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7" w:type="dxa"/>
        <w:tblInd w:w="250" w:type="dxa"/>
        <w:tblLook w:val="04A0" w:firstRow="1" w:lastRow="0" w:firstColumn="1" w:lastColumn="0" w:noHBand="0" w:noVBand="1"/>
      </w:tblPr>
      <w:tblGrid>
        <w:gridCol w:w="4678"/>
        <w:gridCol w:w="4819"/>
      </w:tblGrid>
      <w:tr w:rsidR="00A20D16" w:rsidRPr="0011718C" w14:paraId="2AAD816A" w14:textId="77777777" w:rsidTr="00F53BB2">
        <w:tc>
          <w:tcPr>
            <w:tcW w:w="4678" w:type="dxa"/>
          </w:tcPr>
          <w:p w14:paraId="755C17B1" w14:textId="77777777" w:rsidR="00A20D16" w:rsidRPr="0011718C" w:rsidRDefault="00A20D16" w:rsidP="00F53BB2">
            <w:pPr>
              <w:rPr>
                <w:rFonts w:ascii="Times New Roman" w:eastAsia="Times New Roman" w:hAnsi="Times New Roman"/>
                <w:sz w:val="24"/>
                <w:szCs w:val="24"/>
              </w:rPr>
            </w:pPr>
            <w:bookmarkStart w:id="0" w:name="_GoBack"/>
            <w:bookmarkEnd w:id="0"/>
            <w:r w:rsidRPr="0011718C">
              <w:rPr>
                <w:rFonts w:ascii="Times New Roman" w:eastAsia="Cambria" w:hAnsi="Times New Roman"/>
                <w:spacing w:val="-2"/>
                <w:sz w:val="24"/>
                <w:szCs w:val="24"/>
              </w:rPr>
              <w:t>СОГЛАСОВАННО</w:t>
            </w:r>
          </w:p>
          <w:p w14:paraId="6905DAF2" w14:textId="77777777" w:rsidR="00A20D16" w:rsidRPr="005E0AB5" w:rsidRDefault="00A20D16" w:rsidP="00F53BB2">
            <w:pPr>
              <w:ind w:right="591"/>
              <w:rPr>
                <w:rFonts w:ascii="Times New Roman" w:hAnsi="Times New Roman" w:cs="Times New Roman"/>
                <w:spacing w:val="-1"/>
                <w:sz w:val="24"/>
                <w:szCs w:val="24"/>
                <w:lang w:val="ru-RU"/>
              </w:rPr>
            </w:pPr>
            <w:r w:rsidRPr="005E0AB5">
              <w:rPr>
                <w:rFonts w:ascii="Times New Roman" w:hAnsi="Times New Roman" w:cs="Times New Roman"/>
                <w:spacing w:val="-1"/>
                <w:sz w:val="24"/>
                <w:szCs w:val="24"/>
                <w:lang w:val="ru-RU"/>
              </w:rPr>
              <w:t>Глава</w:t>
            </w:r>
            <w:r w:rsidRPr="005E0AB5">
              <w:rPr>
                <w:rFonts w:ascii="Times New Roman" w:hAnsi="Times New Roman" w:cs="Times New Roman"/>
                <w:sz w:val="24"/>
                <w:szCs w:val="24"/>
                <w:lang w:val="ru-RU"/>
              </w:rPr>
              <w:t xml:space="preserve"> </w:t>
            </w:r>
            <w:r>
              <w:rPr>
                <w:rFonts w:ascii="Times New Roman" w:hAnsi="Times New Roman" w:cs="Times New Roman"/>
                <w:spacing w:val="-1"/>
                <w:sz w:val="24"/>
                <w:szCs w:val="24"/>
                <w:lang w:val="ru-RU"/>
              </w:rPr>
              <w:t xml:space="preserve">Турунтаевского сельского </w:t>
            </w:r>
            <w:r w:rsidRPr="005E0AB5">
              <w:rPr>
                <w:rFonts w:ascii="Times New Roman" w:hAnsi="Times New Roman" w:cs="Times New Roman"/>
                <w:spacing w:val="-1"/>
                <w:sz w:val="24"/>
                <w:szCs w:val="24"/>
                <w:lang w:val="ru-RU"/>
              </w:rPr>
              <w:t>п</w:t>
            </w:r>
            <w:r w:rsidRPr="005E0AB5">
              <w:rPr>
                <w:rFonts w:ascii="Times New Roman" w:hAnsi="Times New Roman" w:cs="Times New Roman"/>
                <w:spacing w:val="-1"/>
                <w:sz w:val="24"/>
                <w:szCs w:val="24"/>
                <w:lang w:val="ru-RU"/>
              </w:rPr>
              <w:t>о</w:t>
            </w:r>
            <w:r>
              <w:rPr>
                <w:rFonts w:ascii="Times New Roman" w:hAnsi="Times New Roman" w:cs="Times New Roman"/>
                <w:spacing w:val="-1"/>
                <w:sz w:val="24"/>
                <w:szCs w:val="24"/>
                <w:lang w:val="ru-RU"/>
              </w:rPr>
              <w:t>селения</w:t>
            </w:r>
            <w:r w:rsidRPr="005E0AB5">
              <w:rPr>
                <w:rFonts w:ascii="Times New Roman" w:hAnsi="Times New Roman" w:cs="Times New Roman"/>
                <w:spacing w:val="-1"/>
                <w:sz w:val="24"/>
                <w:szCs w:val="24"/>
                <w:lang w:val="ru-RU"/>
              </w:rPr>
              <w:t xml:space="preserve"> Томского района</w:t>
            </w:r>
          </w:p>
          <w:p w14:paraId="20AD5EE4" w14:textId="77777777" w:rsidR="00A20D16" w:rsidRPr="005E0AB5" w:rsidRDefault="00A20D16" w:rsidP="00F53BB2">
            <w:pPr>
              <w:ind w:right="591"/>
              <w:rPr>
                <w:rFonts w:ascii="Times New Roman" w:hAnsi="Times New Roman" w:cs="Times New Roman"/>
                <w:spacing w:val="-1"/>
                <w:sz w:val="24"/>
                <w:szCs w:val="24"/>
                <w:lang w:val="ru-RU"/>
              </w:rPr>
            </w:pPr>
            <w:r w:rsidRPr="005E0AB5">
              <w:rPr>
                <w:rFonts w:ascii="Times New Roman" w:hAnsi="Times New Roman" w:cs="Times New Roman"/>
                <w:spacing w:val="-1"/>
                <w:sz w:val="24"/>
                <w:szCs w:val="24"/>
                <w:lang w:val="ru-RU"/>
              </w:rPr>
              <w:t>Томской области</w:t>
            </w:r>
          </w:p>
          <w:p w14:paraId="361E16AA" w14:textId="77777777" w:rsidR="00A20D16" w:rsidRPr="005E0AB5" w:rsidRDefault="00A20D16" w:rsidP="00F53BB2">
            <w:pPr>
              <w:ind w:right="591"/>
              <w:rPr>
                <w:rFonts w:ascii="Times New Roman" w:eastAsia="Times New Roman" w:hAnsi="Times New Roman" w:cs="Times New Roman"/>
                <w:sz w:val="24"/>
                <w:szCs w:val="24"/>
                <w:lang w:val="ru-RU"/>
              </w:rPr>
            </w:pPr>
          </w:p>
          <w:p w14:paraId="3B583653" w14:textId="77777777" w:rsidR="00A20D16" w:rsidRPr="005E0AB5" w:rsidRDefault="00A20D16" w:rsidP="00F53BB2">
            <w:pPr>
              <w:tabs>
                <w:tab w:val="left" w:pos="2833"/>
              </w:tabs>
              <w:rPr>
                <w:rFonts w:ascii="Times New Roman" w:hAnsi="Times New Roman" w:cs="Times New Roman"/>
                <w:sz w:val="24"/>
                <w:szCs w:val="24"/>
                <w:lang w:val="ru-RU"/>
              </w:rPr>
            </w:pPr>
            <w:r w:rsidRPr="005E0AB5">
              <w:rPr>
                <w:rFonts w:ascii="Times New Roman" w:hAnsi="Times New Roman" w:cs="Times New Roman"/>
                <w:spacing w:val="-1"/>
                <w:sz w:val="24"/>
                <w:szCs w:val="24"/>
                <w:lang w:val="ru-RU"/>
              </w:rPr>
              <w:t xml:space="preserve">__________________ </w:t>
            </w:r>
            <w:r>
              <w:rPr>
                <w:rFonts w:ascii="Times New Roman" w:hAnsi="Times New Roman" w:cs="Times New Roman"/>
                <w:spacing w:val="-1"/>
                <w:sz w:val="24"/>
                <w:szCs w:val="24"/>
                <w:lang w:val="ru-RU"/>
              </w:rPr>
              <w:t>В</w:t>
            </w:r>
            <w:r>
              <w:rPr>
                <w:rFonts w:ascii="Times New Roman" w:hAnsi="Times New Roman" w:cs="Times New Roman"/>
                <w:sz w:val="24"/>
                <w:szCs w:val="24"/>
                <w:lang w:val="ru-RU"/>
              </w:rPr>
              <w:t>.П. Ермоленко</w:t>
            </w:r>
          </w:p>
          <w:p w14:paraId="4228DB54" w14:textId="77777777" w:rsidR="00A20D16" w:rsidRPr="005E0AB5" w:rsidRDefault="00A20D16" w:rsidP="00F53BB2">
            <w:pPr>
              <w:tabs>
                <w:tab w:val="left" w:pos="2833"/>
              </w:tabs>
              <w:rPr>
                <w:rFonts w:ascii="Times New Roman" w:hAnsi="Times New Roman" w:cs="Times New Roman"/>
                <w:sz w:val="24"/>
                <w:szCs w:val="24"/>
                <w:lang w:val="ru-RU"/>
              </w:rPr>
            </w:pPr>
            <w:r>
              <w:rPr>
                <w:rFonts w:ascii="Times New Roman" w:hAnsi="Times New Roman" w:cs="Times New Roman"/>
                <w:sz w:val="24"/>
                <w:szCs w:val="24"/>
                <w:lang w:val="ru-RU"/>
              </w:rPr>
              <w:t>« ___ » _____________ 2015</w:t>
            </w:r>
            <w:r w:rsidRPr="005E0AB5">
              <w:rPr>
                <w:rFonts w:ascii="Times New Roman" w:hAnsi="Times New Roman" w:cs="Times New Roman"/>
                <w:sz w:val="24"/>
                <w:szCs w:val="24"/>
                <w:lang w:val="ru-RU"/>
              </w:rPr>
              <w:t xml:space="preserve"> г. </w:t>
            </w:r>
          </w:p>
          <w:p w14:paraId="347302CD" w14:textId="77777777" w:rsidR="00A20D16" w:rsidRPr="005E0AB5" w:rsidRDefault="00A20D16" w:rsidP="00F53BB2">
            <w:pPr>
              <w:tabs>
                <w:tab w:val="left" w:pos="2833"/>
              </w:tabs>
              <w:rPr>
                <w:rFonts w:ascii="Times New Roman" w:hAnsi="Times New Roman" w:cs="Times New Roman"/>
                <w:sz w:val="24"/>
                <w:szCs w:val="24"/>
                <w:lang w:val="ru-RU"/>
              </w:rPr>
            </w:pPr>
          </w:p>
          <w:p w14:paraId="3B3F51C8" w14:textId="77777777" w:rsidR="00A20D16" w:rsidRPr="0011718C" w:rsidRDefault="00A20D16" w:rsidP="00F53BB2">
            <w:pPr>
              <w:rPr>
                <w:rFonts w:ascii="Times New Roman" w:eastAsia="Cambria" w:hAnsi="Times New Roman"/>
                <w:spacing w:val="-1"/>
                <w:sz w:val="24"/>
                <w:szCs w:val="24"/>
              </w:rPr>
            </w:pPr>
          </w:p>
          <w:p w14:paraId="0731414C" w14:textId="77777777" w:rsidR="00A20D16" w:rsidRPr="0011718C" w:rsidRDefault="00A20D16" w:rsidP="00F53BB2">
            <w:pPr>
              <w:rPr>
                <w:rFonts w:ascii="Times New Roman" w:eastAsia="Cambria" w:hAnsi="Times New Roman"/>
                <w:spacing w:val="27"/>
                <w:sz w:val="24"/>
                <w:szCs w:val="24"/>
              </w:rPr>
            </w:pPr>
            <w:r w:rsidRPr="0011718C">
              <w:rPr>
                <w:rFonts w:ascii="Times New Roman" w:eastAsia="Cambria" w:hAnsi="Times New Roman"/>
                <w:spacing w:val="-1"/>
                <w:sz w:val="24"/>
                <w:szCs w:val="24"/>
              </w:rPr>
              <w:t>Генеральный директор</w:t>
            </w:r>
          </w:p>
          <w:p w14:paraId="07A2B9B5" w14:textId="77777777" w:rsidR="00A20D16" w:rsidRPr="0011718C" w:rsidRDefault="00A20D16" w:rsidP="00F53BB2">
            <w:pPr>
              <w:rPr>
                <w:rFonts w:ascii="Times New Roman" w:eastAsia="Cambria" w:hAnsi="Times New Roman"/>
                <w:spacing w:val="-1"/>
                <w:sz w:val="24"/>
                <w:szCs w:val="24"/>
              </w:rPr>
            </w:pPr>
            <w:r w:rsidRPr="0011718C">
              <w:rPr>
                <w:rFonts w:ascii="Times New Roman" w:eastAsia="Cambria" w:hAnsi="Times New Roman"/>
                <w:spacing w:val="27"/>
                <w:sz w:val="24"/>
                <w:szCs w:val="24"/>
              </w:rPr>
              <w:t>ООО</w:t>
            </w:r>
            <w:r w:rsidRPr="0011718C">
              <w:rPr>
                <w:rFonts w:ascii="Times New Roman" w:eastAsia="Cambria" w:hAnsi="Times New Roman"/>
                <w:spacing w:val="1"/>
                <w:sz w:val="24"/>
                <w:szCs w:val="24"/>
              </w:rPr>
              <w:t xml:space="preserve"> </w:t>
            </w:r>
            <w:r w:rsidRPr="0011718C">
              <w:rPr>
                <w:rFonts w:ascii="Times New Roman" w:eastAsia="Cambria" w:hAnsi="Times New Roman"/>
                <w:spacing w:val="-1"/>
                <w:sz w:val="24"/>
                <w:szCs w:val="24"/>
              </w:rPr>
              <w:t>«ЛАРС Инжиниринг»</w:t>
            </w:r>
          </w:p>
          <w:p w14:paraId="08BB17F8" w14:textId="77777777" w:rsidR="00A20D16" w:rsidRPr="0011718C" w:rsidRDefault="00A20D16" w:rsidP="00F53BB2">
            <w:pPr>
              <w:rPr>
                <w:rFonts w:ascii="Times New Roman" w:eastAsia="Cambria" w:hAnsi="Times New Roman"/>
                <w:spacing w:val="-1"/>
                <w:sz w:val="24"/>
                <w:szCs w:val="24"/>
              </w:rPr>
            </w:pPr>
          </w:p>
          <w:p w14:paraId="0C9335F3" w14:textId="77777777" w:rsidR="00A20D16" w:rsidRPr="0011718C" w:rsidRDefault="00A20D16" w:rsidP="00F53BB2">
            <w:pPr>
              <w:rPr>
                <w:rFonts w:ascii="Times New Roman" w:eastAsia="Cambria" w:hAnsi="Times New Roman"/>
                <w:spacing w:val="-1"/>
                <w:sz w:val="24"/>
                <w:szCs w:val="24"/>
              </w:rPr>
            </w:pPr>
            <w:r w:rsidRPr="0011718C">
              <w:rPr>
                <w:rFonts w:ascii="Times New Roman" w:eastAsia="Cambria" w:hAnsi="Times New Roman"/>
                <w:spacing w:val="-1"/>
                <w:sz w:val="24"/>
                <w:szCs w:val="24"/>
              </w:rPr>
              <w:t>__________________ К.Е. Марьясов</w:t>
            </w:r>
          </w:p>
          <w:p w14:paraId="06896F3E" w14:textId="77777777" w:rsidR="00A20D16" w:rsidRPr="0011718C" w:rsidRDefault="00A20D16" w:rsidP="00F53BB2">
            <w:pPr>
              <w:tabs>
                <w:tab w:val="left" w:pos="2833"/>
              </w:tabs>
              <w:rPr>
                <w:rFonts w:ascii="Times New Roman" w:eastAsia="Cambria" w:hAnsi="Times New Roman"/>
                <w:sz w:val="24"/>
                <w:szCs w:val="24"/>
              </w:rPr>
            </w:pPr>
            <w:r w:rsidRPr="0011718C">
              <w:rPr>
                <w:rFonts w:ascii="Times New Roman" w:eastAsia="Cambria" w:hAnsi="Times New Roman"/>
                <w:sz w:val="24"/>
                <w:szCs w:val="24"/>
              </w:rPr>
              <w:t xml:space="preserve">« ___ » _____________ 2015 г. </w:t>
            </w:r>
          </w:p>
          <w:p w14:paraId="617D4755" w14:textId="77777777" w:rsidR="00A20D16" w:rsidRPr="0011718C" w:rsidRDefault="00A20D16" w:rsidP="00F53BB2">
            <w:pPr>
              <w:rPr>
                <w:rFonts w:ascii="Times New Roman" w:eastAsia="Times New Roman" w:hAnsi="Times New Roman"/>
                <w:sz w:val="24"/>
                <w:szCs w:val="24"/>
              </w:rPr>
            </w:pPr>
          </w:p>
          <w:p w14:paraId="1E266F5B" w14:textId="77777777" w:rsidR="00A20D16" w:rsidRPr="0011718C" w:rsidRDefault="00A20D16" w:rsidP="00F53BB2">
            <w:pPr>
              <w:rPr>
                <w:rFonts w:ascii="Times New Roman" w:eastAsia="Cambria" w:hAnsi="Times New Roman"/>
                <w:spacing w:val="-2"/>
                <w:sz w:val="24"/>
                <w:szCs w:val="24"/>
              </w:rPr>
            </w:pPr>
          </w:p>
          <w:p w14:paraId="438AC9FA" w14:textId="77777777" w:rsidR="00A20D16" w:rsidRPr="0011718C" w:rsidRDefault="00A20D16" w:rsidP="00F53BB2">
            <w:pPr>
              <w:rPr>
                <w:rFonts w:ascii="Times New Roman" w:eastAsia="Cambria" w:hAnsi="Times New Roman"/>
                <w:spacing w:val="-2"/>
                <w:sz w:val="24"/>
                <w:szCs w:val="24"/>
              </w:rPr>
            </w:pPr>
          </w:p>
        </w:tc>
        <w:tc>
          <w:tcPr>
            <w:tcW w:w="4819" w:type="dxa"/>
          </w:tcPr>
          <w:p w14:paraId="3E736672" w14:textId="77777777" w:rsidR="00A20D16" w:rsidRPr="0011718C" w:rsidRDefault="00A20D16" w:rsidP="00F53BB2">
            <w:pPr>
              <w:rPr>
                <w:rFonts w:ascii="Times New Roman" w:eastAsia="Times New Roman" w:hAnsi="Times New Roman"/>
                <w:sz w:val="24"/>
                <w:szCs w:val="24"/>
              </w:rPr>
            </w:pPr>
            <w:r w:rsidRPr="0011718C">
              <w:rPr>
                <w:rFonts w:ascii="Times New Roman" w:eastAsia="Cambria" w:hAnsi="Times New Roman"/>
                <w:spacing w:val="-1"/>
                <w:sz w:val="24"/>
                <w:szCs w:val="24"/>
              </w:rPr>
              <w:t>УТВЕРЖДАЮ</w:t>
            </w:r>
          </w:p>
          <w:p w14:paraId="6C2DE918" w14:textId="77777777" w:rsidR="00A20D16" w:rsidRPr="0011718C" w:rsidRDefault="00A20D16" w:rsidP="00F53BB2">
            <w:pPr>
              <w:ind w:right="591"/>
              <w:rPr>
                <w:rFonts w:ascii="Times New Roman" w:eastAsia="Cambria" w:hAnsi="Times New Roman"/>
                <w:spacing w:val="-1"/>
                <w:sz w:val="24"/>
                <w:szCs w:val="24"/>
              </w:rPr>
            </w:pPr>
            <w:r w:rsidRPr="0011718C">
              <w:rPr>
                <w:rFonts w:ascii="Times New Roman" w:eastAsia="Cambria" w:hAnsi="Times New Roman"/>
                <w:spacing w:val="-1"/>
                <w:sz w:val="24"/>
                <w:szCs w:val="24"/>
              </w:rPr>
              <w:t>Глава</w:t>
            </w:r>
            <w:r w:rsidRPr="0011718C">
              <w:rPr>
                <w:rFonts w:ascii="Times New Roman" w:eastAsia="Cambria" w:hAnsi="Times New Roman"/>
                <w:sz w:val="24"/>
                <w:szCs w:val="24"/>
              </w:rPr>
              <w:t xml:space="preserve"> </w:t>
            </w:r>
            <w:r w:rsidRPr="0011718C">
              <w:rPr>
                <w:rFonts w:ascii="Times New Roman" w:eastAsia="Cambria" w:hAnsi="Times New Roman"/>
                <w:spacing w:val="-1"/>
                <w:sz w:val="24"/>
                <w:szCs w:val="24"/>
              </w:rPr>
              <w:t>Томского района</w:t>
            </w:r>
          </w:p>
          <w:p w14:paraId="38543B13" w14:textId="77777777" w:rsidR="00A20D16" w:rsidRPr="0011718C" w:rsidRDefault="00A20D16" w:rsidP="00F53BB2">
            <w:pPr>
              <w:ind w:right="591"/>
              <w:rPr>
                <w:rFonts w:ascii="Times New Roman" w:eastAsia="Cambria" w:hAnsi="Times New Roman"/>
                <w:spacing w:val="-1"/>
                <w:sz w:val="24"/>
                <w:szCs w:val="24"/>
              </w:rPr>
            </w:pPr>
            <w:r w:rsidRPr="0011718C">
              <w:rPr>
                <w:rFonts w:ascii="Times New Roman" w:eastAsia="Cambria" w:hAnsi="Times New Roman"/>
                <w:spacing w:val="-1"/>
                <w:sz w:val="24"/>
                <w:szCs w:val="24"/>
              </w:rPr>
              <w:t>Томской области</w:t>
            </w:r>
          </w:p>
          <w:p w14:paraId="126B1D66" w14:textId="77777777" w:rsidR="00A20D16" w:rsidRPr="0011718C" w:rsidRDefault="00A20D16" w:rsidP="00F53BB2">
            <w:pPr>
              <w:ind w:right="591"/>
              <w:rPr>
                <w:rFonts w:ascii="Times New Roman" w:eastAsia="Times New Roman" w:hAnsi="Times New Roman"/>
                <w:sz w:val="24"/>
                <w:szCs w:val="24"/>
              </w:rPr>
            </w:pPr>
          </w:p>
          <w:p w14:paraId="32538F33" w14:textId="77777777" w:rsidR="00A20D16" w:rsidRPr="0011718C" w:rsidRDefault="00A20D16" w:rsidP="00F53BB2">
            <w:pPr>
              <w:tabs>
                <w:tab w:val="left" w:pos="2833"/>
              </w:tabs>
              <w:rPr>
                <w:rFonts w:ascii="Times New Roman" w:eastAsia="Cambria" w:hAnsi="Times New Roman"/>
                <w:sz w:val="24"/>
                <w:szCs w:val="24"/>
              </w:rPr>
            </w:pPr>
            <w:r w:rsidRPr="0011718C">
              <w:rPr>
                <w:rFonts w:ascii="Times New Roman" w:eastAsia="Cambria" w:hAnsi="Times New Roman"/>
                <w:spacing w:val="-1"/>
                <w:sz w:val="24"/>
                <w:szCs w:val="24"/>
              </w:rPr>
              <w:t xml:space="preserve">__________________ </w:t>
            </w:r>
            <w:r w:rsidRPr="0011718C">
              <w:rPr>
                <w:rFonts w:ascii="Times New Roman" w:eastAsia="Cambria" w:hAnsi="Times New Roman"/>
                <w:sz w:val="24"/>
                <w:szCs w:val="24"/>
              </w:rPr>
              <w:t>В.Е. Лукьянов</w:t>
            </w:r>
          </w:p>
          <w:p w14:paraId="4AA95365" w14:textId="77777777" w:rsidR="00A20D16" w:rsidRPr="0011718C" w:rsidRDefault="00A20D16" w:rsidP="00F53BB2">
            <w:pPr>
              <w:tabs>
                <w:tab w:val="left" w:pos="2833"/>
              </w:tabs>
              <w:rPr>
                <w:rFonts w:ascii="Times New Roman" w:eastAsia="Cambria" w:hAnsi="Times New Roman"/>
                <w:sz w:val="24"/>
                <w:szCs w:val="24"/>
              </w:rPr>
            </w:pPr>
            <w:r w:rsidRPr="0011718C">
              <w:rPr>
                <w:rFonts w:ascii="Times New Roman" w:eastAsia="Cambria" w:hAnsi="Times New Roman"/>
                <w:sz w:val="24"/>
                <w:szCs w:val="24"/>
              </w:rPr>
              <w:t xml:space="preserve">« ___ » _____________ 2015 г. </w:t>
            </w:r>
          </w:p>
          <w:p w14:paraId="5CF1288D" w14:textId="77777777" w:rsidR="00A20D16" w:rsidRPr="0011718C" w:rsidRDefault="00A20D16" w:rsidP="00F53BB2">
            <w:pPr>
              <w:tabs>
                <w:tab w:val="left" w:pos="2833"/>
              </w:tabs>
              <w:rPr>
                <w:rFonts w:ascii="Times New Roman" w:eastAsia="Times New Roman" w:hAnsi="Times New Roman"/>
                <w:sz w:val="24"/>
                <w:szCs w:val="24"/>
              </w:rPr>
            </w:pPr>
          </w:p>
        </w:tc>
      </w:tr>
    </w:tbl>
    <w:p w14:paraId="61FFB5FE" w14:textId="77777777" w:rsidR="00A53841" w:rsidRPr="005E0AB5" w:rsidRDefault="00A53841" w:rsidP="007241A5">
      <w:pPr>
        <w:spacing w:before="53"/>
        <w:ind w:left="165" w:right="108"/>
        <w:jc w:val="center"/>
        <w:rPr>
          <w:rFonts w:ascii="Times New Roman" w:hAnsi="Times New Roman" w:cs="Times New Roman"/>
          <w:b/>
          <w:sz w:val="24"/>
          <w:szCs w:val="24"/>
          <w:lang w:val="ru-RU"/>
        </w:rPr>
      </w:pPr>
    </w:p>
    <w:p w14:paraId="19771BED" w14:textId="77777777" w:rsidR="00DE74FA" w:rsidRDefault="00A53841" w:rsidP="00DE74FA">
      <w:pPr>
        <w:pStyle w:val="1"/>
        <w:spacing w:before="121"/>
        <w:ind w:left="0"/>
        <w:jc w:val="center"/>
        <w:rPr>
          <w:rFonts w:cs="Times New Roman"/>
          <w:spacing w:val="-1"/>
          <w:sz w:val="32"/>
          <w:szCs w:val="32"/>
          <w:lang w:val="ru-RU"/>
        </w:rPr>
      </w:pPr>
      <w:bookmarkStart w:id="1" w:name="_Toc406494409"/>
      <w:bookmarkStart w:id="2" w:name="_Toc406494886"/>
      <w:bookmarkStart w:id="3" w:name="_Toc406495035"/>
      <w:bookmarkStart w:id="4" w:name="_Toc406495183"/>
      <w:bookmarkStart w:id="5" w:name="_Toc406495332"/>
      <w:bookmarkStart w:id="6" w:name="_Toc406495482"/>
      <w:bookmarkStart w:id="7" w:name="_Toc406495632"/>
      <w:bookmarkStart w:id="8" w:name="_Toc406496496"/>
      <w:bookmarkStart w:id="9" w:name="_Toc406496652"/>
      <w:bookmarkStart w:id="10" w:name="_Toc406496813"/>
      <w:r w:rsidRPr="00DE74FA">
        <w:rPr>
          <w:rFonts w:cs="Times New Roman"/>
          <w:spacing w:val="-1"/>
          <w:sz w:val="32"/>
          <w:szCs w:val="32"/>
          <w:lang w:val="ru-RU"/>
        </w:rPr>
        <w:t xml:space="preserve">«Схема </w:t>
      </w:r>
      <w:r w:rsidRPr="005E0AB5">
        <w:rPr>
          <w:rFonts w:cs="Times New Roman"/>
          <w:spacing w:val="-1"/>
          <w:sz w:val="32"/>
          <w:szCs w:val="32"/>
          <w:lang w:val="ru-RU"/>
        </w:rPr>
        <w:t>теплоснабжения</w:t>
      </w:r>
      <w:bookmarkEnd w:id="1"/>
      <w:bookmarkEnd w:id="2"/>
      <w:bookmarkEnd w:id="3"/>
      <w:bookmarkEnd w:id="4"/>
      <w:bookmarkEnd w:id="5"/>
      <w:bookmarkEnd w:id="6"/>
      <w:bookmarkEnd w:id="7"/>
      <w:bookmarkEnd w:id="8"/>
      <w:bookmarkEnd w:id="9"/>
      <w:bookmarkEnd w:id="10"/>
      <w:r w:rsidRPr="00DE74FA">
        <w:rPr>
          <w:rFonts w:cs="Times New Roman"/>
          <w:spacing w:val="-1"/>
          <w:sz w:val="32"/>
          <w:szCs w:val="32"/>
          <w:lang w:val="ru-RU"/>
        </w:rPr>
        <w:t xml:space="preserve"> </w:t>
      </w:r>
    </w:p>
    <w:p w14:paraId="29F5B5C1" w14:textId="78BE4769" w:rsidR="00A53841" w:rsidRPr="00DE74FA" w:rsidRDefault="00563DC3" w:rsidP="00563DC3">
      <w:pPr>
        <w:pStyle w:val="1"/>
        <w:ind w:left="0"/>
        <w:jc w:val="center"/>
        <w:rPr>
          <w:rFonts w:cs="Times New Roman"/>
          <w:spacing w:val="-1"/>
          <w:sz w:val="32"/>
          <w:szCs w:val="32"/>
          <w:lang w:val="ru-RU"/>
        </w:rPr>
      </w:pPr>
      <w:bookmarkStart w:id="11" w:name="_Toc406494410"/>
      <w:bookmarkStart w:id="12" w:name="_Toc406494887"/>
      <w:bookmarkStart w:id="13" w:name="_Toc406495036"/>
      <w:bookmarkStart w:id="14" w:name="_Toc406495184"/>
      <w:bookmarkStart w:id="15" w:name="_Toc406495333"/>
      <w:bookmarkStart w:id="16" w:name="_Toc406495483"/>
      <w:bookmarkStart w:id="17" w:name="_Toc406495633"/>
      <w:bookmarkStart w:id="18" w:name="_Toc406496497"/>
      <w:bookmarkStart w:id="19" w:name="_Toc406496653"/>
      <w:bookmarkStart w:id="20" w:name="_Toc406496814"/>
      <w:r>
        <w:rPr>
          <w:rFonts w:cs="Times New Roman"/>
          <w:spacing w:val="-1"/>
          <w:sz w:val="32"/>
          <w:szCs w:val="32"/>
          <w:lang w:val="ru-RU"/>
        </w:rPr>
        <w:t>Турунтаевского</w:t>
      </w:r>
      <w:r w:rsidR="00A53841" w:rsidRPr="00DE74FA">
        <w:rPr>
          <w:rFonts w:cs="Times New Roman"/>
          <w:spacing w:val="-1"/>
          <w:sz w:val="32"/>
          <w:szCs w:val="32"/>
          <w:lang w:val="ru-RU"/>
        </w:rPr>
        <w:t xml:space="preserve"> </w:t>
      </w:r>
      <w:r w:rsidR="00A53841" w:rsidRPr="005E0AB5">
        <w:rPr>
          <w:rFonts w:cs="Times New Roman"/>
          <w:spacing w:val="-1"/>
          <w:sz w:val="32"/>
          <w:szCs w:val="32"/>
          <w:lang w:val="ru-RU"/>
        </w:rPr>
        <w:t>сельского</w:t>
      </w:r>
      <w:r w:rsidR="00A53841" w:rsidRPr="00DE74FA">
        <w:rPr>
          <w:rFonts w:cs="Times New Roman"/>
          <w:spacing w:val="-1"/>
          <w:sz w:val="32"/>
          <w:szCs w:val="32"/>
          <w:lang w:val="ru-RU"/>
        </w:rPr>
        <w:t xml:space="preserve"> </w:t>
      </w:r>
      <w:r w:rsidR="00A53841" w:rsidRPr="005E0AB5">
        <w:rPr>
          <w:rFonts w:cs="Times New Roman"/>
          <w:spacing w:val="-1"/>
          <w:sz w:val="32"/>
          <w:szCs w:val="32"/>
          <w:lang w:val="ru-RU"/>
        </w:rPr>
        <w:t>поселения</w:t>
      </w:r>
      <w:r w:rsidR="00A53841" w:rsidRPr="00DE74FA">
        <w:rPr>
          <w:rFonts w:cs="Times New Roman"/>
          <w:spacing w:val="-1"/>
          <w:sz w:val="32"/>
          <w:szCs w:val="32"/>
          <w:lang w:val="ru-RU"/>
        </w:rPr>
        <w:t xml:space="preserve"> </w:t>
      </w:r>
      <w:r w:rsidR="00BC22A3" w:rsidRPr="005E0AB5">
        <w:rPr>
          <w:rFonts w:cs="Times New Roman"/>
          <w:spacing w:val="-1"/>
          <w:sz w:val="32"/>
          <w:szCs w:val="32"/>
          <w:lang w:val="ru-RU"/>
        </w:rPr>
        <w:t>Томского</w:t>
      </w:r>
      <w:r w:rsidR="00A53841" w:rsidRPr="00DE74FA">
        <w:rPr>
          <w:rFonts w:cs="Times New Roman"/>
          <w:spacing w:val="-1"/>
          <w:sz w:val="32"/>
          <w:szCs w:val="32"/>
          <w:lang w:val="ru-RU"/>
        </w:rPr>
        <w:t xml:space="preserve"> </w:t>
      </w:r>
      <w:r w:rsidR="00A53841" w:rsidRPr="005E0AB5">
        <w:rPr>
          <w:rFonts w:cs="Times New Roman"/>
          <w:spacing w:val="-1"/>
          <w:sz w:val="32"/>
          <w:szCs w:val="32"/>
          <w:lang w:val="ru-RU"/>
        </w:rPr>
        <w:t>муниципального</w:t>
      </w:r>
      <w:r w:rsidR="00A53841" w:rsidRPr="00DE74FA">
        <w:rPr>
          <w:rFonts w:cs="Times New Roman"/>
          <w:spacing w:val="-1"/>
          <w:sz w:val="32"/>
          <w:szCs w:val="32"/>
          <w:lang w:val="ru-RU"/>
        </w:rPr>
        <w:t xml:space="preserve"> </w:t>
      </w:r>
      <w:r w:rsidR="00A53841" w:rsidRPr="005E0AB5">
        <w:rPr>
          <w:rFonts w:cs="Times New Roman"/>
          <w:spacing w:val="-1"/>
          <w:sz w:val="32"/>
          <w:szCs w:val="32"/>
          <w:lang w:val="ru-RU"/>
        </w:rPr>
        <w:t>рай</w:t>
      </w:r>
      <w:r>
        <w:rPr>
          <w:rFonts w:cs="Times New Roman"/>
          <w:spacing w:val="-1"/>
          <w:sz w:val="32"/>
          <w:szCs w:val="32"/>
          <w:lang w:val="ru-RU"/>
        </w:rPr>
        <w:t>о</w:t>
      </w:r>
      <w:r w:rsidR="00A53841" w:rsidRPr="005E0AB5">
        <w:rPr>
          <w:rFonts w:cs="Times New Roman"/>
          <w:spacing w:val="-1"/>
          <w:sz w:val="32"/>
          <w:szCs w:val="32"/>
          <w:lang w:val="ru-RU"/>
        </w:rPr>
        <w:t>на</w:t>
      </w:r>
      <w:r w:rsidR="00A53841" w:rsidRPr="00DE74FA">
        <w:rPr>
          <w:rFonts w:cs="Times New Roman"/>
          <w:spacing w:val="-1"/>
          <w:sz w:val="32"/>
          <w:szCs w:val="32"/>
          <w:lang w:val="ru-RU"/>
        </w:rPr>
        <w:t xml:space="preserve"> </w:t>
      </w:r>
      <w:r w:rsidR="00A53841" w:rsidRPr="005E0AB5">
        <w:rPr>
          <w:rFonts w:cs="Times New Roman"/>
          <w:spacing w:val="-1"/>
          <w:sz w:val="32"/>
          <w:szCs w:val="32"/>
          <w:lang w:val="ru-RU"/>
        </w:rPr>
        <w:t>Томской</w:t>
      </w:r>
      <w:r w:rsidR="00A53841" w:rsidRPr="00DE74FA">
        <w:rPr>
          <w:rFonts w:cs="Times New Roman"/>
          <w:spacing w:val="-1"/>
          <w:sz w:val="32"/>
          <w:szCs w:val="32"/>
          <w:lang w:val="ru-RU"/>
        </w:rPr>
        <w:t xml:space="preserve"> области на период с 2014 года до 202</w:t>
      </w:r>
      <w:r w:rsidR="006F20D0">
        <w:rPr>
          <w:rFonts w:cs="Times New Roman"/>
          <w:spacing w:val="-1"/>
          <w:sz w:val="32"/>
          <w:szCs w:val="32"/>
          <w:lang w:val="ru-RU"/>
        </w:rPr>
        <w:t>9</w:t>
      </w:r>
      <w:r w:rsidR="00A53841" w:rsidRPr="00DE74FA">
        <w:rPr>
          <w:rFonts w:cs="Times New Roman"/>
          <w:spacing w:val="-1"/>
          <w:sz w:val="32"/>
          <w:szCs w:val="32"/>
          <w:lang w:val="ru-RU"/>
        </w:rPr>
        <w:t xml:space="preserve"> года»</w:t>
      </w:r>
      <w:bookmarkEnd w:id="11"/>
      <w:bookmarkEnd w:id="12"/>
      <w:bookmarkEnd w:id="13"/>
      <w:bookmarkEnd w:id="14"/>
      <w:bookmarkEnd w:id="15"/>
      <w:bookmarkEnd w:id="16"/>
      <w:bookmarkEnd w:id="17"/>
      <w:bookmarkEnd w:id="18"/>
      <w:bookmarkEnd w:id="19"/>
      <w:bookmarkEnd w:id="20"/>
    </w:p>
    <w:p w14:paraId="524A76D8" w14:textId="77777777" w:rsidR="00A53841" w:rsidRDefault="00A53841" w:rsidP="00DE74FA">
      <w:pPr>
        <w:pStyle w:val="1"/>
        <w:spacing w:before="121"/>
        <w:ind w:left="0"/>
        <w:jc w:val="center"/>
        <w:rPr>
          <w:rFonts w:cs="Times New Roman"/>
          <w:spacing w:val="-1"/>
          <w:sz w:val="32"/>
          <w:szCs w:val="32"/>
          <w:lang w:val="ru-RU"/>
        </w:rPr>
      </w:pPr>
      <w:bookmarkStart w:id="21" w:name="_Toc406494411"/>
      <w:bookmarkStart w:id="22" w:name="_Toc406494888"/>
      <w:bookmarkStart w:id="23" w:name="_Toc406495037"/>
      <w:bookmarkStart w:id="24" w:name="_Toc406495185"/>
      <w:bookmarkStart w:id="25" w:name="_Toc406495334"/>
      <w:bookmarkStart w:id="26" w:name="_Toc406495484"/>
      <w:bookmarkStart w:id="27" w:name="_Toc406495634"/>
      <w:bookmarkStart w:id="28" w:name="_Toc406496498"/>
      <w:bookmarkStart w:id="29" w:name="_Toc406496654"/>
      <w:bookmarkStart w:id="30" w:name="_Toc406496815"/>
      <w:r w:rsidRPr="005E0AB5">
        <w:rPr>
          <w:rFonts w:cs="Times New Roman"/>
          <w:spacing w:val="-1"/>
          <w:sz w:val="32"/>
          <w:szCs w:val="32"/>
          <w:lang w:val="ru-RU"/>
        </w:rPr>
        <w:t>Обосновывающие</w:t>
      </w:r>
      <w:r w:rsidRPr="005E0AB5">
        <w:rPr>
          <w:rFonts w:cs="Times New Roman"/>
          <w:sz w:val="32"/>
          <w:szCs w:val="32"/>
          <w:lang w:val="ru-RU"/>
        </w:rPr>
        <w:t xml:space="preserve"> </w:t>
      </w:r>
      <w:r w:rsidRPr="005E0AB5">
        <w:rPr>
          <w:rFonts w:cs="Times New Roman"/>
          <w:spacing w:val="-1"/>
          <w:sz w:val="32"/>
          <w:szCs w:val="32"/>
          <w:lang w:val="ru-RU"/>
        </w:rPr>
        <w:t>материалы</w:t>
      </w:r>
      <w:bookmarkEnd w:id="21"/>
      <w:bookmarkEnd w:id="22"/>
      <w:bookmarkEnd w:id="23"/>
      <w:bookmarkEnd w:id="24"/>
      <w:bookmarkEnd w:id="25"/>
      <w:bookmarkEnd w:id="26"/>
      <w:bookmarkEnd w:id="27"/>
      <w:bookmarkEnd w:id="28"/>
      <w:bookmarkEnd w:id="29"/>
      <w:bookmarkEnd w:id="30"/>
    </w:p>
    <w:p w14:paraId="0DBE0C1F" w14:textId="302B079F" w:rsidR="00A53841" w:rsidRPr="00F821D7" w:rsidRDefault="00F821D7" w:rsidP="00F821D7">
      <w:pPr>
        <w:jc w:val="center"/>
        <w:rPr>
          <w:rFonts w:ascii="Times New Roman" w:eastAsia="Times New Roman" w:hAnsi="Times New Roman" w:cs="Times New Roman"/>
          <w:b/>
          <w:bCs/>
          <w:sz w:val="32"/>
          <w:szCs w:val="24"/>
          <w:lang w:val="ru-RU"/>
        </w:rPr>
      </w:pPr>
      <w:r w:rsidRPr="00F821D7">
        <w:rPr>
          <w:rFonts w:ascii="Times New Roman" w:eastAsia="Times New Roman" w:hAnsi="Times New Roman" w:cs="Times New Roman"/>
          <w:b/>
          <w:bCs/>
          <w:sz w:val="32"/>
          <w:szCs w:val="24"/>
          <w:lang w:val="ru-RU"/>
        </w:rPr>
        <w:t>ПСТ.ОМ.014.000</w:t>
      </w:r>
    </w:p>
    <w:p w14:paraId="111522C6" w14:textId="77777777" w:rsidR="00A53841" w:rsidRPr="005E0AB5" w:rsidRDefault="00A53841" w:rsidP="007241A5">
      <w:pPr>
        <w:rPr>
          <w:rFonts w:ascii="Times New Roman" w:eastAsia="Times New Roman" w:hAnsi="Times New Roman" w:cs="Times New Roman"/>
          <w:b/>
          <w:bCs/>
          <w:sz w:val="24"/>
          <w:szCs w:val="24"/>
          <w:lang w:val="ru-RU"/>
        </w:rPr>
      </w:pPr>
    </w:p>
    <w:p w14:paraId="72E3C790" w14:textId="77777777" w:rsidR="00A53841" w:rsidRPr="00AF41E7" w:rsidRDefault="00A53841" w:rsidP="007241A5">
      <w:pPr>
        <w:rPr>
          <w:rFonts w:ascii="Times New Roman" w:eastAsia="Times New Roman" w:hAnsi="Times New Roman" w:cs="Times New Roman"/>
          <w:b/>
          <w:bCs/>
          <w:sz w:val="24"/>
          <w:szCs w:val="24"/>
          <w:lang w:val="ru-RU"/>
        </w:rPr>
      </w:pPr>
    </w:p>
    <w:p w14:paraId="276BE403" w14:textId="77777777" w:rsidR="00A53841" w:rsidRPr="005E0AB5" w:rsidRDefault="00A53841" w:rsidP="007241A5">
      <w:pPr>
        <w:rPr>
          <w:rFonts w:ascii="Times New Roman" w:eastAsia="Times New Roman" w:hAnsi="Times New Roman" w:cs="Times New Roman"/>
          <w:b/>
          <w:bCs/>
          <w:sz w:val="24"/>
          <w:szCs w:val="24"/>
          <w:lang w:val="ru-RU"/>
        </w:rPr>
      </w:pPr>
    </w:p>
    <w:p w14:paraId="711714F0" w14:textId="77777777" w:rsidR="007241A5" w:rsidRPr="005E0AB5" w:rsidRDefault="007241A5" w:rsidP="007241A5">
      <w:pPr>
        <w:rPr>
          <w:rFonts w:ascii="Times New Roman" w:eastAsia="Times New Roman" w:hAnsi="Times New Roman" w:cs="Times New Roman"/>
          <w:b/>
          <w:bCs/>
          <w:sz w:val="24"/>
          <w:szCs w:val="24"/>
          <w:lang w:val="ru-RU"/>
        </w:rPr>
      </w:pPr>
    </w:p>
    <w:p w14:paraId="1D8B30D4" w14:textId="77777777" w:rsidR="007241A5" w:rsidRPr="005E0AB5" w:rsidRDefault="007241A5" w:rsidP="007241A5">
      <w:pPr>
        <w:rPr>
          <w:rFonts w:ascii="Times New Roman" w:eastAsia="Times New Roman" w:hAnsi="Times New Roman" w:cs="Times New Roman"/>
          <w:b/>
          <w:bCs/>
          <w:sz w:val="24"/>
          <w:szCs w:val="24"/>
          <w:lang w:val="ru-RU"/>
        </w:rPr>
      </w:pPr>
    </w:p>
    <w:p w14:paraId="7FDCEF62" w14:textId="77777777" w:rsidR="007241A5" w:rsidRPr="005E0AB5" w:rsidRDefault="007241A5" w:rsidP="007241A5">
      <w:pPr>
        <w:rPr>
          <w:rFonts w:ascii="Times New Roman" w:eastAsia="Times New Roman" w:hAnsi="Times New Roman" w:cs="Times New Roman"/>
          <w:b/>
          <w:bCs/>
          <w:sz w:val="24"/>
          <w:szCs w:val="24"/>
          <w:lang w:val="ru-RU"/>
        </w:rPr>
      </w:pPr>
    </w:p>
    <w:p w14:paraId="59D86F8C" w14:textId="107DA8AC" w:rsidR="00A53841" w:rsidRPr="005E0AB5" w:rsidRDefault="0005174A" w:rsidP="007241A5">
      <w:pPr>
        <w:rPr>
          <w:rFonts w:ascii="Times New Roman" w:eastAsia="Times New Roman" w:hAnsi="Times New Roman" w:cs="Times New Roman"/>
          <w:b/>
          <w:bCs/>
          <w:sz w:val="28"/>
          <w:szCs w:val="28"/>
          <w:lang w:val="ru-RU"/>
        </w:rPr>
      </w:pPr>
      <w:r>
        <w:rPr>
          <w:rFonts w:ascii="Times New Roman" w:eastAsia="Times New Roman" w:hAnsi="Times New Roman" w:cs="Times New Roman"/>
          <w:b/>
          <w:bCs/>
          <w:sz w:val="28"/>
          <w:szCs w:val="28"/>
          <w:lang w:val="ru-RU"/>
        </w:rPr>
        <w:t xml:space="preserve">Договор оказания услуг: </w:t>
      </w:r>
      <w:r w:rsidRPr="0005174A">
        <w:rPr>
          <w:rFonts w:ascii="Times New Roman" w:eastAsia="Times New Roman" w:hAnsi="Times New Roman" w:cs="Times New Roman"/>
          <w:b/>
          <w:bCs/>
          <w:sz w:val="28"/>
          <w:szCs w:val="28"/>
          <w:lang w:val="ru-RU"/>
        </w:rPr>
        <w:t>№ 365 от 15.08.2014</w:t>
      </w:r>
    </w:p>
    <w:p w14:paraId="5F3C2BE5" w14:textId="77777777" w:rsidR="00A53841" w:rsidRPr="005E0AB5" w:rsidRDefault="00A53841" w:rsidP="007241A5">
      <w:pPr>
        <w:rPr>
          <w:rFonts w:ascii="Times New Roman" w:eastAsia="Times New Roman" w:hAnsi="Times New Roman" w:cs="Times New Roman"/>
          <w:b/>
          <w:bCs/>
          <w:sz w:val="28"/>
          <w:szCs w:val="28"/>
          <w:lang w:val="ru-RU"/>
        </w:rPr>
      </w:pPr>
      <w:r w:rsidRPr="005E0AB5">
        <w:rPr>
          <w:rFonts w:ascii="Times New Roman" w:eastAsia="Times New Roman" w:hAnsi="Times New Roman" w:cs="Times New Roman"/>
          <w:b/>
          <w:bCs/>
          <w:sz w:val="28"/>
          <w:szCs w:val="28"/>
          <w:lang w:val="ru-RU"/>
        </w:rPr>
        <w:t xml:space="preserve">Разработчик: </w:t>
      </w:r>
      <w:r w:rsidR="00BC22A3" w:rsidRPr="005E0AB5">
        <w:rPr>
          <w:rFonts w:ascii="Times New Roman" w:eastAsia="Times New Roman" w:hAnsi="Times New Roman" w:cs="Times New Roman"/>
          <w:b/>
          <w:bCs/>
          <w:sz w:val="28"/>
          <w:szCs w:val="28"/>
          <w:lang w:val="ru-RU"/>
        </w:rPr>
        <w:t>ООО «ЛАРС Инжиниринг»</w:t>
      </w:r>
    </w:p>
    <w:p w14:paraId="226CC876" w14:textId="77777777" w:rsidR="00A53841" w:rsidRPr="005E0AB5" w:rsidRDefault="00A53841" w:rsidP="007241A5">
      <w:pPr>
        <w:rPr>
          <w:rFonts w:ascii="Times New Roman" w:eastAsia="Times New Roman" w:hAnsi="Times New Roman" w:cs="Times New Roman"/>
          <w:b/>
          <w:bCs/>
          <w:sz w:val="24"/>
          <w:szCs w:val="24"/>
          <w:lang w:val="ru-RU"/>
        </w:rPr>
      </w:pPr>
    </w:p>
    <w:p w14:paraId="4253094B" w14:textId="77777777" w:rsidR="00A53841" w:rsidRPr="005E0AB5" w:rsidRDefault="00A53841" w:rsidP="007241A5">
      <w:pPr>
        <w:rPr>
          <w:rFonts w:ascii="Times New Roman" w:eastAsia="Times New Roman" w:hAnsi="Times New Roman" w:cs="Times New Roman"/>
          <w:b/>
          <w:bCs/>
          <w:sz w:val="24"/>
          <w:szCs w:val="24"/>
          <w:lang w:val="ru-RU"/>
        </w:rPr>
      </w:pPr>
    </w:p>
    <w:p w14:paraId="7A3CCC7A" w14:textId="77777777" w:rsidR="00A53841" w:rsidRPr="005E0AB5" w:rsidRDefault="00A53841" w:rsidP="007241A5">
      <w:pPr>
        <w:rPr>
          <w:rFonts w:ascii="Times New Roman" w:eastAsia="Times New Roman" w:hAnsi="Times New Roman" w:cs="Times New Roman"/>
          <w:b/>
          <w:bCs/>
          <w:sz w:val="24"/>
          <w:szCs w:val="24"/>
          <w:lang w:val="ru-RU"/>
        </w:rPr>
      </w:pPr>
    </w:p>
    <w:p w14:paraId="097D6161" w14:textId="77777777" w:rsidR="00A53841" w:rsidRPr="005E0AB5" w:rsidRDefault="00A53841" w:rsidP="007241A5">
      <w:pPr>
        <w:rPr>
          <w:rFonts w:ascii="Times New Roman" w:eastAsia="Times New Roman" w:hAnsi="Times New Roman" w:cs="Times New Roman"/>
          <w:b/>
          <w:bCs/>
          <w:sz w:val="24"/>
          <w:szCs w:val="24"/>
          <w:lang w:val="ru-RU"/>
        </w:rPr>
      </w:pPr>
    </w:p>
    <w:p w14:paraId="2A0D7FDC" w14:textId="77777777" w:rsidR="00A53841" w:rsidRPr="005E0AB5" w:rsidRDefault="00A53841" w:rsidP="007241A5">
      <w:pPr>
        <w:rPr>
          <w:rFonts w:ascii="Times New Roman" w:eastAsia="Times New Roman" w:hAnsi="Times New Roman" w:cs="Times New Roman"/>
          <w:b/>
          <w:bCs/>
          <w:sz w:val="24"/>
          <w:szCs w:val="24"/>
          <w:lang w:val="ru-RU"/>
        </w:rPr>
      </w:pPr>
    </w:p>
    <w:p w14:paraId="62EEE88C" w14:textId="77777777" w:rsidR="00A53841" w:rsidRPr="005E0AB5" w:rsidRDefault="00A53841" w:rsidP="007241A5">
      <w:pPr>
        <w:rPr>
          <w:rFonts w:ascii="Times New Roman" w:eastAsia="Times New Roman" w:hAnsi="Times New Roman" w:cs="Times New Roman"/>
          <w:b/>
          <w:bCs/>
          <w:sz w:val="24"/>
          <w:szCs w:val="24"/>
          <w:lang w:val="ru-RU"/>
        </w:rPr>
      </w:pPr>
    </w:p>
    <w:p w14:paraId="025C2399" w14:textId="77777777" w:rsidR="00A53841" w:rsidRPr="005E0AB5" w:rsidRDefault="00A53841" w:rsidP="007241A5">
      <w:pPr>
        <w:rPr>
          <w:rFonts w:ascii="Times New Roman" w:eastAsia="Times New Roman" w:hAnsi="Times New Roman" w:cs="Times New Roman"/>
          <w:b/>
          <w:bCs/>
          <w:sz w:val="24"/>
          <w:szCs w:val="24"/>
          <w:lang w:val="ru-RU"/>
        </w:rPr>
      </w:pPr>
    </w:p>
    <w:p w14:paraId="23CE44CE" w14:textId="77777777" w:rsidR="00A53841" w:rsidRPr="005E0AB5" w:rsidRDefault="00A53841" w:rsidP="007241A5">
      <w:pPr>
        <w:rPr>
          <w:rFonts w:ascii="Times New Roman" w:eastAsia="Times New Roman" w:hAnsi="Times New Roman" w:cs="Times New Roman"/>
          <w:b/>
          <w:bCs/>
          <w:sz w:val="24"/>
          <w:szCs w:val="24"/>
          <w:lang w:val="ru-RU"/>
        </w:rPr>
      </w:pPr>
    </w:p>
    <w:p w14:paraId="3B324A5C" w14:textId="77777777" w:rsidR="007241A5" w:rsidRPr="005E0AB5" w:rsidRDefault="007241A5" w:rsidP="007241A5">
      <w:pPr>
        <w:rPr>
          <w:rFonts w:ascii="Times New Roman" w:eastAsia="Times New Roman" w:hAnsi="Times New Roman" w:cs="Times New Roman"/>
          <w:b/>
          <w:bCs/>
          <w:sz w:val="24"/>
          <w:szCs w:val="24"/>
          <w:lang w:val="ru-RU"/>
        </w:rPr>
      </w:pPr>
    </w:p>
    <w:p w14:paraId="135B8CC2" w14:textId="77777777" w:rsidR="007241A5" w:rsidRPr="005E0AB5" w:rsidRDefault="007241A5" w:rsidP="007241A5">
      <w:pPr>
        <w:rPr>
          <w:rFonts w:ascii="Times New Roman" w:eastAsia="Times New Roman" w:hAnsi="Times New Roman" w:cs="Times New Roman"/>
          <w:b/>
          <w:bCs/>
          <w:sz w:val="24"/>
          <w:szCs w:val="24"/>
          <w:lang w:val="ru-RU"/>
        </w:rPr>
      </w:pPr>
    </w:p>
    <w:p w14:paraId="3A33A014" w14:textId="77777777" w:rsidR="00A53841" w:rsidRPr="005E0AB5" w:rsidRDefault="00A53841" w:rsidP="007241A5">
      <w:pPr>
        <w:rPr>
          <w:rFonts w:ascii="Times New Roman" w:eastAsia="Times New Roman" w:hAnsi="Times New Roman" w:cs="Times New Roman"/>
          <w:b/>
          <w:bCs/>
          <w:sz w:val="24"/>
          <w:szCs w:val="24"/>
          <w:lang w:val="ru-RU"/>
        </w:rPr>
      </w:pPr>
    </w:p>
    <w:p w14:paraId="6991028B" w14:textId="77777777" w:rsidR="00A53841" w:rsidRPr="005E0AB5" w:rsidRDefault="00A53841" w:rsidP="007241A5">
      <w:pPr>
        <w:rPr>
          <w:rFonts w:ascii="Times New Roman" w:eastAsia="Times New Roman" w:hAnsi="Times New Roman" w:cs="Times New Roman"/>
          <w:b/>
          <w:bCs/>
          <w:sz w:val="24"/>
          <w:szCs w:val="24"/>
          <w:lang w:val="ru-RU"/>
        </w:rPr>
      </w:pPr>
    </w:p>
    <w:p w14:paraId="7B1B822F" w14:textId="77777777" w:rsidR="00A53841" w:rsidRDefault="00A53841" w:rsidP="007241A5">
      <w:pPr>
        <w:rPr>
          <w:rFonts w:ascii="Times New Roman" w:eastAsia="Times New Roman" w:hAnsi="Times New Roman" w:cs="Times New Roman"/>
          <w:b/>
          <w:bCs/>
          <w:sz w:val="24"/>
          <w:szCs w:val="24"/>
          <w:lang w:val="ru-RU"/>
        </w:rPr>
      </w:pPr>
    </w:p>
    <w:p w14:paraId="33865241" w14:textId="77777777" w:rsidR="00F821D7" w:rsidRPr="005E0AB5" w:rsidRDefault="00F821D7" w:rsidP="007241A5">
      <w:pPr>
        <w:rPr>
          <w:rFonts w:ascii="Times New Roman" w:eastAsia="Times New Roman" w:hAnsi="Times New Roman" w:cs="Times New Roman"/>
          <w:b/>
          <w:bCs/>
          <w:sz w:val="24"/>
          <w:szCs w:val="24"/>
          <w:lang w:val="ru-RU"/>
        </w:rPr>
      </w:pPr>
    </w:p>
    <w:p w14:paraId="695E304B" w14:textId="77777777" w:rsidR="00A53841" w:rsidRPr="005E0AB5" w:rsidRDefault="00A53841" w:rsidP="007241A5">
      <w:pPr>
        <w:rPr>
          <w:rFonts w:ascii="Times New Roman" w:eastAsia="Times New Roman" w:hAnsi="Times New Roman" w:cs="Times New Roman"/>
          <w:b/>
          <w:bCs/>
          <w:sz w:val="24"/>
          <w:szCs w:val="24"/>
          <w:lang w:val="ru-RU"/>
        </w:rPr>
      </w:pPr>
    </w:p>
    <w:p w14:paraId="5D6FAAC0" w14:textId="77777777" w:rsidR="00A53841" w:rsidRPr="005E0AB5" w:rsidRDefault="00A53841" w:rsidP="007241A5">
      <w:pPr>
        <w:rPr>
          <w:rFonts w:ascii="Times New Roman" w:eastAsia="Times New Roman" w:hAnsi="Times New Roman" w:cs="Times New Roman"/>
          <w:b/>
          <w:bCs/>
          <w:sz w:val="24"/>
          <w:szCs w:val="24"/>
          <w:lang w:val="ru-RU"/>
        </w:rPr>
      </w:pPr>
    </w:p>
    <w:p w14:paraId="1FF66B1B" w14:textId="77777777" w:rsidR="00A53841" w:rsidRPr="005E0AB5" w:rsidRDefault="00A53841" w:rsidP="007241A5">
      <w:pPr>
        <w:rPr>
          <w:rFonts w:ascii="Times New Roman" w:eastAsia="Times New Roman" w:hAnsi="Times New Roman" w:cs="Times New Roman"/>
          <w:b/>
          <w:bCs/>
          <w:sz w:val="24"/>
          <w:szCs w:val="24"/>
          <w:lang w:val="ru-RU"/>
        </w:rPr>
      </w:pPr>
    </w:p>
    <w:p w14:paraId="4B77BF1A" w14:textId="7720B802" w:rsidR="00A53841" w:rsidRPr="005E0AB5" w:rsidRDefault="005211D8" w:rsidP="007241A5">
      <w:pPr>
        <w:jc w:val="center"/>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Томск 2015</w:t>
      </w:r>
    </w:p>
    <w:p w14:paraId="4BEB2F8C" w14:textId="77777777" w:rsidR="00A53841" w:rsidRPr="005E0AB5" w:rsidRDefault="00A53841" w:rsidP="007241A5">
      <w:pPr>
        <w:rPr>
          <w:rFonts w:ascii="Times New Roman" w:eastAsia="Times New Roman" w:hAnsi="Times New Roman" w:cs="Times New Roman"/>
          <w:b/>
          <w:bCs/>
          <w:sz w:val="24"/>
          <w:szCs w:val="24"/>
          <w:lang w:val="ru-RU"/>
        </w:rPr>
      </w:pPr>
    </w:p>
    <w:p w14:paraId="188BE54E" w14:textId="77777777" w:rsidR="00A53841" w:rsidRPr="005E0AB5" w:rsidRDefault="00A53841" w:rsidP="007241A5">
      <w:pPr>
        <w:ind w:left="4050" w:right="3989"/>
        <w:jc w:val="center"/>
        <w:rPr>
          <w:rFonts w:ascii="Times New Roman" w:eastAsia="Times New Roman" w:hAnsi="Times New Roman" w:cs="Times New Roman"/>
          <w:sz w:val="24"/>
          <w:szCs w:val="24"/>
          <w:lang w:val="ru-RU"/>
        </w:rPr>
      </w:pPr>
    </w:p>
    <w:tbl>
      <w:tblPr>
        <w:tblW w:w="9497" w:type="dxa"/>
        <w:tblInd w:w="250" w:type="dxa"/>
        <w:tblLook w:val="04A0" w:firstRow="1" w:lastRow="0" w:firstColumn="1" w:lastColumn="0" w:noHBand="0" w:noVBand="1"/>
      </w:tblPr>
      <w:tblGrid>
        <w:gridCol w:w="4820"/>
        <w:gridCol w:w="4677"/>
      </w:tblGrid>
      <w:tr w:rsidR="00A53841" w:rsidRPr="000C65B8" w14:paraId="56782FDD" w14:textId="77777777" w:rsidTr="00470E22">
        <w:tc>
          <w:tcPr>
            <w:tcW w:w="4820" w:type="dxa"/>
          </w:tcPr>
          <w:p w14:paraId="49E893D6" w14:textId="77777777" w:rsidR="00A53841" w:rsidRPr="005E0AB5" w:rsidRDefault="00A53841" w:rsidP="007241A5">
            <w:pPr>
              <w:spacing w:before="37"/>
              <w:rPr>
                <w:rFonts w:ascii="Times New Roman" w:eastAsia="Times New Roman" w:hAnsi="Times New Roman" w:cs="Times New Roman"/>
                <w:sz w:val="24"/>
                <w:szCs w:val="24"/>
                <w:lang w:val="ru-RU"/>
              </w:rPr>
            </w:pPr>
          </w:p>
          <w:p w14:paraId="7A7C62EA" w14:textId="77777777" w:rsidR="00A53841" w:rsidRPr="005E0AB5" w:rsidRDefault="00A53841" w:rsidP="007241A5">
            <w:pPr>
              <w:spacing w:before="42"/>
              <w:rPr>
                <w:rFonts w:ascii="Times New Roman" w:hAnsi="Times New Roman" w:cs="Times New Roman"/>
                <w:spacing w:val="-2"/>
                <w:sz w:val="24"/>
                <w:szCs w:val="24"/>
                <w:lang w:val="ru-RU"/>
              </w:rPr>
            </w:pPr>
          </w:p>
        </w:tc>
        <w:tc>
          <w:tcPr>
            <w:tcW w:w="4677" w:type="dxa"/>
          </w:tcPr>
          <w:p w14:paraId="717E995F" w14:textId="77777777" w:rsidR="00A20D16" w:rsidRPr="0011718C" w:rsidRDefault="00A20D16" w:rsidP="00A20D16">
            <w:pPr>
              <w:rPr>
                <w:rFonts w:ascii="Times New Roman" w:eastAsia="Times New Roman" w:hAnsi="Times New Roman"/>
                <w:sz w:val="24"/>
                <w:szCs w:val="24"/>
              </w:rPr>
            </w:pPr>
            <w:r w:rsidRPr="0011718C">
              <w:rPr>
                <w:rFonts w:ascii="Times New Roman" w:eastAsia="Cambria" w:hAnsi="Times New Roman"/>
                <w:spacing w:val="-1"/>
                <w:sz w:val="24"/>
                <w:szCs w:val="24"/>
              </w:rPr>
              <w:t>УТВЕРЖДАЮ</w:t>
            </w:r>
          </w:p>
          <w:p w14:paraId="20CEBACA" w14:textId="77777777" w:rsidR="00A20D16" w:rsidRPr="0011718C" w:rsidRDefault="00A20D16" w:rsidP="00A20D16">
            <w:pPr>
              <w:ind w:right="591"/>
              <w:rPr>
                <w:rFonts w:ascii="Times New Roman" w:eastAsia="Cambria" w:hAnsi="Times New Roman"/>
                <w:spacing w:val="-1"/>
                <w:sz w:val="24"/>
                <w:szCs w:val="24"/>
              </w:rPr>
            </w:pPr>
            <w:r w:rsidRPr="0011718C">
              <w:rPr>
                <w:rFonts w:ascii="Times New Roman" w:eastAsia="Cambria" w:hAnsi="Times New Roman"/>
                <w:spacing w:val="-1"/>
                <w:sz w:val="24"/>
                <w:szCs w:val="24"/>
              </w:rPr>
              <w:t>Глава</w:t>
            </w:r>
            <w:r w:rsidRPr="0011718C">
              <w:rPr>
                <w:rFonts w:ascii="Times New Roman" w:eastAsia="Cambria" w:hAnsi="Times New Roman"/>
                <w:sz w:val="24"/>
                <w:szCs w:val="24"/>
              </w:rPr>
              <w:t xml:space="preserve"> </w:t>
            </w:r>
            <w:r w:rsidRPr="0011718C">
              <w:rPr>
                <w:rFonts w:ascii="Times New Roman" w:eastAsia="Cambria" w:hAnsi="Times New Roman"/>
                <w:spacing w:val="-1"/>
                <w:sz w:val="24"/>
                <w:szCs w:val="24"/>
              </w:rPr>
              <w:t>Томского района</w:t>
            </w:r>
          </w:p>
          <w:p w14:paraId="35E092CD" w14:textId="77777777" w:rsidR="00A20D16" w:rsidRPr="0011718C" w:rsidRDefault="00A20D16" w:rsidP="00A20D16">
            <w:pPr>
              <w:ind w:right="591"/>
              <w:rPr>
                <w:rFonts w:ascii="Times New Roman" w:eastAsia="Cambria" w:hAnsi="Times New Roman"/>
                <w:spacing w:val="-1"/>
                <w:sz w:val="24"/>
                <w:szCs w:val="24"/>
              </w:rPr>
            </w:pPr>
            <w:r w:rsidRPr="0011718C">
              <w:rPr>
                <w:rFonts w:ascii="Times New Roman" w:eastAsia="Cambria" w:hAnsi="Times New Roman"/>
                <w:spacing w:val="-1"/>
                <w:sz w:val="24"/>
                <w:szCs w:val="24"/>
              </w:rPr>
              <w:t>Томской области</w:t>
            </w:r>
          </w:p>
          <w:p w14:paraId="036C9DE4" w14:textId="77777777" w:rsidR="00A20D16" w:rsidRPr="0011718C" w:rsidRDefault="00A20D16" w:rsidP="00A20D16">
            <w:pPr>
              <w:ind w:right="591"/>
              <w:rPr>
                <w:rFonts w:ascii="Times New Roman" w:eastAsia="Times New Roman" w:hAnsi="Times New Roman"/>
                <w:sz w:val="24"/>
                <w:szCs w:val="24"/>
              </w:rPr>
            </w:pPr>
          </w:p>
          <w:p w14:paraId="78F1D804" w14:textId="77777777" w:rsidR="00A20D16" w:rsidRPr="0011718C" w:rsidRDefault="00A20D16" w:rsidP="00A20D16">
            <w:pPr>
              <w:tabs>
                <w:tab w:val="left" w:pos="2833"/>
              </w:tabs>
              <w:rPr>
                <w:rFonts w:ascii="Times New Roman" w:eastAsia="Cambria" w:hAnsi="Times New Roman"/>
                <w:sz w:val="24"/>
                <w:szCs w:val="24"/>
              </w:rPr>
            </w:pPr>
            <w:r w:rsidRPr="0011718C">
              <w:rPr>
                <w:rFonts w:ascii="Times New Roman" w:eastAsia="Cambria" w:hAnsi="Times New Roman"/>
                <w:spacing w:val="-1"/>
                <w:sz w:val="24"/>
                <w:szCs w:val="24"/>
              </w:rPr>
              <w:t xml:space="preserve">__________________ </w:t>
            </w:r>
            <w:r w:rsidRPr="0011718C">
              <w:rPr>
                <w:rFonts w:ascii="Times New Roman" w:eastAsia="Cambria" w:hAnsi="Times New Roman"/>
                <w:sz w:val="24"/>
                <w:szCs w:val="24"/>
              </w:rPr>
              <w:t>В.Е. Лукьянов</w:t>
            </w:r>
          </w:p>
          <w:p w14:paraId="70F90763" w14:textId="77777777" w:rsidR="00A20D16" w:rsidRPr="0011718C" w:rsidRDefault="00A20D16" w:rsidP="00A20D16">
            <w:pPr>
              <w:tabs>
                <w:tab w:val="left" w:pos="2833"/>
              </w:tabs>
              <w:rPr>
                <w:rFonts w:ascii="Times New Roman" w:eastAsia="Cambria" w:hAnsi="Times New Roman"/>
                <w:sz w:val="24"/>
                <w:szCs w:val="24"/>
              </w:rPr>
            </w:pPr>
            <w:r w:rsidRPr="0011718C">
              <w:rPr>
                <w:rFonts w:ascii="Times New Roman" w:eastAsia="Cambria" w:hAnsi="Times New Roman"/>
                <w:sz w:val="24"/>
                <w:szCs w:val="24"/>
              </w:rPr>
              <w:t xml:space="preserve">« ___ » _____________ 2015 г. </w:t>
            </w:r>
          </w:p>
          <w:p w14:paraId="1824CA79" w14:textId="77777777" w:rsidR="00A53841" w:rsidRPr="005E0AB5" w:rsidRDefault="00A53841" w:rsidP="007241A5">
            <w:pPr>
              <w:tabs>
                <w:tab w:val="left" w:pos="2833"/>
              </w:tabs>
              <w:spacing w:before="72"/>
              <w:rPr>
                <w:rFonts w:ascii="Times New Roman" w:eastAsia="Times New Roman" w:hAnsi="Times New Roman" w:cs="Times New Roman"/>
                <w:sz w:val="24"/>
                <w:szCs w:val="24"/>
                <w:lang w:val="ru-RU"/>
              </w:rPr>
            </w:pPr>
          </w:p>
        </w:tc>
      </w:tr>
    </w:tbl>
    <w:p w14:paraId="5BD11C0E" w14:textId="77777777" w:rsidR="00A53841" w:rsidRPr="005E0AB5" w:rsidRDefault="00A53841" w:rsidP="007241A5">
      <w:pPr>
        <w:jc w:val="center"/>
        <w:rPr>
          <w:rFonts w:ascii="Times New Roman" w:hAnsi="Times New Roman" w:cs="Times New Roman"/>
          <w:noProof/>
          <w:sz w:val="24"/>
          <w:szCs w:val="24"/>
          <w:lang w:val="ru-RU" w:eastAsia="ru-RU"/>
        </w:rPr>
      </w:pPr>
    </w:p>
    <w:p w14:paraId="002E3F13" w14:textId="77777777" w:rsidR="00A53841" w:rsidRPr="005E0AB5" w:rsidRDefault="007241A5" w:rsidP="007241A5">
      <w:pPr>
        <w:jc w:val="center"/>
        <w:rPr>
          <w:rFonts w:ascii="Times New Roman" w:hAnsi="Times New Roman" w:cs="Times New Roman"/>
          <w:sz w:val="24"/>
          <w:szCs w:val="24"/>
          <w:lang w:val="ru-RU"/>
        </w:rPr>
      </w:pPr>
      <w:r w:rsidRPr="005E0AB5">
        <w:rPr>
          <w:rFonts w:ascii="Times New Roman" w:hAnsi="Times New Roman" w:cs="Times New Roman"/>
          <w:noProof/>
          <w:sz w:val="24"/>
          <w:szCs w:val="24"/>
          <w:lang w:eastAsia="ru-RU"/>
        </w:rPr>
        <w:drawing>
          <wp:inline distT="0" distB="0" distL="0" distR="0" wp14:anchorId="50B29C02" wp14:editId="6F17D230">
            <wp:extent cx="1773904" cy="2339162"/>
            <wp:effectExtent l="0" t="0" r="0" b="4445"/>
            <wp:docPr id="8" name="Рисунок 8" descr="http://dic.academic.ru/pictures/wiki/files/84/Tomsky_district_of_Tomsk_Oblast_coat_of_a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ic.academic.ru/pictures/wiki/files/84/Tomsky_district_of_Tomsk_Oblast_coat_of_arm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73780" cy="2338999"/>
                    </a:xfrm>
                    <a:prstGeom prst="rect">
                      <a:avLst/>
                    </a:prstGeom>
                    <a:noFill/>
                    <a:ln>
                      <a:noFill/>
                    </a:ln>
                  </pic:spPr>
                </pic:pic>
              </a:graphicData>
            </a:graphic>
          </wp:inline>
        </w:drawing>
      </w:r>
    </w:p>
    <w:p w14:paraId="1D351C5E" w14:textId="77777777" w:rsidR="00650246" w:rsidRDefault="00650246" w:rsidP="00650246">
      <w:pPr>
        <w:pStyle w:val="1"/>
        <w:spacing w:before="121"/>
        <w:ind w:left="0"/>
        <w:jc w:val="center"/>
        <w:rPr>
          <w:rFonts w:cs="Times New Roman"/>
          <w:spacing w:val="-1"/>
          <w:sz w:val="32"/>
          <w:szCs w:val="32"/>
          <w:lang w:val="ru-RU"/>
        </w:rPr>
      </w:pPr>
      <w:bookmarkStart w:id="31" w:name="_Toc406494412"/>
      <w:bookmarkStart w:id="32" w:name="_Toc406494889"/>
      <w:bookmarkStart w:id="33" w:name="_Toc406495038"/>
      <w:bookmarkStart w:id="34" w:name="_Toc406495186"/>
      <w:bookmarkStart w:id="35" w:name="_Toc406495335"/>
      <w:bookmarkStart w:id="36" w:name="_Toc406495485"/>
      <w:bookmarkStart w:id="37" w:name="_Toc406495635"/>
      <w:bookmarkStart w:id="38" w:name="_Toc406496499"/>
      <w:bookmarkStart w:id="39" w:name="_Toc406496655"/>
      <w:bookmarkStart w:id="40" w:name="_Toc406496816"/>
      <w:r w:rsidRPr="00DE74FA">
        <w:rPr>
          <w:rFonts w:cs="Times New Roman"/>
          <w:spacing w:val="-1"/>
          <w:sz w:val="32"/>
          <w:szCs w:val="32"/>
          <w:lang w:val="ru-RU"/>
        </w:rPr>
        <w:t xml:space="preserve">«Схема </w:t>
      </w:r>
      <w:r w:rsidRPr="005E0AB5">
        <w:rPr>
          <w:rFonts w:cs="Times New Roman"/>
          <w:spacing w:val="-1"/>
          <w:sz w:val="32"/>
          <w:szCs w:val="32"/>
          <w:lang w:val="ru-RU"/>
        </w:rPr>
        <w:t>теплоснабжения</w:t>
      </w:r>
      <w:bookmarkEnd w:id="31"/>
      <w:bookmarkEnd w:id="32"/>
      <w:bookmarkEnd w:id="33"/>
      <w:bookmarkEnd w:id="34"/>
      <w:bookmarkEnd w:id="35"/>
      <w:bookmarkEnd w:id="36"/>
      <w:bookmarkEnd w:id="37"/>
      <w:bookmarkEnd w:id="38"/>
      <w:bookmarkEnd w:id="39"/>
      <w:bookmarkEnd w:id="40"/>
      <w:r w:rsidRPr="00DE74FA">
        <w:rPr>
          <w:rFonts w:cs="Times New Roman"/>
          <w:spacing w:val="-1"/>
          <w:sz w:val="32"/>
          <w:szCs w:val="32"/>
          <w:lang w:val="ru-RU"/>
        </w:rPr>
        <w:t xml:space="preserve"> </w:t>
      </w:r>
    </w:p>
    <w:p w14:paraId="198DF840" w14:textId="415D1B06" w:rsidR="00650246" w:rsidRPr="00DE74FA" w:rsidRDefault="00563DC3" w:rsidP="00650246">
      <w:pPr>
        <w:pStyle w:val="1"/>
        <w:ind w:left="0"/>
        <w:jc w:val="center"/>
        <w:rPr>
          <w:rFonts w:cs="Times New Roman"/>
          <w:spacing w:val="-1"/>
          <w:sz w:val="32"/>
          <w:szCs w:val="32"/>
          <w:lang w:val="ru-RU"/>
        </w:rPr>
      </w:pPr>
      <w:bookmarkStart w:id="41" w:name="_Toc406494413"/>
      <w:bookmarkStart w:id="42" w:name="_Toc406494890"/>
      <w:bookmarkStart w:id="43" w:name="_Toc406495039"/>
      <w:bookmarkStart w:id="44" w:name="_Toc406495187"/>
      <w:bookmarkStart w:id="45" w:name="_Toc406495336"/>
      <w:bookmarkStart w:id="46" w:name="_Toc406495486"/>
      <w:bookmarkStart w:id="47" w:name="_Toc406495636"/>
      <w:bookmarkStart w:id="48" w:name="_Toc406496500"/>
      <w:bookmarkStart w:id="49" w:name="_Toc406496656"/>
      <w:bookmarkStart w:id="50" w:name="_Toc406496817"/>
      <w:r>
        <w:rPr>
          <w:rFonts w:cs="Times New Roman"/>
          <w:spacing w:val="-1"/>
          <w:sz w:val="32"/>
          <w:szCs w:val="32"/>
          <w:lang w:val="ru-RU"/>
        </w:rPr>
        <w:t>Турунтаевского</w:t>
      </w:r>
      <w:r w:rsidR="00650246" w:rsidRPr="00DE74FA">
        <w:rPr>
          <w:rFonts w:cs="Times New Roman"/>
          <w:spacing w:val="-1"/>
          <w:sz w:val="32"/>
          <w:szCs w:val="32"/>
          <w:lang w:val="ru-RU"/>
        </w:rPr>
        <w:t xml:space="preserve"> </w:t>
      </w:r>
      <w:r w:rsidR="00650246" w:rsidRPr="005E0AB5">
        <w:rPr>
          <w:rFonts w:cs="Times New Roman"/>
          <w:spacing w:val="-1"/>
          <w:sz w:val="32"/>
          <w:szCs w:val="32"/>
          <w:lang w:val="ru-RU"/>
        </w:rPr>
        <w:t>сельского</w:t>
      </w:r>
      <w:r w:rsidR="00650246" w:rsidRPr="00DE74FA">
        <w:rPr>
          <w:rFonts w:cs="Times New Roman"/>
          <w:spacing w:val="-1"/>
          <w:sz w:val="32"/>
          <w:szCs w:val="32"/>
          <w:lang w:val="ru-RU"/>
        </w:rPr>
        <w:t xml:space="preserve"> </w:t>
      </w:r>
      <w:r w:rsidR="00650246" w:rsidRPr="005E0AB5">
        <w:rPr>
          <w:rFonts w:cs="Times New Roman"/>
          <w:spacing w:val="-1"/>
          <w:sz w:val="32"/>
          <w:szCs w:val="32"/>
          <w:lang w:val="ru-RU"/>
        </w:rPr>
        <w:t>поселения</w:t>
      </w:r>
      <w:r w:rsidR="00650246" w:rsidRPr="00DE74FA">
        <w:rPr>
          <w:rFonts w:cs="Times New Roman"/>
          <w:spacing w:val="-1"/>
          <w:sz w:val="32"/>
          <w:szCs w:val="32"/>
          <w:lang w:val="ru-RU"/>
        </w:rPr>
        <w:t xml:space="preserve"> </w:t>
      </w:r>
      <w:r w:rsidR="00650246" w:rsidRPr="005E0AB5">
        <w:rPr>
          <w:rFonts w:cs="Times New Roman"/>
          <w:spacing w:val="-1"/>
          <w:sz w:val="32"/>
          <w:szCs w:val="32"/>
          <w:lang w:val="ru-RU"/>
        </w:rPr>
        <w:t>Томского</w:t>
      </w:r>
      <w:r w:rsidR="00650246" w:rsidRPr="00DE74FA">
        <w:rPr>
          <w:rFonts w:cs="Times New Roman"/>
          <w:spacing w:val="-1"/>
          <w:sz w:val="32"/>
          <w:szCs w:val="32"/>
          <w:lang w:val="ru-RU"/>
        </w:rPr>
        <w:t xml:space="preserve"> </w:t>
      </w:r>
      <w:r w:rsidR="00650246" w:rsidRPr="005E0AB5">
        <w:rPr>
          <w:rFonts w:cs="Times New Roman"/>
          <w:spacing w:val="-1"/>
          <w:sz w:val="32"/>
          <w:szCs w:val="32"/>
          <w:lang w:val="ru-RU"/>
        </w:rPr>
        <w:t>муниципального</w:t>
      </w:r>
      <w:r w:rsidR="00650246" w:rsidRPr="00DE74FA">
        <w:rPr>
          <w:rFonts w:cs="Times New Roman"/>
          <w:spacing w:val="-1"/>
          <w:sz w:val="32"/>
          <w:szCs w:val="32"/>
          <w:lang w:val="ru-RU"/>
        </w:rPr>
        <w:t xml:space="preserve"> </w:t>
      </w:r>
      <w:r w:rsidR="00650246" w:rsidRPr="005E0AB5">
        <w:rPr>
          <w:rFonts w:cs="Times New Roman"/>
          <w:spacing w:val="-1"/>
          <w:sz w:val="32"/>
          <w:szCs w:val="32"/>
          <w:lang w:val="ru-RU"/>
        </w:rPr>
        <w:t>рай</w:t>
      </w:r>
      <w:r w:rsidR="00BD3D4E">
        <w:rPr>
          <w:rFonts w:cs="Times New Roman"/>
          <w:spacing w:val="-1"/>
          <w:sz w:val="32"/>
          <w:szCs w:val="32"/>
          <w:lang w:val="ru-RU"/>
        </w:rPr>
        <w:t>о</w:t>
      </w:r>
      <w:r w:rsidR="00650246" w:rsidRPr="005E0AB5">
        <w:rPr>
          <w:rFonts w:cs="Times New Roman"/>
          <w:spacing w:val="-1"/>
          <w:sz w:val="32"/>
          <w:szCs w:val="32"/>
          <w:lang w:val="ru-RU"/>
        </w:rPr>
        <w:t>на</w:t>
      </w:r>
      <w:r w:rsidR="00650246" w:rsidRPr="00DE74FA">
        <w:rPr>
          <w:rFonts w:cs="Times New Roman"/>
          <w:spacing w:val="-1"/>
          <w:sz w:val="32"/>
          <w:szCs w:val="32"/>
          <w:lang w:val="ru-RU"/>
        </w:rPr>
        <w:t xml:space="preserve"> </w:t>
      </w:r>
      <w:r w:rsidR="00650246" w:rsidRPr="005E0AB5">
        <w:rPr>
          <w:rFonts w:cs="Times New Roman"/>
          <w:spacing w:val="-1"/>
          <w:sz w:val="32"/>
          <w:szCs w:val="32"/>
          <w:lang w:val="ru-RU"/>
        </w:rPr>
        <w:t>Томской</w:t>
      </w:r>
      <w:r w:rsidR="00650246" w:rsidRPr="00DE74FA">
        <w:rPr>
          <w:rFonts w:cs="Times New Roman"/>
          <w:spacing w:val="-1"/>
          <w:sz w:val="32"/>
          <w:szCs w:val="32"/>
          <w:lang w:val="ru-RU"/>
        </w:rPr>
        <w:t xml:space="preserve"> области на период с 2014 года до 202</w:t>
      </w:r>
      <w:r w:rsidR="006F20D0">
        <w:rPr>
          <w:rFonts w:cs="Times New Roman"/>
          <w:spacing w:val="-1"/>
          <w:sz w:val="32"/>
          <w:szCs w:val="32"/>
          <w:lang w:val="ru-RU"/>
        </w:rPr>
        <w:t>9</w:t>
      </w:r>
      <w:r w:rsidR="00650246" w:rsidRPr="00DE74FA">
        <w:rPr>
          <w:rFonts w:cs="Times New Roman"/>
          <w:spacing w:val="-1"/>
          <w:sz w:val="32"/>
          <w:szCs w:val="32"/>
          <w:lang w:val="ru-RU"/>
        </w:rPr>
        <w:t xml:space="preserve"> года»</w:t>
      </w:r>
      <w:bookmarkEnd w:id="41"/>
      <w:bookmarkEnd w:id="42"/>
      <w:bookmarkEnd w:id="43"/>
      <w:bookmarkEnd w:id="44"/>
      <w:bookmarkEnd w:id="45"/>
      <w:bookmarkEnd w:id="46"/>
      <w:bookmarkEnd w:id="47"/>
      <w:bookmarkEnd w:id="48"/>
      <w:bookmarkEnd w:id="49"/>
      <w:bookmarkEnd w:id="50"/>
    </w:p>
    <w:p w14:paraId="06B2410E" w14:textId="76797F45" w:rsidR="007241A5" w:rsidRPr="00650246" w:rsidRDefault="00650246" w:rsidP="00650246">
      <w:pPr>
        <w:pStyle w:val="1"/>
        <w:spacing w:before="121"/>
        <w:ind w:left="0"/>
        <w:jc w:val="center"/>
        <w:rPr>
          <w:rFonts w:cs="Times New Roman"/>
          <w:spacing w:val="-1"/>
          <w:sz w:val="32"/>
          <w:szCs w:val="32"/>
          <w:lang w:val="ru-RU"/>
        </w:rPr>
      </w:pPr>
      <w:bookmarkStart w:id="51" w:name="_Toc406494414"/>
      <w:bookmarkStart w:id="52" w:name="_Toc406494891"/>
      <w:bookmarkStart w:id="53" w:name="_Toc406495040"/>
      <w:bookmarkStart w:id="54" w:name="_Toc406495188"/>
      <w:bookmarkStart w:id="55" w:name="_Toc406495337"/>
      <w:bookmarkStart w:id="56" w:name="_Toc406495487"/>
      <w:bookmarkStart w:id="57" w:name="_Toc406495637"/>
      <w:bookmarkStart w:id="58" w:name="_Toc406496501"/>
      <w:bookmarkStart w:id="59" w:name="_Toc406496657"/>
      <w:bookmarkStart w:id="60" w:name="_Toc406496818"/>
      <w:r w:rsidRPr="005E0AB5">
        <w:rPr>
          <w:rFonts w:cs="Times New Roman"/>
          <w:spacing w:val="-1"/>
          <w:sz w:val="32"/>
          <w:szCs w:val="32"/>
          <w:lang w:val="ru-RU"/>
        </w:rPr>
        <w:t>Обосновывающие</w:t>
      </w:r>
      <w:r w:rsidRPr="00650246">
        <w:rPr>
          <w:rFonts w:cs="Times New Roman"/>
          <w:spacing w:val="-1"/>
          <w:sz w:val="32"/>
          <w:szCs w:val="32"/>
          <w:lang w:val="ru-RU"/>
        </w:rPr>
        <w:t xml:space="preserve"> </w:t>
      </w:r>
      <w:r w:rsidRPr="005E0AB5">
        <w:rPr>
          <w:rFonts w:cs="Times New Roman"/>
          <w:spacing w:val="-1"/>
          <w:sz w:val="32"/>
          <w:szCs w:val="32"/>
          <w:lang w:val="ru-RU"/>
        </w:rPr>
        <w:t>материалы</w:t>
      </w:r>
      <w:bookmarkEnd w:id="51"/>
      <w:bookmarkEnd w:id="52"/>
      <w:bookmarkEnd w:id="53"/>
      <w:bookmarkEnd w:id="54"/>
      <w:bookmarkEnd w:id="55"/>
      <w:bookmarkEnd w:id="56"/>
      <w:bookmarkEnd w:id="57"/>
      <w:bookmarkEnd w:id="58"/>
      <w:bookmarkEnd w:id="59"/>
      <w:bookmarkEnd w:id="60"/>
    </w:p>
    <w:p w14:paraId="3C1564DB" w14:textId="77777777" w:rsidR="00F821D7" w:rsidRPr="00F821D7" w:rsidRDefault="00F821D7" w:rsidP="00F821D7">
      <w:pPr>
        <w:jc w:val="center"/>
        <w:rPr>
          <w:rFonts w:ascii="Times New Roman" w:eastAsia="Times New Roman" w:hAnsi="Times New Roman" w:cs="Times New Roman"/>
          <w:b/>
          <w:bCs/>
          <w:sz w:val="32"/>
          <w:szCs w:val="24"/>
          <w:lang w:val="ru-RU"/>
        </w:rPr>
      </w:pPr>
      <w:r w:rsidRPr="00F821D7">
        <w:rPr>
          <w:rFonts w:ascii="Times New Roman" w:eastAsia="Times New Roman" w:hAnsi="Times New Roman" w:cs="Times New Roman"/>
          <w:b/>
          <w:bCs/>
          <w:sz w:val="32"/>
          <w:szCs w:val="24"/>
          <w:lang w:val="ru-RU"/>
        </w:rPr>
        <w:t>ПСТ.ОМ.014.000</w:t>
      </w:r>
    </w:p>
    <w:p w14:paraId="7F767397" w14:textId="77777777" w:rsidR="007241A5" w:rsidRPr="005E0AB5" w:rsidRDefault="007241A5" w:rsidP="007241A5">
      <w:pPr>
        <w:rPr>
          <w:rFonts w:ascii="Times New Roman" w:eastAsia="Times New Roman" w:hAnsi="Times New Roman" w:cs="Times New Roman"/>
          <w:b/>
          <w:bCs/>
          <w:sz w:val="24"/>
          <w:szCs w:val="24"/>
          <w:lang w:val="ru-RU"/>
        </w:rPr>
      </w:pPr>
    </w:p>
    <w:p w14:paraId="7E3D5DAB" w14:textId="77777777" w:rsidR="007241A5" w:rsidRPr="005E0AB5" w:rsidRDefault="007241A5" w:rsidP="007241A5">
      <w:pPr>
        <w:rPr>
          <w:rFonts w:ascii="Times New Roman" w:eastAsia="Times New Roman" w:hAnsi="Times New Roman" w:cs="Times New Roman"/>
          <w:b/>
          <w:bCs/>
          <w:sz w:val="24"/>
          <w:szCs w:val="24"/>
          <w:lang w:val="ru-RU"/>
        </w:rPr>
      </w:pPr>
    </w:p>
    <w:p w14:paraId="0131787E" w14:textId="77777777" w:rsidR="007241A5" w:rsidRPr="005E0AB5" w:rsidRDefault="007241A5" w:rsidP="007241A5">
      <w:pPr>
        <w:rPr>
          <w:rFonts w:ascii="Times New Roman" w:eastAsia="Times New Roman" w:hAnsi="Times New Roman" w:cs="Times New Roman"/>
          <w:b/>
          <w:bCs/>
          <w:sz w:val="24"/>
          <w:szCs w:val="24"/>
          <w:lang w:val="ru-RU"/>
        </w:rPr>
      </w:pPr>
    </w:p>
    <w:p w14:paraId="61E824C8" w14:textId="77777777" w:rsidR="007241A5" w:rsidRPr="005E0AB5" w:rsidRDefault="007241A5" w:rsidP="007241A5">
      <w:pPr>
        <w:rPr>
          <w:rFonts w:ascii="Times New Roman" w:eastAsia="Times New Roman" w:hAnsi="Times New Roman" w:cs="Times New Roman"/>
          <w:b/>
          <w:bCs/>
          <w:sz w:val="24"/>
          <w:szCs w:val="24"/>
          <w:lang w:val="ru-RU"/>
        </w:rPr>
      </w:pPr>
    </w:p>
    <w:p w14:paraId="21D7F08A" w14:textId="77777777" w:rsidR="007241A5" w:rsidRPr="005E0AB5" w:rsidRDefault="007241A5" w:rsidP="007241A5">
      <w:pPr>
        <w:rPr>
          <w:rFonts w:ascii="Times New Roman" w:eastAsia="Times New Roman" w:hAnsi="Times New Roman" w:cs="Times New Roman"/>
          <w:b/>
          <w:bCs/>
          <w:sz w:val="24"/>
          <w:szCs w:val="24"/>
          <w:lang w:val="ru-RU"/>
        </w:rPr>
      </w:pPr>
    </w:p>
    <w:p w14:paraId="7433A1F1" w14:textId="77777777" w:rsidR="007241A5" w:rsidRPr="005E0AB5" w:rsidRDefault="007241A5" w:rsidP="007241A5">
      <w:pPr>
        <w:rPr>
          <w:rFonts w:ascii="Times New Roman" w:eastAsia="Times New Roman" w:hAnsi="Times New Roman" w:cs="Times New Roman"/>
          <w:b/>
          <w:bCs/>
          <w:sz w:val="24"/>
          <w:szCs w:val="24"/>
          <w:lang w:val="ru-RU"/>
        </w:rPr>
      </w:pPr>
    </w:p>
    <w:p w14:paraId="7BD88326" w14:textId="77777777" w:rsidR="007241A5" w:rsidRPr="005E0AB5" w:rsidRDefault="007241A5" w:rsidP="007241A5">
      <w:pPr>
        <w:rPr>
          <w:rFonts w:ascii="Times New Roman" w:eastAsia="Times New Roman" w:hAnsi="Times New Roman" w:cs="Times New Roman"/>
          <w:b/>
          <w:bCs/>
          <w:sz w:val="24"/>
          <w:szCs w:val="24"/>
          <w:lang w:val="ru-RU"/>
        </w:rPr>
      </w:pPr>
    </w:p>
    <w:p w14:paraId="3C2C3886" w14:textId="183B0A33" w:rsidR="007241A5" w:rsidRPr="005E0AB5" w:rsidRDefault="0005174A" w:rsidP="007241A5">
      <w:pPr>
        <w:rPr>
          <w:rFonts w:ascii="Times New Roman" w:eastAsia="Times New Roman" w:hAnsi="Times New Roman" w:cs="Times New Roman"/>
          <w:b/>
          <w:bCs/>
          <w:sz w:val="28"/>
          <w:szCs w:val="28"/>
          <w:lang w:val="ru-RU"/>
        </w:rPr>
      </w:pPr>
      <w:r>
        <w:rPr>
          <w:rFonts w:ascii="Times New Roman" w:eastAsia="Times New Roman" w:hAnsi="Times New Roman" w:cs="Times New Roman"/>
          <w:b/>
          <w:bCs/>
          <w:sz w:val="28"/>
          <w:szCs w:val="28"/>
          <w:lang w:val="ru-RU"/>
        </w:rPr>
        <w:t xml:space="preserve">Договор оказания услуг: </w:t>
      </w:r>
      <w:r w:rsidRPr="0005174A">
        <w:rPr>
          <w:rFonts w:ascii="Times New Roman" w:eastAsia="Times New Roman" w:hAnsi="Times New Roman" w:cs="Times New Roman"/>
          <w:b/>
          <w:bCs/>
          <w:sz w:val="28"/>
          <w:szCs w:val="28"/>
          <w:lang w:val="ru-RU"/>
        </w:rPr>
        <w:t>№ 365 от 15.08.2014</w:t>
      </w:r>
    </w:p>
    <w:p w14:paraId="07813FEE" w14:textId="77777777" w:rsidR="007241A5" w:rsidRPr="005E0AB5" w:rsidRDefault="007241A5" w:rsidP="007241A5">
      <w:pPr>
        <w:rPr>
          <w:rFonts w:ascii="Times New Roman" w:eastAsia="Times New Roman" w:hAnsi="Times New Roman" w:cs="Times New Roman"/>
          <w:b/>
          <w:bCs/>
          <w:sz w:val="28"/>
          <w:szCs w:val="28"/>
          <w:lang w:val="ru-RU"/>
        </w:rPr>
      </w:pPr>
      <w:r w:rsidRPr="005E0AB5">
        <w:rPr>
          <w:rFonts w:ascii="Times New Roman" w:eastAsia="Times New Roman" w:hAnsi="Times New Roman" w:cs="Times New Roman"/>
          <w:b/>
          <w:bCs/>
          <w:sz w:val="28"/>
          <w:szCs w:val="28"/>
          <w:lang w:val="ru-RU"/>
        </w:rPr>
        <w:t>Разработчик: ООО «ЛАРС Инжиниринг»</w:t>
      </w:r>
    </w:p>
    <w:p w14:paraId="047E395F" w14:textId="77777777" w:rsidR="007241A5" w:rsidRPr="005E0AB5" w:rsidRDefault="007241A5" w:rsidP="007241A5">
      <w:pPr>
        <w:rPr>
          <w:rFonts w:ascii="Times New Roman" w:eastAsia="Times New Roman" w:hAnsi="Times New Roman" w:cs="Times New Roman"/>
          <w:b/>
          <w:bCs/>
          <w:sz w:val="24"/>
          <w:szCs w:val="24"/>
          <w:lang w:val="ru-RU"/>
        </w:rPr>
      </w:pPr>
    </w:p>
    <w:p w14:paraId="796BB5EB" w14:textId="77777777" w:rsidR="007241A5" w:rsidRPr="005E0AB5" w:rsidRDefault="007241A5" w:rsidP="007241A5">
      <w:pPr>
        <w:rPr>
          <w:rFonts w:ascii="Times New Roman" w:eastAsia="Times New Roman" w:hAnsi="Times New Roman" w:cs="Times New Roman"/>
          <w:b/>
          <w:bCs/>
          <w:sz w:val="24"/>
          <w:szCs w:val="24"/>
          <w:lang w:val="ru-RU"/>
        </w:rPr>
      </w:pPr>
    </w:p>
    <w:p w14:paraId="342EF25B" w14:textId="77777777" w:rsidR="007241A5" w:rsidRPr="005E0AB5" w:rsidRDefault="007241A5" w:rsidP="007241A5">
      <w:pPr>
        <w:rPr>
          <w:rFonts w:ascii="Times New Roman" w:eastAsia="Times New Roman" w:hAnsi="Times New Roman" w:cs="Times New Roman"/>
          <w:b/>
          <w:bCs/>
          <w:sz w:val="24"/>
          <w:szCs w:val="24"/>
          <w:lang w:val="ru-RU"/>
        </w:rPr>
      </w:pPr>
    </w:p>
    <w:p w14:paraId="08145BD0" w14:textId="77777777" w:rsidR="007241A5" w:rsidRPr="005E0AB5" w:rsidRDefault="007241A5" w:rsidP="007241A5">
      <w:pPr>
        <w:rPr>
          <w:rFonts w:ascii="Times New Roman" w:eastAsia="Times New Roman" w:hAnsi="Times New Roman" w:cs="Times New Roman"/>
          <w:b/>
          <w:bCs/>
          <w:sz w:val="24"/>
          <w:szCs w:val="24"/>
          <w:lang w:val="ru-RU"/>
        </w:rPr>
      </w:pPr>
    </w:p>
    <w:p w14:paraId="1E6A9016" w14:textId="77777777" w:rsidR="007241A5" w:rsidRPr="005E0AB5" w:rsidRDefault="007241A5" w:rsidP="007241A5">
      <w:pPr>
        <w:rPr>
          <w:rFonts w:ascii="Times New Roman" w:eastAsia="Times New Roman" w:hAnsi="Times New Roman" w:cs="Times New Roman"/>
          <w:b/>
          <w:bCs/>
          <w:sz w:val="24"/>
          <w:szCs w:val="24"/>
          <w:lang w:val="ru-RU"/>
        </w:rPr>
      </w:pPr>
    </w:p>
    <w:p w14:paraId="792657DB" w14:textId="77777777" w:rsidR="007241A5" w:rsidRPr="005E0AB5" w:rsidRDefault="007241A5" w:rsidP="007241A5">
      <w:pPr>
        <w:rPr>
          <w:rFonts w:ascii="Times New Roman" w:eastAsia="Times New Roman" w:hAnsi="Times New Roman" w:cs="Times New Roman"/>
          <w:b/>
          <w:bCs/>
          <w:sz w:val="24"/>
          <w:szCs w:val="24"/>
          <w:lang w:val="ru-RU"/>
        </w:rPr>
      </w:pPr>
    </w:p>
    <w:p w14:paraId="4F0571C8" w14:textId="77777777" w:rsidR="007241A5" w:rsidRPr="005E0AB5" w:rsidRDefault="007241A5" w:rsidP="007241A5">
      <w:pPr>
        <w:rPr>
          <w:rFonts w:ascii="Times New Roman" w:eastAsia="Times New Roman" w:hAnsi="Times New Roman" w:cs="Times New Roman"/>
          <w:b/>
          <w:bCs/>
          <w:sz w:val="24"/>
          <w:szCs w:val="24"/>
          <w:lang w:val="ru-RU"/>
        </w:rPr>
      </w:pPr>
    </w:p>
    <w:p w14:paraId="1EEADE00" w14:textId="77777777" w:rsidR="007241A5" w:rsidRPr="005E0AB5" w:rsidRDefault="007241A5" w:rsidP="007241A5">
      <w:pPr>
        <w:rPr>
          <w:rFonts w:ascii="Times New Roman" w:eastAsia="Times New Roman" w:hAnsi="Times New Roman" w:cs="Times New Roman"/>
          <w:b/>
          <w:bCs/>
          <w:sz w:val="24"/>
          <w:szCs w:val="24"/>
          <w:lang w:val="ru-RU"/>
        </w:rPr>
      </w:pPr>
    </w:p>
    <w:p w14:paraId="33535F65" w14:textId="77777777" w:rsidR="007241A5" w:rsidRPr="005E0AB5" w:rsidRDefault="007241A5" w:rsidP="007241A5">
      <w:pPr>
        <w:rPr>
          <w:rFonts w:ascii="Times New Roman" w:eastAsia="Times New Roman" w:hAnsi="Times New Roman" w:cs="Times New Roman"/>
          <w:b/>
          <w:bCs/>
          <w:sz w:val="24"/>
          <w:szCs w:val="24"/>
          <w:lang w:val="ru-RU"/>
        </w:rPr>
      </w:pPr>
    </w:p>
    <w:p w14:paraId="207F84C7" w14:textId="0019BF5C" w:rsidR="007241A5" w:rsidRPr="005E0AB5" w:rsidRDefault="005211D8" w:rsidP="007241A5">
      <w:pPr>
        <w:jc w:val="center"/>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Томск 2015</w:t>
      </w:r>
    </w:p>
    <w:sdt>
      <w:sdtPr>
        <w:rPr>
          <w:rFonts w:asciiTheme="minorHAnsi" w:eastAsiaTheme="minorHAnsi" w:hAnsiTheme="minorHAnsi" w:cstheme="minorBidi"/>
          <w:b w:val="0"/>
          <w:bCs w:val="0"/>
          <w:color w:val="auto"/>
          <w:sz w:val="22"/>
          <w:szCs w:val="22"/>
          <w:lang w:val="en-US" w:eastAsia="en-US"/>
        </w:rPr>
        <w:id w:val="540411985"/>
        <w:docPartObj>
          <w:docPartGallery w:val="Table of Contents"/>
          <w:docPartUnique/>
        </w:docPartObj>
      </w:sdtPr>
      <w:sdtEndPr>
        <w:rPr>
          <w:rFonts w:ascii="Times New Roman" w:hAnsi="Times New Roman" w:cs="Times New Roman"/>
          <w:sz w:val="24"/>
          <w:szCs w:val="24"/>
        </w:rPr>
      </w:sdtEndPr>
      <w:sdtContent>
        <w:p w14:paraId="2FA416B6" w14:textId="41CC488C" w:rsidR="00591003" w:rsidRPr="00591003" w:rsidRDefault="00591003" w:rsidP="00591003">
          <w:pPr>
            <w:pStyle w:val="aff0"/>
            <w:jc w:val="center"/>
            <w:rPr>
              <w:rFonts w:ascii="Times New Roman" w:hAnsi="Times New Roman" w:cs="Times New Roman"/>
              <w:sz w:val="24"/>
              <w:szCs w:val="24"/>
            </w:rPr>
          </w:pPr>
          <w:r w:rsidRPr="00591003">
            <w:rPr>
              <w:rFonts w:ascii="Times New Roman" w:hAnsi="Times New Roman" w:cs="Times New Roman"/>
              <w:color w:val="auto"/>
            </w:rPr>
            <w:t>Содержание</w:t>
          </w:r>
        </w:p>
        <w:p w14:paraId="052F5C29" w14:textId="3E41DF8D" w:rsidR="00591003" w:rsidRPr="00591003" w:rsidRDefault="00FC2E10" w:rsidP="00591003">
          <w:pPr>
            <w:pStyle w:val="11"/>
            <w:tabs>
              <w:tab w:val="right" w:leader="dot" w:pos="9628"/>
            </w:tabs>
            <w:jc w:val="both"/>
            <w:rPr>
              <w:rFonts w:ascii="Times New Roman" w:eastAsiaTheme="minorEastAsia" w:hAnsi="Times New Roman" w:cs="Times New Roman"/>
              <w:noProof/>
              <w:sz w:val="24"/>
              <w:szCs w:val="24"/>
              <w:lang w:val="ru-RU" w:eastAsia="ru-RU"/>
            </w:rPr>
          </w:pPr>
          <w:r w:rsidRPr="00591003">
            <w:rPr>
              <w:rFonts w:ascii="Times New Roman" w:hAnsi="Times New Roman" w:cs="Times New Roman"/>
              <w:sz w:val="24"/>
              <w:szCs w:val="24"/>
            </w:rPr>
            <w:fldChar w:fldCharType="begin"/>
          </w:r>
          <w:r w:rsidRPr="00591003">
            <w:rPr>
              <w:rFonts w:ascii="Times New Roman" w:hAnsi="Times New Roman" w:cs="Times New Roman"/>
              <w:sz w:val="24"/>
              <w:szCs w:val="24"/>
            </w:rPr>
            <w:instrText xml:space="preserve"> TOC \o "1-3" \h \z \u </w:instrText>
          </w:r>
          <w:r w:rsidRPr="00591003">
            <w:rPr>
              <w:rFonts w:ascii="Times New Roman" w:hAnsi="Times New Roman" w:cs="Times New Roman"/>
              <w:sz w:val="24"/>
              <w:szCs w:val="24"/>
            </w:rPr>
            <w:fldChar w:fldCharType="separate"/>
          </w:r>
        </w:p>
        <w:p w14:paraId="04EF361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502"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1.</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Существующее</w:t>
            </w:r>
            <w:r w:rsidR="00591003" w:rsidRPr="00591003">
              <w:rPr>
                <w:rStyle w:val="afa"/>
                <w:rFonts w:ascii="Times New Roman" w:hAnsi="Times New Roman" w:cs="Times New Roman"/>
                <w:noProof/>
                <w:spacing w:val="31"/>
                <w:sz w:val="24"/>
                <w:szCs w:val="24"/>
                <w:lang w:val="ru-RU"/>
              </w:rPr>
              <w:t xml:space="preserve"> </w:t>
            </w:r>
            <w:r w:rsidR="00591003" w:rsidRPr="00591003">
              <w:rPr>
                <w:rStyle w:val="afa"/>
                <w:rFonts w:ascii="Times New Roman" w:hAnsi="Times New Roman" w:cs="Times New Roman"/>
                <w:noProof/>
                <w:sz w:val="24"/>
                <w:szCs w:val="24"/>
                <w:lang w:val="ru-RU"/>
              </w:rPr>
              <w:t>положение</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в</w:t>
            </w:r>
            <w:r w:rsidR="00591003" w:rsidRPr="00591003">
              <w:rPr>
                <w:rStyle w:val="afa"/>
                <w:rFonts w:ascii="Times New Roman" w:hAnsi="Times New Roman" w:cs="Times New Roman"/>
                <w:noProof/>
                <w:spacing w:val="32"/>
                <w:sz w:val="24"/>
                <w:szCs w:val="24"/>
                <w:lang w:val="ru-RU"/>
              </w:rPr>
              <w:t xml:space="preserve"> </w:t>
            </w:r>
            <w:r w:rsidR="00591003" w:rsidRPr="00591003">
              <w:rPr>
                <w:rStyle w:val="afa"/>
                <w:rFonts w:ascii="Times New Roman" w:hAnsi="Times New Roman" w:cs="Times New Roman"/>
                <w:noProof/>
                <w:sz w:val="24"/>
                <w:szCs w:val="24"/>
                <w:lang w:val="ru-RU"/>
              </w:rPr>
              <w:t>сфере</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производства,</w:t>
            </w:r>
            <w:r w:rsidR="00591003" w:rsidRPr="00591003">
              <w:rPr>
                <w:rStyle w:val="afa"/>
                <w:rFonts w:ascii="Times New Roman" w:hAnsi="Times New Roman" w:cs="Times New Roman"/>
                <w:noProof/>
                <w:spacing w:val="32"/>
                <w:sz w:val="24"/>
                <w:szCs w:val="24"/>
                <w:lang w:val="ru-RU"/>
              </w:rPr>
              <w:t xml:space="preserve"> </w:t>
            </w:r>
            <w:r w:rsidR="00591003" w:rsidRPr="00591003">
              <w:rPr>
                <w:rStyle w:val="afa"/>
                <w:rFonts w:ascii="Times New Roman" w:hAnsi="Times New Roman" w:cs="Times New Roman"/>
                <w:noProof/>
                <w:sz w:val="24"/>
                <w:szCs w:val="24"/>
                <w:lang w:val="ru-RU"/>
              </w:rPr>
              <w:t>передачи</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и</w:t>
            </w:r>
            <w:r w:rsidR="00591003" w:rsidRPr="00591003">
              <w:rPr>
                <w:rStyle w:val="afa"/>
                <w:rFonts w:ascii="Times New Roman" w:hAnsi="Times New Roman" w:cs="Times New Roman"/>
                <w:noProof/>
                <w:spacing w:val="36"/>
                <w:w w:val="99"/>
                <w:sz w:val="24"/>
                <w:szCs w:val="24"/>
                <w:lang w:val="ru-RU"/>
              </w:rPr>
              <w:t xml:space="preserve"> </w:t>
            </w:r>
            <w:r w:rsidR="00591003" w:rsidRPr="00591003">
              <w:rPr>
                <w:rStyle w:val="afa"/>
                <w:rFonts w:ascii="Times New Roman" w:hAnsi="Times New Roman" w:cs="Times New Roman"/>
                <w:noProof/>
                <w:sz w:val="24"/>
                <w:szCs w:val="24"/>
                <w:lang w:val="ru-RU"/>
              </w:rPr>
              <w:t>потребления</w:t>
            </w:r>
            <w:r w:rsidR="00591003" w:rsidRPr="00591003">
              <w:rPr>
                <w:rStyle w:val="afa"/>
                <w:rFonts w:ascii="Times New Roman" w:hAnsi="Times New Roman" w:cs="Times New Roman"/>
                <w:noProof/>
                <w:spacing w:val="-16"/>
                <w:sz w:val="24"/>
                <w:szCs w:val="24"/>
                <w:lang w:val="ru-RU"/>
              </w:rPr>
              <w:t xml:space="preserve"> </w:t>
            </w:r>
            <w:r w:rsidR="00591003" w:rsidRPr="00591003">
              <w:rPr>
                <w:rStyle w:val="afa"/>
                <w:rFonts w:ascii="Times New Roman" w:hAnsi="Times New Roman" w:cs="Times New Roman"/>
                <w:noProof/>
                <w:sz w:val="24"/>
                <w:szCs w:val="24"/>
                <w:lang w:val="ru-RU"/>
              </w:rPr>
              <w:t>тепловой</w:t>
            </w:r>
            <w:r w:rsidR="00591003" w:rsidRPr="00591003">
              <w:rPr>
                <w:rStyle w:val="afa"/>
                <w:rFonts w:ascii="Times New Roman" w:hAnsi="Times New Roman" w:cs="Times New Roman"/>
                <w:noProof/>
                <w:spacing w:val="-14"/>
                <w:sz w:val="24"/>
                <w:szCs w:val="24"/>
                <w:lang w:val="ru-RU"/>
              </w:rPr>
              <w:t xml:space="preserve"> </w:t>
            </w:r>
            <w:r w:rsidR="00591003" w:rsidRPr="00591003">
              <w:rPr>
                <w:rStyle w:val="afa"/>
                <w:rFonts w:ascii="Times New Roman" w:hAnsi="Times New Roman" w:cs="Times New Roman"/>
                <w:noProof/>
                <w:sz w:val="24"/>
                <w:szCs w:val="24"/>
                <w:lang w:val="ru-RU"/>
              </w:rPr>
              <w:t>энергии</w:t>
            </w:r>
            <w:r w:rsidR="00591003" w:rsidRPr="00591003">
              <w:rPr>
                <w:rStyle w:val="afa"/>
                <w:rFonts w:ascii="Times New Roman" w:hAnsi="Times New Roman" w:cs="Times New Roman"/>
                <w:noProof/>
                <w:spacing w:val="-15"/>
                <w:sz w:val="24"/>
                <w:szCs w:val="24"/>
                <w:lang w:val="ru-RU"/>
              </w:rPr>
              <w:t xml:space="preserve"> </w:t>
            </w:r>
            <w:r w:rsidR="00591003" w:rsidRPr="00591003">
              <w:rPr>
                <w:rStyle w:val="afa"/>
                <w:rFonts w:ascii="Times New Roman" w:hAnsi="Times New Roman" w:cs="Times New Roman"/>
                <w:noProof/>
                <w:spacing w:val="1"/>
                <w:sz w:val="24"/>
                <w:szCs w:val="24"/>
                <w:lang w:val="ru-RU"/>
              </w:rPr>
              <w:t>для</w:t>
            </w:r>
            <w:r w:rsidR="00591003" w:rsidRPr="00591003">
              <w:rPr>
                <w:rStyle w:val="afa"/>
                <w:rFonts w:ascii="Times New Roman" w:hAnsi="Times New Roman" w:cs="Times New Roman"/>
                <w:noProof/>
                <w:spacing w:val="-15"/>
                <w:sz w:val="24"/>
                <w:szCs w:val="24"/>
                <w:lang w:val="ru-RU"/>
              </w:rPr>
              <w:t xml:space="preserve"> </w:t>
            </w:r>
            <w:r w:rsidR="00591003" w:rsidRPr="00591003">
              <w:rPr>
                <w:rStyle w:val="afa"/>
                <w:rFonts w:ascii="Times New Roman" w:hAnsi="Times New Roman" w:cs="Times New Roman"/>
                <w:noProof/>
                <w:sz w:val="24"/>
                <w:szCs w:val="24"/>
                <w:lang w:val="ru-RU"/>
              </w:rPr>
              <w:t>целей</w:t>
            </w:r>
            <w:r w:rsidR="00591003" w:rsidRPr="00591003">
              <w:rPr>
                <w:rStyle w:val="afa"/>
                <w:rFonts w:ascii="Times New Roman" w:hAnsi="Times New Roman" w:cs="Times New Roman"/>
                <w:noProof/>
                <w:spacing w:val="-14"/>
                <w:sz w:val="24"/>
                <w:szCs w:val="24"/>
                <w:lang w:val="ru-RU"/>
              </w:rPr>
              <w:t xml:space="preserve"> </w:t>
            </w:r>
            <w:r w:rsidR="00591003" w:rsidRPr="00591003">
              <w:rPr>
                <w:rStyle w:val="afa"/>
                <w:rFonts w:ascii="Times New Roman" w:hAnsi="Times New Roman" w:cs="Times New Roman"/>
                <w:noProof/>
                <w:sz w:val="24"/>
                <w:szCs w:val="24"/>
                <w:lang w:val="ru-RU"/>
              </w:rPr>
              <w:t>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_Toc406496502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9</w:t>
            </w:r>
            <w:r w:rsidR="00591003" w:rsidRPr="00591003">
              <w:rPr>
                <w:rFonts w:ascii="Times New Roman" w:hAnsi="Times New Roman" w:cs="Times New Roman"/>
                <w:noProof/>
                <w:webHidden/>
                <w:sz w:val="24"/>
                <w:szCs w:val="24"/>
              </w:rPr>
              <w:fldChar w:fldCharType="end"/>
            </w:r>
          </w:hyperlink>
        </w:p>
        <w:p w14:paraId="67F9BAE2"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03" w:history="1">
            <w:r w:rsidR="00591003" w:rsidRPr="00591003">
              <w:rPr>
                <w:rStyle w:val="afa"/>
                <w:rFonts w:ascii="Times New Roman" w:hAnsi="Times New Roman" w:cs="Times New Roman"/>
                <w:noProof/>
                <w:sz w:val="24"/>
                <w:szCs w:val="24"/>
                <w:lang w:val="ru-RU"/>
              </w:rPr>
              <w:t>Часть 1.  Функциональная структура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_Toc406496503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9</w:t>
            </w:r>
            <w:r w:rsidR="00591003" w:rsidRPr="00591003">
              <w:rPr>
                <w:rFonts w:ascii="Times New Roman" w:hAnsi="Times New Roman" w:cs="Times New Roman"/>
                <w:noProof/>
                <w:webHidden/>
                <w:sz w:val="24"/>
                <w:szCs w:val="24"/>
              </w:rPr>
              <w:fldChar w:fldCharType="end"/>
            </w:r>
          </w:hyperlink>
        </w:p>
        <w:p w14:paraId="1D8CA9DB"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06" w:history="1">
            <w:r w:rsidR="00591003" w:rsidRPr="00591003">
              <w:rPr>
                <w:rStyle w:val="afa"/>
                <w:rFonts w:ascii="Times New Roman" w:hAnsi="Times New Roman" w:cs="Times New Roman"/>
                <w:noProof/>
                <w:sz w:val="24"/>
                <w:szCs w:val="24"/>
                <w:lang w:val="ru-RU"/>
              </w:rPr>
              <w:t>Часть 2.  Источники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_Toc406496506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11</w:t>
            </w:r>
            <w:r w:rsidR="00591003" w:rsidRPr="00591003">
              <w:rPr>
                <w:rFonts w:ascii="Times New Roman" w:hAnsi="Times New Roman" w:cs="Times New Roman"/>
                <w:noProof/>
                <w:webHidden/>
                <w:sz w:val="24"/>
                <w:szCs w:val="24"/>
              </w:rPr>
              <w:fldChar w:fldCharType="end"/>
            </w:r>
          </w:hyperlink>
        </w:p>
        <w:p w14:paraId="385CF9B2"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07" w:history="1">
            <w:r w:rsidR="00591003" w:rsidRPr="00591003">
              <w:rPr>
                <w:rStyle w:val="afa"/>
                <w:rFonts w:ascii="Times New Roman" w:hAnsi="Times New Roman" w:cs="Times New Roman"/>
                <w:noProof/>
                <w:sz w:val="24"/>
                <w:szCs w:val="24"/>
                <w:lang w:val="ru-RU"/>
              </w:rPr>
              <w:t>1.2.1. Структура основного оборудования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_Toc406496507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11</w:t>
            </w:r>
            <w:r w:rsidR="00591003" w:rsidRPr="00591003">
              <w:rPr>
                <w:rFonts w:ascii="Times New Roman" w:hAnsi="Times New Roman" w:cs="Times New Roman"/>
                <w:noProof/>
                <w:webHidden/>
                <w:sz w:val="24"/>
                <w:szCs w:val="24"/>
              </w:rPr>
              <w:fldChar w:fldCharType="end"/>
            </w:r>
          </w:hyperlink>
        </w:p>
        <w:p w14:paraId="00C46618"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09" w:history="1">
            <w:r w:rsidR="00591003" w:rsidRPr="00591003">
              <w:rPr>
                <w:rStyle w:val="afa"/>
                <w:rFonts w:ascii="Times New Roman" w:hAnsi="Times New Roman" w:cs="Times New Roman"/>
                <w:noProof/>
                <w:sz w:val="24"/>
                <w:szCs w:val="24"/>
                <w:lang w:val="ru-RU"/>
              </w:rPr>
              <w:t>1.2.2. Параметры установленной тепловой мощности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_Toc406496509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11</w:t>
            </w:r>
            <w:r w:rsidR="00591003" w:rsidRPr="00591003">
              <w:rPr>
                <w:rFonts w:ascii="Times New Roman" w:hAnsi="Times New Roman" w:cs="Times New Roman"/>
                <w:noProof/>
                <w:webHidden/>
                <w:sz w:val="24"/>
                <w:szCs w:val="24"/>
              </w:rPr>
              <w:fldChar w:fldCharType="end"/>
            </w:r>
          </w:hyperlink>
        </w:p>
        <w:p w14:paraId="0D48D32C"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11" w:history="1">
            <w:r w:rsidR="00591003" w:rsidRPr="00591003">
              <w:rPr>
                <w:rStyle w:val="afa"/>
                <w:rFonts w:ascii="Times New Roman" w:hAnsi="Times New Roman" w:cs="Times New Roman"/>
                <w:noProof/>
                <w:sz w:val="24"/>
                <w:szCs w:val="24"/>
                <w:lang w:val="ru-RU"/>
              </w:rPr>
              <w:t>1.2.3. Ограничения тепловой мощности и параметры располагаемой мощности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_Toc406496511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12</w:t>
            </w:r>
            <w:r w:rsidR="00591003" w:rsidRPr="00591003">
              <w:rPr>
                <w:rFonts w:ascii="Times New Roman" w:hAnsi="Times New Roman" w:cs="Times New Roman"/>
                <w:noProof/>
                <w:webHidden/>
                <w:sz w:val="24"/>
                <w:szCs w:val="24"/>
              </w:rPr>
              <w:fldChar w:fldCharType="end"/>
            </w:r>
          </w:hyperlink>
        </w:p>
        <w:p w14:paraId="6B644F8D"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13" w:history="1">
            <w:r w:rsidR="00591003" w:rsidRPr="00591003">
              <w:rPr>
                <w:rStyle w:val="afa"/>
                <w:rFonts w:ascii="Times New Roman" w:hAnsi="Times New Roman" w:cs="Times New Roman"/>
                <w:noProof/>
                <w:sz w:val="24"/>
                <w:szCs w:val="24"/>
                <w:lang w:val="ru-RU"/>
              </w:rPr>
              <w:t>1.2.4.  Объем потребления тепловой энергии (мощности) на собственные нужды и параметры тепловой мощности нетто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_Toc406496513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12</w:t>
            </w:r>
            <w:r w:rsidR="00591003" w:rsidRPr="00591003">
              <w:rPr>
                <w:rFonts w:ascii="Times New Roman" w:hAnsi="Times New Roman" w:cs="Times New Roman"/>
                <w:noProof/>
                <w:webHidden/>
                <w:sz w:val="24"/>
                <w:szCs w:val="24"/>
              </w:rPr>
              <w:fldChar w:fldCharType="end"/>
            </w:r>
          </w:hyperlink>
        </w:p>
        <w:p w14:paraId="16615EA3"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17" w:history="1">
            <w:r w:rsidR="00591003" w:rsidRPr="00591003">
              <w:rPr>
                <w:rStyle w:val="afa"/>
                <w:rFonts w:ascii="Times New Roman" w:hAnsi="Times New Roman" w:cs="Times New Roman"/>
                <w:noProof/>
                <w:sz w:val="24"/>
                <w:szCs w:val="24"/>
                <w:lang w:val="ru-RU"/>
              </w:rPr>
              <w:t>1.2.5. Срок ввода в эксплуатацию основного оборудования источников тепловой энергии, год последнего освидетельствования при допуске к эксплуатации после ремонтов, год продления ресурса и мероприятия по продлению ресурса</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_Toc406496517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13</w:t>
            </w:r>
            <w:r w:rsidR="00591003" w:rsidRPr="00591003">
              <w:rPr>
                <w:rFonts w:ascii="Times New Roman" w:hAnsi="Times New Roman" w:cs="Times New Roman"/>
                <w:noProof/>
                <w:webHidden/>
                <w:sz w:val="24"/>
                <w:szCs w:val="24"/>
              </w:rPr>
              <w:fldChar w:fldCharType="end"/>
            </w:r>
          </w:hyperlink>
        </w:p>
        <w:p w14:paraId="11AFC0CE"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19" w:history="1">
            <w:r w:rsidR="00591003" w:rsidRPr="00591003">
              <w:rPr>
                <w:rStyle w:val="afa"/>
                <w:rFonts w:ascii="Times New Roman" w:hAnsi="Times New Roman" w:cs="Times New Roman"/>
                <w:noProof/>
                <w:sz w:val="24"/>
                <w:szCs w:val="24"/>
                <w:lang w:val="ru-RU"/>
              </w:rPr>
              <w:t>1.2.6.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_Toc406496519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13</w:t>
            </w:r>
            <w:r w:rsidR="00591003" w:rsidRPr="00591003">
              <w:rPr>
                <w:rFonts w:ascii="Times New Roman" w:hAnsi="Times New Roman" w:cs="Times New Roman"/>
                <w:noProof/>
                <w:webHidden/>
                <w:sz w:val="24"/>
                <w:szCs w:val="24"/>
              </w:rPr>
              <w:fldChar w:fldCharType="end"/>
            </w:r>
          </w:hyperlink>
        </w:p>
        <w:p w14:paraId="53906D2B"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21" w:history="1">
            <w:r w:rsidR="00591003" w:rsidRPr="00591003">
              <w:rPr>
                <w:rStyle w:val="afa"/>
                <w:rFonts w:ascii="Times New Roman" w:hAnsi="Times New Roman" w:cs="Times New Roman"/>
                <w:noProof/>
                <w:sz w:val="24"/>
                <w:szCs w:val="24"/>
                <w:lang w:val="ru-RU"/>
              </w:rPr>
              <w:t>1.2.7. Среднегодовая загрузка оборудования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14</w:t>
            </w:r>
            <w:r w:rsidR="00591003" w:rsidRPr="00591003">
              <w:rPr>
                <w:rFonts w:ascii="Times New Roman" w:hAnsi="Times New Roman" w:cs="Times New Roman"/>
                <w:noProof/>
                <w:webHidden/>
                <w:sz w:val="24"/>
                <w:szCs w:val="24"/>
              </w:rPr>
              <w:fldChar w:fldCharType="end"/>
            </w:r>
          </w:hyperlink>
        </w:p>
        <w:p w14:paraId="5DE7D720"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23" w:history="1">
            <w:r w:rsidR="00591003" w:rsidRPr="00591003">
              <w:rPr>
                <w:rStyle w:val="afa"/>
                <w:rFonts w:ascii="Times New Roman" w:hAnsi="Times New Roman" w:cs="Times New Roman"/>
                <w:noProof/>
                <w:sz w:val="24"/>
                <w:szCs w:val="24"/>
                <w:lang w:val="ru-RU"/>
              </w:rPr>
              <w:t>1.2.8. Способы учета тепла, отпущенного в тепловые сети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15</w:t>
            </w:r>
            <w:r w:rsidR="00591003" w:rsidRPr="00591003">
              <w:rPr>
                <w:rFonts w:ascii="Times New Roman" w:hAnsi="Times New Roman" w:cs="Times New Roman"/>
                <w:noProof/>
                <w:webHidden/>
                <w:sz w:val="24"/>
                <w:szCs w:val="24"/>
              </w:rPr>
              <w:fldChar w:fldCharType="end"/>
            </w:r>
          </w:hyperlink>
        </w:p>
        <w:p w14:paraId="2234C5B6"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24" w:history="1">
            <w:r w:rsidR="00591003" w:rsidRPr="00591003">
              <w:rPr>
                <w:rStyle w:val="afa"/>
                <w:rFonts w:ascii="Times New Roman" w:hAnsi="Times New Roman" w:cs="Times New Roman"/>
                <w:noProof/>
                <w:sz w:val="24"/>
                <w:szCs w:val="24"/>
                <w:lang w:val="ru-RU"/>
              </w:rPr>
              <w:t>1.2.9. Статистика отказов и восстановления оборудования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15</w:t>
            </w:r>
            <w:r w:rsidR="00591003" w:rsidRPr="00591003">
              <w:rPr>
                <w:rFonts w:ascii="Times New Roman" w:hAnsi="Times New Roman" w:cs="Times New Roman"/>
                <w:noProof/>
                <w:webHidden/>
                <w:sz w:val="24"/>
                <w:szCs w:val="24"/>
              </w:rPr>
              <w:fldChar w:fldCharType="end"/>
            </w:r>
          </w:hyperlink>
        </w:p>
        <w:p w14:paraId="5D919DD9"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25" w:history="1">
            <w:r w:rsidR="00591003" w:rsidRPr="00591003">
              <w:rPr>
                <w:rStyle w:val="afa"/>
                <w:rFonts w:ascii="Times New Roman" w:hAnsi="Times New Roman" w:cs="Times New Roman"/>
                <w:noProof/>
                <w:sz w:val="24"/>
                <w:szCs w:val="24"/>
                <w:lang w:val="ru-RU"/>
              </w:rPr>
              <w:t>1.2.10. Предписания надзорных органов по запрещению дальнейшей эксплуатации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15</w:t>
            </w:r>
            <w:r w:rsidR="00591003" w:rsidRPr="00591003">
              <w:rPr>
                <w:rFonts w:ascii="Times New Roman" w:hAnsi="Times New Roman" w:cs="Times New Roman"/>
                <w:noProof/>
                <w:webHidden/>
                <w:sz w:val="24"/>
                <w:szCs w:val="24"/>
              </w:rPr>
              <w:fldChar w:fldCharType="end"/>
            </w:r>
          </w:hyperlink>
        </w:p>
        <w:p w14:paraId="366179A8"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26" w:history="1">
            <w:r w:rsidR="00591003" w:rsidRPr="00591003">
              <w:rPr>
                <w:rStyle w:val="afa"/>
                <w:rFonts w:ascii="Times New Roman" w:hAnsi="Times New Roman" w:cs="Times New Roman"/>
                <w:noProof/>
                <w:sz w:val="24"/>
                <w:szCs w:val="24"/>
                <w:lang w:val="ru-RU"/>
              </w:rPr>
              <w:t>Часть 3.  Тепловые сети, сооружения на них и тепловые пункты</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15</w:t>
            </w:r>
            <w:r w:rsidR="00591003" w:rsidRPr="00591003">
              <w:rPr>
                <w:rFonts w:ascii="Times New Roman" w:hAnsi="Times New Roman" w:cs="Times New Roman"/>
                <w:noProof/>
                <w:webHidden/>
                <w:sz w:val="24"/>
                <w:szCs w:val="24"/>
              </w:rPr>
              <w:fldChar w:fldCharType="end"/>
            </w:r>
          </w:hyperlink>
        </w:p>
        <w:p w14:paraId="5484E41E"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27" w:history="1">
            <w:r w:rsidR="00591003" w:rsidRPr="00591003">
              <w:rPr>
                <w:rStyle w:val="afa"/>
                <w:rFonts w:ascii="Times New Roman" w:eastAsia="Times New Roman" w:hAnsi="Times New Roman" w:cs="Times New Roman"/>
                <w:noProof/>
                <w:sz w:val="24"/>
                <w:szCs w:val="24"/>
                <w:lang w:val="ru-RU" w:eastAsia="ru-RU"/>
              </w:rPr>
              <w:t>1.3.1. Электронные схемы тепловых сетей в зонах действия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15</w:t>
            </w:r>
            <w:r w:rsidR="00591003" w:rsidRPr="00591003">
              <w:rPr>
                <w:rFonts w:ascii="Times New Roman" w:hAnsi="Times New Roman" w:cs="Times New Roman"/>
                <w:noProof/>
                <w:webHidden/>
                <w:sz w:val="24"/>
                <w:szCs w:val="24"/>
              </w:rPr>
              <w:fldChar w:fldCharType="end"/>
            </w:r>
          </w:hyperlink>
        </w:p>
        <w:p w14:paraId="093034AF"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28" w:history="1">
            <w:r w:rsidR="00591003" w:rsidRPr="00591003">
              <w:rPr>
                <w:rStyle w:val="afa"/>
                <w:rFonts w:ascii="Times New Roman" w:eastAsia="Times New Roman" w:hAnsi="Times New Roman" w:cs="Times New Roman"/>
                <w:noProof/>
                <w:sz w:val="24"/>
                <w:szCs w:val="24"/>
                <w:lang w:val="ru-RU" w:eastAsia="ru-RU"/>
              </w:rPr>
              <w:t>1.3.2.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_Toc406496528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16</w:t>
            </w:r>
            <w:r w:rsidR="00591003" w:rsidRPr="00591003">
              <w:rPr>
                <w:rFonts w:ascii="Times New Roman" w:hAnsi="Times New Roman" w:cs="Times New Roman"/>
                <w:noProof/>
                <w:webHidden/>
                <w:sz w:val="24"/>
                <w:szCs w:val="24"/>
              </w:rPr>
              <w:fldChar w:fldCharType="end"/>
            </w:r>
          </w:hyperlink>
        </w:p>
        <w:p w14:paraId="06A98714"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34" w:history="1">
            <w:r w:rsidR="00591003" w:rsidRPr="00591003">
              <w:rPr>
                <w:rStyle w:val="afa"/>
                <w:rFonts w:ascii="Times New Roman" w:eastAsia="Times New Roman" w:hAnsi="Times New Roman" w:cs="Times New Roman"/>
                <w:noProof/>
                <w:sz w:val="24"/>
                <w:szCs w:val="24"/>
                <w:lang w:val="ru-RU" w:eastAsia="ru-RU"/>
              </w:rPr>
              <w:t>1.3.3. Описание графиков регулирования отпуска тепла в тепловые сети с анализом их обоснованности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_Toc406496534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16</w:t>
            </w:r>
            <w:r w:rsidR="00591003" w:rsidRPr="00591003">
              <w:rPr>
                <w:rFonts w:ascii="Times New Roman" w:hAnsi="Times New Roman" w:cs="Times New Roman"/>
                <w:noProof/>
                <w:webHidden/>
                <w:sz w:val="24"/>
                <w:szCs w:val="24"/>
              </w:rPr>
              <w:fldChar w:fldCharType="end"/>
            </w:r>
          </w:hyperlink>
        </w:p>
        <w:p w14:paraId="30AFC5C3"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35" w:history="1">
            <w:r w:rsidR="00591003" w:rsidRPr="00591003">
              <w:rPr>
                <w:rStyle w:val="afa"/>
                <w:rFonts w:ascii="Times New Roman" w:eastAsia="Times New Roman" w:hAnsi="Times New Roman" w:cs="Times New Roman"/>
                <w:noProof/>
                <w:sz w:val="24"/>
                <w:szCs w:val="24"/>
                <w:lang w:val="ru-RU" w:eastAsia="ru-RU"/>
              </w:rPr>
              <w:t>1.3.4.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_Toc406496535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624285DB"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36" w:history="1">
            <w:r w:rsidR="00591003" w:rsidRPr="00591003">
              <w:rPr>
                <w:rStyle w:val="afa"/>
                <w:rFonts w:ascii="Times New Roman" w:eastAsia="Times New Roman" w:hAnsi="Times New Roman" w:cs="Times New Roman"/>
                <w:noProof/>
                <w:sz w:val="24"/>
                <w:szCs w:val="24"/>
                <w:lang w:val="ru-RU" w:eastAsia="ru-RU"/>
              </w:rPr>
              <w:t>1.3.5. Гидравлические режимы тепловых сетей и пьезометрические графики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_Toc406496536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7C8B7548"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3" w:history="1">
            <w:r w:rsidR="00591003" w:rsidRPr="00591003">
              <w:rPr>
                <w:rStyle w:val="afa"/>
                <w:rFonts w:ascii="Times New Roman" w:eastAsia="Times New Roman" w:hAnsi="Times New Roman" w:cs="Times New Roman"/>
                <w:noProof/>
                <w:sz w:val="24"/>
                <w:szCs w:val="24"/>
                <w:lang w:val="ru-RU" w:eastAsia="ru-RU"/>
              </w:rPr>
              <w:t>1.3.6. Статистика отказов тепловых сетей (аварий, инцидентов) за последние 5 лет</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19</w:t>
            </w:r>
            <w:r w:rsidR="00591003" w:rsidRPr="00591003">
              <w:rPr>
                <w:rFonts w:ascii="Times New Roman" w:hAnsi="Times New Roman" w:cs="Times New Roman"/>
                <w:noProof/>
                <w:webHidden/>
                <w:sz w:val="24"/>
                <w:szCs w:val="24"/>
              </w:rPr>
              <w:fldChar w:fldCharType="end"/>
            </w:r>
          </w:hyperlink>
        </w:p>
        <w:p w14:paraId="0D1F4152"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4" w:history="1">
            <w:r w:rsidR="00591003" w:rsidRPr="00591003">
              <w:rPr>
                <w:rStyle w:val="afa"/>
                <w:rFonts w:ascii="Times New Roman" w:eastAsia="Times New Roman" w:hAnsi="Times New Roman" w:cs="Times New Roman"/>
                <w:noProof/>
                <w:sz w:val="24"/>
                <w:szCs w:val="24"/>
                <w:lang w:val="ru-RU" w:eastAsia="ru-RU"/>
              </w:rPr>
              <w:t>1.3.7.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19</w:t>
            </w:r>
            <w:r w:rsidR="00591003" w:rsidRPr="00591003">
              <w:rPr>
                <w:rFonts w:ascii="Times New Roman" w:hAnsi="Times New Roman" w:cs="Times New Roman"/>
                <w:noProof/>
                <w:webHidden/>
                <w:sz w:val="24"/>
                <w:szCs w:val="24"/>
              </w:rPr>
              <w:fldChar w:fldCharType="end"/>
            </w:r>
          </w:hyperlink>
        </w:p>
        <w:p w14:paraId="0319AB81"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5" w:history="1">
            <w:r w:rsidR="00591003" w:rsidRPr="00591003">
              <w:rPr>
                <w:rStyle w:val="afa"/>
                <w:rFonts w:ascii="Times New Roman" w:eastAsia="Times New Roman" w:hAnsi="Times New Roman" w:cs="Times New Roman"/>
                <w:noProof/>
                <w:sz w:val="24"/>
                <w:szCs w:val="24"/>
                <w:lang w:val="ru-RU" w:eastAsia="ru-RU"/>
              </w:rPr>
              <w:t>1.3.8. Описание процедур диагностики состояния тепловых сетей и планирования капитальных (текущих) ремонтов</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19</w:t>
            </w:r>
            <w:r w:rsidR="00591003" w:rsidRPr="00591003">
              <w:rPr>
                <w:rFonts w:ascii="Times New Roman" w:hAnsi="Times New Roman" w:cs="Times New Roman"/>
                <w:noProof/>
                <w:webHidden/>
                <w:sz w:val="24"/>
                <w:szCs w:val="24"/>
              </w:rPr>
              <w:fldChar w:fldCharType="end"/>
            </w:r>
          </w:hyperlink>
        </w:p>
        <w:p w14:paraId="0AD516A2"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6" w:history="1">
            <w:r w:rsidR="00591003" w:rsidRPr="00591003">
              <w:rPr>
                <w:rStyle w:val="afa"/>
                <w:rFonts w:ascii="Times New Roman" w:eastAsia="Times New Roman" w:hAnsi="Times New Roman" w:cs="Times New Roman"/>
                <w:noProof/>
                <w:sz w:val="24"/>
                <w:szCs w:val="24"/>
                <w:lang w:val="ru-RU" w:eastAsia="ru-RU"/>
              </w:rPr>
              <w:t>1.3.9. Описание периодичности проведения испытаний (гидравлических, температурных, на тепловые потери) тепловых сетей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2BD2031F"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7" w:history="1">
            <w:r w:rsidR="00591003" w:rsidRPr="00591003">
              <w:rPr>
                <w:rStyle w:val="afa"/>
                <w:rFonts w:ascii="Times New Roman" w:hAnsi="Times New Roman" w:cs="Times New Roman"/>
                <w:noProof/>
                <w:sz w:val="24"/>
                <w:szCs w:val="24"/>
                <w:lang w:val="ru-RU" w:eastAsia="ru-RU"/>
              </w:rPr>
              <w:t>1.3.10.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32CE848F"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8" w:history="1">
            <w:r w:rsidR="00591003" w:rsidRPr="00591003">
              <w:rPr>
                <w:rStyle w:val="afa"/>
                <w:rFonts w:ascii="Times New Roman" w:eastAsia="Times New Roman" w:hAnsi="Times New Roman" w:cs="Times New Roman"/>
                <w:noProof/>
                <w:sz w:val="24"/>
                <w:szCs w:val="24"/>
                <w:lang w:val="ru-RU" w:eastAsia="ru-RU"/>
              </w:rPr>
              <w:t>1.3.11 Предписания надзорных органов по запрещению дальнейшей эксплуатации участков тепловой сети и результаты их исполнения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37C03768"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49" w:history="1">
            <w:r w:rsidR="00591003" w:rsidRPr="00591003">
              <w:rPr>
                <w:rStyle w:val="afa"/>
                <w:rFonts w:ascii="Times New Roman" w:eastAsia="Times New Roman" w:hAnsi="Times New Roman" w:cs="Times New Roman"/>
                <w:noProof/>
                <w:sz w:val="24"/>
                <w:szCs w:val="24"/>
                <w:lang w:val="ru-RU" w:eastAsia="ru-RU"/>
              </w:rPr>
              <w:t>1.3.12.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_Toc406496549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62866DD5"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51" w:history="1">
            <w:r w:rsidR="00591003" w:rsidRPr="00591003">
              <w:rPr>
                <w:rStyle w:val="afa"/>
                <w:rFonts w:ascii="Times New Roman" w:eastAsia="Times New Roman" w:hAnsi="Times New Roman" w:cs="Times New Roman"/>
                <w:noProof/>
                <w:sz w:val="24"/>
                <w:szCs w:val="24"/>
                <w:lang w:val="ru-RU" w:eastAsia="ru-RU"/>
              </w:rPr>
              <w:t>1.3.13. Анализ работы диспетчерских служб теплоснабжающих (теплосетевых) организаций и используемых средств автоматизации, телемеханизации и связи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_Toc406496551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5A3072BF"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52" w:history="1">
            <w:r w:rsidR="00591003" w:rsidRPr="00591003">
              <w:rPr>
                <w:rStyle w:val="afa"/>
                <w:rFonts w:ascii="Times New Roman" w:eastAsia="Times New Roman" w:hAnsi="Times New Roman" w:cs="Times New Roman"/>
                <w:noProof/>
                <w:sz w:val="24"/>
                <w:szCs w:val="24"/>
                <w:lang w:val="ru-RU" w:eastAsia="ru-RU"/>
              </w:rPr>
              <w:t>1.3.14.  Уровень автоматизации и обслуживания центральных тепловых пунктов, насосных станций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_Toc406496552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0FAEF895"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53" w:history="1">
            <w:r w:rsidR="00591003" w:rsidRPr="00591003">
              <w:rPr>
                <w:rStyle w:val="afa"/>
                <w:rFonts w:ascii="Times New Roman" w:eastAsia="Times New Roman" w:hAnsi="Times New Roman" w:cs="Times New Roman"/>
                <w:noProof/>
                <w:sz w:val="24"/>
                <w:szCs w:val="24"/>
                <w:lang w:val="ru-RU" w:eastAsia="ru-RU"/>
              </w:rPr>
              <w:t>1.3.15.  Сведения о наличии защиты тепловых сетей от превышения давления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_Toc406496553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21</w:t>
            </w:r>
            <w:r w:rsidR="00591003" w:rsidRPr="00591003">
              <w:rPr>
                <w:rFonts w:ascii="Times New Roman" w:hAnsi="Times New Roman" w:cs="Times New Roman"/>
                <w:noProof/>
                <w:webHidden/>
                <w:sz w:val="24"/>
                <w:szCs w:val="24"/>
              </w:rPr>
              <w:fldChar w:fldCharType="end"/>
            </w:r>
          </w:hyperlink>
        </w:p>
        <w:p w14:paraId="468334E2"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54" w:history="1">
            <w:r w:rsidR="00591003" w:rsidRPr="00591003">
              <w:rPr>
                <w:rStyle w:val="afa"/>
                <w:rFonts w:ascii="Times New Roman" w:eastAsia="Times New Roman" w:hAnsi="Times New Roman" w:cs="Times New Roman"/>
                <w:noProof/>
                <w:sz w:val="24"/>
                <w:szCs w:val="24"/>
                <w:lang w:val="ru-RU" w:eastAsia="ru-RU"/>
              </w:rPr>
              <w:t>1.3.16.  Перечень выявленных бесхозяйных тепловых сетей и обоснование выбора организации, уполномоченной на их эксплуатацию</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_Toc406496554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21</w:t>
            </w:r>
            <w:r w:rsidR="00591003" w:rsidRPr="00591003">
              <w:rPr>
                <w:rFonts w:ascii="Times New Roman" w:hAnsi="Times New Roman" w:cs="Times New Roman"/>
                <w:noProof/>
                <w:webHidden/>
                <w:sz w:val="24"/>
                <w:szCs w:val="24"/>
              </w:rPr>
              <w:fldChar w:fldCharType="end"/>
            </w:r>
          </w:hyperlink>
        </w:p>
        <w:p w14:paraId="3290AA41"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55" w:history="1">
            <w:r w:rsidR="00591003" w:rsidRPr="00591003">
              <w:rPr>
                <w:rStyle w:val="afa"/>
                <w:rFonts w:ascii="Times New Roman" w:hAnsi="Times New Roman" w:cs="Times New Roman"/>
                <w:noProof/>
                <w:sz w:val="24"/>
                <w:szCs w:val="24"/>
                <w:lang w:val="ru-RU" w:eastAsia="ru-RU"/>
              </w:rPr>
              <w:t>Часть 4. Зоны действия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_Toc406496555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21</w:t>
            </w:r>
            <w:r w:rsidR="00591003" w:rsidRPr="00591003">
              <w:rPr>
                <w:rFonts w:ascii="Times New Roman" w:hAnsi="Times New Roman" w:cs="Times New Roman"/>
                <w:noProof/>
                <w:webHidden/>
                <w:sz w:val="24"/>
                <w:szCs w:val="24"/>
              </w:rPr>
              <w:fldChar w:fldCharType="end"/>
            </w:r>
          </w:hyperlink>
        </w:p>
        <w:p w14:paraId="7F567047"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61" w:history="1">
            <w:r w:rsidR="00591003" w:rsidRPr="00591003">
              <w:rPr>
                <w:rStyle w:val="afa"/>
                <w:rFonts w:ascii="Times New Roman" w:hAnsi="Times New Roman" w:cs="Times New Roman"/>
                <w:noProof/>
                <w:sz w:val="24"/>
                <w:szCs w:val="24"/>
                <w:lang w:val="ru-RU" w:eastAsia="ru-RU"/>
              </w:rPr>
              <w:t>Часть 5. Тепловые нагрузки потребителей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_Toc406496561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22</w:t>
            </w:r>
            <w:r w:rsidR="00591003" w:rsidRPr="00591003">
              <w:rPr>
                <w:rFonts w:ascii="Times New Roman" w:hAnsi="Times New Roman" w:cs="Times New Roman"/>
                <w:noProof/>
                <w:webHidden/>
                <w:sz w:val="24"/>
                <w:szCs w:val="24"/>
              </w:rPr>
              <w:fldChar w:fldCharType="end"/>
            </w:r>
          </w:hyperlink>
        </w:p>
        <w:p w14:paraId="321E5B7D"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62" w:history="1">
            <w:r w:rsidR="00591003" w:rsidRPr="00591003">
              <w:rPr>
                <w:rStyle w:val="afa"/>
                <w:rFonts w:ascii="Times New Roman" w:hAnsi="Times New Roman" w:cs="Times New Roman"/>
                <w:noProof/>
                <w:sz w:val="24"/>
                <w:szCs w:val="24"/>
                <w:lang w:val="ru-RU"/>
              </w:rPr>
              <w:t>1.5.1. Описание значений потребления тепловой энергии при расчетных температурах наружного воздуха и за отопительный период в зонах действия источника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_Toc406496562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22</w:t>
            </w:r>
            <w:r w:rsidR="00591003" w:rsidRPr="00591003">
              <w:rPr>
                <w:rFonts w:ascii="Times New Roman" w:hAnsi="Times New Roman" w:cs="Times New Roman"/>
                <w:noProof/>
                <w:webHidden/>
                <w:sz w:val="24"/>
                <w:szCs w:val="24"/>
              </w:rPr>
              <w:fldChar w:fldCharType="end"/>
            </w:r>
          </w:hyperlink>
        </w:p>
        <w:p w14:paraId="760D0EC9"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69" w:history="1">
            <w:r w:rsidR="00591003" w:rsidRPr="00591003">
              <w:rPr>
                <w:rStyle w:val="afa"/>
                <w:rFonts w:ascii="Times New Roman" w:hAnsi="Times New Roman" w:cs="Times New Roman"/>
                <w:noProof/>
                <w:sz w:val="24"/>
                <w:szCs w:val="24"/>
                <w:lang w:val="ru-RU"/>
              </w:rPr>
              <w:t>1.5.2. Описание существующих нормативов потребления тепловой энергии для населения на отопление и горячее водоснабжение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_Toc406496569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25</w:t>
            </w:r>
            <w:r w:rsidR="00591003" w:rsidRPr="00591003">
              <w:rPr>
                <w:rFonts w:ascii="Times New Roman" w:hAnsi="Times New Roman" w:cs="Times New Roman"/>
                <w:noProof/>
                <w:webHidden/>
                <w:sz w:val="24"/>
                <w:szCs w:val="24"/>
              </w:rPr>
              <w:fldChar w:fldCharType="end"/>
            </w:r>
          </w:hyperlink>
        </w:p>
        <w:p w14:paraId="51215C97"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72" w:history="1">
            <w:r w:rsidR="00591003" w:rsidRPr="00591003">
              <w:rPr>
                <w:rStyle w:val="afa"/>
                <w:rFonts w:ascii="Times New Roman" w:hAnsi="Times New Roman" w:cs="Times New Roman"/>
                <w:noProof/>
                <w:sz w:val="24"/>
                <w:szCs w:val="24"/>
                <w:lang w:val="ru-RU" w:eastAsia="ru-RU"/>
              </w:rPr>
              <w:t>Часть 6. Балансы тепловой мощности и тепловой нагрузки в зонах действия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_Toc406496572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26</w:t>
            </w:r>
            <w:r w:rsidR="00591003" w:rsidRPr="00591003">
              <w:rPr>
                <w:rFonts w:ascii="Times New Roman" w:hAnsi="Times New Roman" w:cs="Times New Roman"/>
                <w:noProof/>
                <w:webHidden/>
                <w:sz w:val="24"/>
                <w:szCs w:val="24"/>
              </w:rPr>
              <w:fldChar w:fldCharType="end"/>
            </w:r>
          </w:hyperlink>
        </w:p>
        <w:p w14:paraId="102CD6E9"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77" w:history="1">
            <w:r w:rsidR="00591003" w:rsidRPr="00591003">
              <w:rPr>
                <w:rStyle w:val="afa"/>
                <w:rFonts w:ascii="Times New Roman" w:hAnsi="Times New Roman" w:cs="Times New Roman"/>
                <w:noProof/>
                <w:sz w:val="24"/>
                <w:szCs w:val="24"/>
                <w:lang w:val="ru-RU" w:eastAsia="ru-RU"/>
              </w:rPr>
              <w:t>Часть 7. Балансы теплоносителя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_Toc406496577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28</w:t>
            </w:r>
            <w:r w:rsidR="00591003" w:rsidRPr="00591003">
              <w:rPr>
                <w:rFonts w:ascii="Times New Roman" w:hAnsi="Times New Roman" w:cs="Times New Roman"/>
                <w:noProof/>
                <w:webHidden/>
                <w:sz w:val="24"/>
                <w:szCs w:val="24"/>
              </w:rPr>
              <w:fldChar w:fldCharType="end"/>
            </w:r>
          </w:hyperlink>
        </w:p>
        <w:p w14:paraId="05CFCE3F"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79" w:history="1">
            <w:r w:rsidR="00591003" w:rsidRPr="00591003">
              <w:rPr>
                <w:rStyle w:val="afa"/>
                <w:rFonts w:ascii="Times New Roman" w:hAnsi="Times New Roman" w:cs="Times New Roman"/>
                <w:noProof/>
                <w:sz w:val="24"/>
                <w:szCs w:val="24"/>
                <w:lang w:val="ru-RU" w:eastAsia="ru-RU"/>
              </w:rPr>
              <w:t>Часть 8. Топливные балансы</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_Toc406496579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1027F2B9"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80" w:history="1">
            <w:r w:rsidR="00591003" w:rsidRPr="00591003">
              <w:rPr>
                <w:rStyle w:val="afa"/>
                <w:rFonts w:ascii="Times New Roman" w:hAnsi="Times New Roman" w:cs="Times New Roman"/>
                <w:noProof/>
                <w:sz w:val="24"/>
                <w:szCs w:val="24"/>
                <w:lang w:val="ru-RU"/>
              </w:rPr>
              <w:t>1.8.1. Описание видов и количества используемого основного и резервного топлива для каждого источника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679760A5"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81" w:history="1">
            <w:r w:rsidR="00591003" w:rsidRPr="00591003">
              <w:rPr>
                <w:rStyle w:val="afa"/>
                <w:rFonts w:ascii="Times New Roman" w:hAnsi="Times New Roman" w:cs="Times New Roman"/>
                <w:noProof/>
                <w:sz w:val="24"/>
                <w:szCs w:val="24"/>
                <w:lang w:val="ru-RU"/>
              </w:rPr>
              <w:t>1.8.2. Анализ поставки топлива в периоды расчетных температур наружного воздуха</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3563980C"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82" w:history="1">
            <w:r w:rsidR="00591003" w:rsidRPr="00591003">
              <w:rPr>
                <w:rStyle w:val="afa"/>
                <w:rFonts w:ascii="Times New Roman" w:hAnsi="Times New Roman" w:cs="Times New Roman"/>
                <w:noProof/>
                <w:sz w:val="24"/>
                <w:szCs w:val="24"/>
                <w:lang w:val="ru-RU" w:eastAsia="ru-RU"/>
              </w:rPr>
              <w:t>Часть 9. Надежно</w:t>
            </w:r>
            <w:r w:rsidR="00591003" w:rsidRPr="00591003">
              <w:rPr>
                <w:rStyle w:val="afa"/>
                <w:rFonts w:ascii="Times New Roman" w:hAnsi="Times New Roman" w:cs="Times New Roman"/>
                <w:noProof/>
                <w:sz w:val="24"/>
                <w:szCs w:val="24"/>
                <w:lang w:eastAsia="ru-RU"/>
              </w:rPr>
              <w:t>c</w:t>
            </w:r>
            <w:r w:rsidR="00591003" w:rsidRPr="00591003">
              <w:rPr>
                <w:rStyle w:val="afa"/>
                <w:rFonts w:ascii="Times New Roman" w:hAnsi="Times New Roman" w:cs="Times New Roman"/>
                <w:noProof/>
                <w:sz w:val="24"/>
                <w:szCs w:val="24"/>
                <w:lang w:val="ru-RU" w:eastAsia="ru-RU"/>
              </w:rPr>
              <w:t>ть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48CCD2BC"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83" w:history="1">
            <w:r w:rsidR="00591003" w:rsidRPr="00591003">
              <w:rPr>
                <w:rStyle w:val="afa"/>
                <w:rFonts w:ascii="Times New Roman" w:hAnsi="Times New Roman" w:cs="Times New Roman"/>
                <w:noProof/>
                <w:sz w:val="24"/>
                <w:szCs w:val="24"/>
                <w:lang w:val="ru-RU"/>
              </w:rPr>
              <w:t>1.9.1. Анализ аварийных отключений потребителей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74BD4FFC"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84" w:history="1">
            <w:r w:rsidR="00591003" w:rsidRPr="00591003">
              <w:rPr>
                <w:rStyle w:val="afa"/>
                <w:rFonts w:ascii="Times New Roman" w:hAnsi="Times New Roman" w:cs="Times New Roman"/>
                <w:noProof/>
                <w:sz w:val="24"/>
                <w:szCs w:val="24"/>
                <w:lang w:val="ru-RU"/>
              </w:rPr>
              <w:t>1.9.2. Анализ времени восстановления теплоснабжения потребителей после аварийных отключений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1DB260A6"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85" w:history="1">
            <w:r w:rsidR="00591003" w:rsidRPr="00591003">
              <w:rPr>
                <w:rStyle w:val="afa"/>
                <w:rFonts w:ascii="Times New Roman" w:hAnsi="Times New Roman" w:cs="Times New Roman"/>
                <w:noProof/>
                <w:sz w:val="24"/>
                <w:szCs w:val="24"/>
                <w:lang w:val="ru-RU" w:eastAsia="ru-RU"/>
              </w:rPr>
              <w:t>Часть 10. Технико-экономические показатели теплоснабжающих и теплосетевых организаций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2EBB83E1"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87" w:history="1">
            <w:r w:rsidR="00591003" w:rsidRPr="00591003">
              <w:rPr>
                <w:rStyle w:val="afa"/>
                <w:rFonts w:ascii="Times New Roman" w:hAnsi="Times New Roman" w:cs="Times New Roman"/>
                <w:noProof/>
                <w:sz w:val="24"/>
                <w:szCs w:val="24"/>
                <w:lang w:val="ru-RU" w:eastAsia="ru-RU"/>
              </w:rPr>
              <w:t>Часть 11. Цены (тарифы) в сфере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30</w:t>
            </w:r>
            <w:r w:rsidR="00591003" w:rsidRPr="00591003">
              <w:rPr>
                <w:rFonts w:ascii="Times New Roman" w:hAnsi="Times New Roman" w:cs="Times New Roman"/>
                <w:noProof/>
                <w:webHidden/>
                <w:sz w:val="24"/>
                <w:szCs w:val="24"/>
              </w:rPr>
              <w:fldChar w:fldCharType="end"/>
            </w:r>
          </w:hyperlink>
        </w:p>
        <w:p w14:paraId="41765398"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589" w:history="1">
            <w:r w:rsidR="00591003" w:rsidRPr="00591003">
              <w:rPr>
                <w:rStyle w:val="afa"/>
                <w:rFonts w:ascii="Times New Roman" w:hAnsi="Times New Roman" w:cs="Times New Roman"/>
                <w:noProof/>
                <w:sz w:val="24"/>
                <w:szCs w:val="24"/>
                <w:lang w:val="ru-RU" w:eastAsia="ru-RU"/>
              </w:rPr>
              <w:t>Часть 12. Описание существующих технических и технологических проблем в системах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_Toc406496589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30</w:t>
            </w:r>
            <w:r w:rsidR="00591003" w:rsidRPr="00591003">
              <w:rPr>
                <w:rFonts w:ascii="Times New Roman" w:hAnsi="Times New Roman" w:cs="Times New Roman"/>
                <w:noProof/>
                <w:webHidden/>
                <w:sz w:val="24"/>
                <w:szCs w:val="24"/>
              </w:rPr>
              <w:fldChar w:fldCharType="end"/>
            </w:r>
          </w:hyperlink>
        </w:p>
        <w:p w14:paraId="7371CB5A"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590"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2.</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Перспективное потребление тепловой энергии на цели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_Toc406496590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31</w:t>
            </w:r>
            <w:r w:rsidR="00591003" w:rsidRPr="00591003">
              <w:rPr>
                <w:rFonts w:ascii="Times New Roman" w:hAnsi="Times New Roman" w:cs="Times New Roman"/>
                <w:noProof/>
                <w:webHidden/>
                <w:sz w:val="24"/>
                <w:szCs w:val="24"/>
              </w:rPr>
              <w:fldChar w:fldCharType="end"/>
            </w:r>
          </w:hyperlink>
        </w:p>
        <w:p w14:paraId="6F93336E"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91" w:history="1">
            <w:r w:rsidR="00591003" w:rsidRPr="00591003">
              <w:rPr>
                <w:rStyle w:val="afa"/>
                <w:rFonts w:ascii="Times New Roman" w:hAnsi="Times New Roman" w:cs="Times New Roman"/>
                <w:noProof/>
                <w:sz w:val="24"/>
                <w:szCs w:val="24"/>
                <w:lang w:val="ru-RU"/>
              </w:rPr>
              <w:t>2.1.1. Данные базового уровня потребления тепла на цели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_Toc406496591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31</w:t>
            </w:r>
            <w:r w:rsidR="00591003" w:rsidRPr="00591003">
              <w:rPr>
                <w:rFonts w:ascii="Times New Roman" w:hAnsi="Times New Roman" w:cs="Times New Roman"/>
                <w:noProof/>
                <w:webHidden/>
                <w:sz w:val="24"/>
                <w:szCs w:val="24"/>
              </w:rPr>
              <w:fldChar w:fldCharType="end"/>
            </w:r>
          </w:hyperlink>
        </w:p>
        <w:p w14:paraId="7D28E6FD"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92" w:history="1">
            <w:r w:rsidR="00591003" w:rsidRPr="00591003">
              <w:rPr>
                <w:rStyle w:val="afa"/>
                <w:rFonts w:ascii="Times New Roman" w:hAnsi="Times New Roman" w:cs="Times New Roman"/>
                <w:noProof/>
                <w:sz w:val="24"/>
                <w:szCs w:val="24"/>
                <w:lang w:val="ru-RU"/>
              </w:rPr>
              <w:t>2.1.2. Прогнозы приростов на каждом этапе площади строительных фондов, сгруппированные по зонам действия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_Toc406496592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31</w:t>
            </w:r>
            <w:r w:rsidR="00591003" w:rsidRPr="00591003">
              <w:rPr>
                <w:rFonts w:ascii="Times New Roman" w:hAnsi="Times New Roman" w:cs="Times New Roman"/>
                <w:noProof/>
                <w:webHidden/>
                <w:sz w:val="24"/>
                <w:szCs w:val="24"/>
              </w:rPr>
              <w:fldChar w:fldCharType="end"/>
            </w:r>
          </w:hyperlink>
        </w:p>
        <w:p w14:paraId="7C4498F0"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95" w:history="1">
            <w:r w:rsidR="00591003" w:rsidRPr="00591003">
              <w:rPr>
                <w:rStyle w:val="afa"/>
                <w:rFonts w:ascii="Times New Roman" w:hAnsi="Times New Roman" w:cs="Times New Roman"/>
                <w:noProof/>
                <w:sz w:val="24"/>
                <w:szCs w:val="24"/>
                <w:lang w:val="ru-RU"/>
              </w:rPr>
              <w:t>2.1.3. Прогнозы перспективных удельных расходов тепловой энергии, согласованные с требованиями энергетической эффективности объектов теплопотребления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_Toc406496595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35</w:t>
            </w:r>
            <w:r w:rsidR="00591003" w:rsidRPr="00591003">
              <w:rPr>
                <w:rFonts w:ascii="Times New Roman" w:hAnsi="Times New Roman" w:cs="Times New Roman"/>
                <w:noProof/>
                <w:webHidden/>
                <w:sz w:val="24"/>
                <w:szCs w:val="24"/>
              </w:rPr>
              <w:fldChar w:fldCharType="end"/>
            </w:r>
          </w:hyperlink>
        </w:p>
        <w:p w14:paraId="5EED9DB6"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597" w:history="1">
            <w:r w:rsidR="00591003" w:rsidRPr="00591003">
              <w:rPr>
                <w:rStyle w:val="afa"/>
                <w:rFonts w:ascii="Times New Roman" w:hAnsi="Times New Roman" w:cs="Times New Roman"/>
                <w:noProof/>
                <w:sz w:val="24"/>
                <w:szCs w:val="24"/>
                <w:lang w:val="ru-RU"/>
              </w:rPr>
              <w:t>2.1.4. Прогноз приростов объемов потребления тепловой энергии в зонах дейтвия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_Toc406496597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36</w:t>
            </w:r>
            <w:r w:rsidR="00591003" w:rsidRPr="00591003">
              <w:rPr>
                <w:rFonts w:ascii="Times New Roman" w:hAnsi="Times New Roman" w:cs="Times New Roman"/>
                <w:noProof/>
                <w:webHidden/>
                <w:sz w:val="24"/>
                <w:szCs w:val="24"/>
              </w:rPr>
              <w:fldChar w:fldCharType="end"/>
            </w:r>
          </w:hyperlink>
        </w:p>
        <w:p w14:paraId="43D937B9"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601" w:history="1">
            <w:r w:rsidR="00591003" w:rsidRPr="00591003">
              <w:rPr>
                <w:rStyle w:val="afa"/>
                <w:rFonts w:ascii="Times New Roman" w:hAnsi="Times New Roman" w:cs="Times New Roman"/>
                <w:noProof/>
                <w:sz w:val="24"/>
                <w:szCs w:val="24"/>
                <w:lang w:val="ru-RU"/>
              </w:rPr>
              <w:t>2.1.5. Прогноз перспективного потребления тепловой энергии промышленными объектами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_Toc406496601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43</w:t>
            </w:r>
            <w:r w:rsidR="00591003" w:rsidRPr="00591003">
              <w:rPr>
                <w:rFonts w:ascii="Times New Roman" w:hAnsi="Times New Roman" w:cs="Times New Roman"/>
                <w:noProof/>
                <w:webHidden/>
                <w:sz w:val="24"/>
                <w:szCs w:val="24"/>
              </w:rPr>
              <w:fldChar w:fldCharType="end"/>
            </w:r>
          </w:hyperlink>
        </w:p>
        <w:p w14:paraId="7F3B874D"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602" w:history="1">
            <w:r w:rsidR="00591003" w:rsidRPr="00591003">
              <w:rPr>
                <w:rStyle w:val="afa"/>
                <w:rFonts w:ascii="Times New Roman" w:hAnsi="Times New Roman" w:cs="Times New Roman"/>
                <w:noProof/>
                <w:sz w:val="24"/>
                <w:szCs w:val="24"/>
                <w:lang w:val="ru-RU"/>
              </w:rPr>
              <w:t>2.1.6. Прогноз перспективного потребления тепловой энергии отдельными категориями потребителей, в том числе социально-значимыми, для которых устанавливаются льготные тарифы на тепловую энергию</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_Toc406496602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43</w:t>
            </w:r>
            <w:r w:rsidR="00591003" w:rsidRPr="00591003">
              <w:rPr>
                <w:rFonts w:ascii="Times New Roman" w:hAnsi="Times New Roman" w:cs="Times New Roman"/>
                <w:noProof/>
                <w:webHidden/>
                <w:sz w:val="24"/>
                <w:szCs w:val="24"/>
              </w:rPr>
              <w:fldChar w:fldCharType="end"/>
            </w:r>
          </w:hyperlink>
        </w:p>
        <w:p w14:paraId="29C27FAC" w14:textId="77777777" w:rsidR="00591003" w:rsidRPr="00591003" w:rsidRDefault="00F955D5" w:rsidP="00591003">
          <w:pPr>
            <w:pStyle w:val="31"/>
            <w:tabs>
              <w:tab w:val="right" w:leader="dot" w:pos="9628"/>
            </w:tabs>
            <w:jc w:val="both"/>
            <w:rPr>
              <w:rFonts w:ascii="Times New Roman" w:eastAsiaTheme="minorEastAsia" w:hAnsi="Times New Roman" w:cs="Times New Roman"/>
              <w:noProof/>
              <w:sz w:val="24"/>
              <w:szCs w:val="24"/>
              <w:lang w:val="ru-RU" w:eastAsia="ru-RU"/>
            </w:rPr>
          </w:pPr>
          <w:hyperlink w:anchor="_Toc406496603" w:history="1">
            <w:r w:rsidR="00591003" w:rsidRPr="00591003">
              <w:rPr>
                <w:rStyle w:val="afa"/>
                <w:rFonts w:ascii="Times New Roman" w:hAnsi="Times New Roman" w:cs="Times New Roman"/>
                <w:noProof/>
                <w:sz w:val="24"/>
                <w:szCs w:val="24"/>
                <w:lang w:val="ru-RU"/>
              </w:rPr>
              <w:t>2.1.7. Прогноз перспективного потребления тепловой энергии потребителями, с которыми могут быть заключены в перспективе свободные долгосрочные контракты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_Toc406496603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44</w:t>
            </w:r>
            <w:r w:rsidR="00591003" w:rsidRPr="00591003">
              <w:rPr>
                <w:rFonts w:ascii="Times New Roman" w:hAnsi="Times New Roman" w:cs="Times New Roman"/>
                <w:noProof/>
                <w:webHidden/>
                <w:sz w:val="24"/>
                <w:szCs w:val="24"/>
              </w:rPr>
              <w:fldChar w:fldCharType="end"/>
            </w:r>
          </w:hyperlink>
        </w:p>
        <w:p w14:paraId="25A8B62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04"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3.</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Перспективные балансы тепловой мощности источников тепловой энергии и тепловой нагрузки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_Toc406496604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45</w:t>
            </w:r>
            <w:r w:rsidR="00591003" w:rsidRPr="00591003">
              <w:rPr>
                <w:rFonts w:ascii="Times New Roman" w:hAnsi="Times New Roman" w:cs="Times New Roman"/>
                <w:noProof/>
                <w:webHidden/>
                <w:sz w:val="24"/>
                <w:szCs w:val="24"/>
              </w:rPr>
              <w:fldChar w:fldCharType="end"/>
            </w:r>
          </w:hyperlink>
        </w:p>
        <w:p w14:paraId="3925BD5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09"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4.</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_Toc406496609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50</w:t>
            </w:r>
            <w:r w:rsidR="00591003" w:rsidRPr="00591003">
              <w:rPr>
                <w:rFonts w:ascii="Times New Roman" w:hAnsi="Times New Roman" w:cs="Times New Roman"/>
                <w:noProof/>
                <w:webHidden/>
                <w:sz w:val="24"/>
                <w:szCs w:val="24"/>
              </w:rPr>
              <w:fldChar w:fldCharType="end"/>
            </w:r>
          </w:hyperlink>
        </w:p>
        <w:p w14:paraId="7C336887"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13"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5.</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Предложения по строительству, реконструкции и техническому перевооружению источников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_Toc406496613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55</w:t>
            </w:r>
            <w:r w:rsidR="00591003" w:rsidRPr="00591003">
              <w:rPr>
                <w:rFonts w:ascii="Times New Roman" w:hAnsi="Times New Roman" w:cs="Times New Roman"/>
                <w:noProof/>
                <w:webHidden/>
                <w:sz w:val="24"/>
                <w:szCs w:val="24"/>
              </w:rPr>
              <w:fldChar w:fldCharType="end"/>
            </w:r>
          </w:hyperlink>
        </w:p>
        <w:p w14:paraId="1847753E"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16"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6.</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Предложения по строительству и реконструкции тепловых сетей и сооружений  на них</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_Toc406496616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57</w:t>
            </w:r>
            <w:r w:rsidR="00591003" w:rsidRPr="00591003">
              <w:rPr>
                <w:rFonts w:ascii="Times New Roman" w:hAnsi="Times New Roman" w:cs="Times New Roman"/>
                <w:noProof/>
                <w:webHidden/>
                <w:sz w:val="24"/>
                <w:szCs w:val="24"/>
              </w:rPr>
              <w:fldChar w:fldCharType="end"/>
            </w:r>
          </w:hyperlink>
        </w:p>
        <w:p w14:paraId="08698466"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17"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7.</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Перспективные топливные балансы</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_Toc406496617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58</w:t>
            </w:r>
            <w:r w:rsidR="00591003" w:rsidRPr="00591003">
              <w:rPr>
                <w:rFonts w:ascii="Times New Roman" w:hAnsi="Times New Roman" w:cs="Times New Roman"/>
                <w:noProof/>
                <w:webHidden/>
                <w:sz w:val="24"/>
                <w:szCs w:val="24"/>
              </w:rPr>
              <w:fldChar w:fldCharType="end"/>
            </w:r>
          </w:hyperlink>
        </w:p>
        <w:p w14:paraId="5308EB5C"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618" w:history="1">
            <w:r w:rsidR="00591003" w:rsidRPr="00591003">
              <w:rPr>
                <w:rStyle w:val="afa"/>
                <w:rFonts w:ascii="Times New Roman" w:hAnsi="Times New Roman" w:cs="Times New Roman"/>
                <w:noProof/>
                <w:sz w:val="24"/>
                <w:szCs w:val="24"/>
                <w:lang w:val="ru-RU"/>
              </w:rPr>
              <w:t>7.1. Расчет перспективных максимальных часовых и годовых расходов основного вида топлива</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_Toc406496618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58</w:t>
            </w:r>
            <w:r w:rsidR="00591003" w:rsidRPr="00591003">
              <w:rPr>
                <w:rFonts w:ascii="Times New Roman" w:hAnsi="Times New Roman" w:cs="Times New Roman"/>
                <w:noProof/>
                <w:webHidden/>
                <w:sz w:val="24"/>
                <w:szCs w:val="24"/>
              </w:rPr>
              <w:fldChar w:fldCharType="end"/>
            </w:r>
          </w:hyperlink>
        </w:p>
        <w:p w14:paraId="4F0D5945" w14:textId="77777777" w:rsidR="00591003" w:rsidRPr="00591003" w:rsidRDefault="00F955D5" w:rsidP="00591003">
          <w:pPr>
            <w:pStyle w:val="23"/>
            <w:tabs>
              <w:tab w:val="right" w:leader="dot" w:pos="9628"/>
            </w:tabs>
            <w:jc w:val="both"/>
            <w:rPr>
              <w:rFonts w:ascii="Times New Roman" w:eastAsiaTheme="minorEastAsia" w:hAnsi="Times New Roman" w:cs="Times New Roman"/>
              <w:noProof/>
              <w:sz w:val="24"/>
              <w:szCs w:val="24"/>
              <w:lang w:val="ru-RU" w:eastAsia="ru-RU"/>
            </w:rPr>
          </w:pPr>
          <w:hyperlink w:anchor="_Toc406496622" w:history="1">
            <w:r w:rsidR="00591003" w:rsidRPr="00591003">
              <w:rPr>
                <w:rStyle w:val="afa"/>
                <w:rFonts w:ascii="Times New Roman" w:hAnsi="Times New Roman" w:cs="Times New Roman"/>
                <w:noProof/>
                <w:sz w:val="24"/>
                <w:szCs w:val="24"/>
                <w:lang w:val="ru-RU"/>
              </w:rPr>
              <w:t>7.2. Расчеты по каждому источнику тепловой энергии нормативных запасов аварийных видов топлива</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_Toc406496622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62</w:t>
            </w:r>
            <w:r w:rsidR="00591003" w:rsidRPr="00591003">
              <w:rPr>
                <w:rFonts w:ascii="Times New Roman" w:hAnsi="Times New Roman" w:cs="Times New Roman"/>
                <w:noProof/>
                <w:webHidden/>
                <w:sz w:val="24"/>
                <w:szCs w:val="24"/>
              </w:rPr>
              <w:fldChar w:fldCharType="end"/>
            </w:r>
          </w:hyperlink>
        </w:p>
        <w:p w14:paraId="37DAD9E8"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26"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8.</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Обоснование инвестиций в строительство, реконструкцию и техническое перевооружение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_Toc406496626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66</w:t>
            </w:r>
            <w:r w:rsidR="00591003" w:rsidRPr="00591003">
              <w:rPr>
                <w:rFonts w:ascii="Times New Roman" w:hAnsi="Times New Roman" w:cs="Times New Roman"/>
                <w:noProof/>
                <w:webHidden/>
                <w:sz w:val="24"/>
                <w:szCs w:val="24"/>
              </w:rPr>
              <w:fldChar w:fldCharType="end"/>
            </w:r>
          </w:hyperlink>
        </w:p>
        <w:p w14:paraId="61E66A47"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627" w:history="1">
            <w:r w:rsidR="00591003" w:rsidRPr="00591003">
              <w:rPr>
                <w:rStyle w:val="afa"/>
                <w:rFonts w:ascii="Times New Roman" w:hAnsi="Times New Roman" w:cs="Times New Roman"/>
                <w:noProof/>
                <w:sz w:val="24"/>
                <w:szCs w:val="24"/>
                <w:lang w:val="ru-RU"/>
              </w:rPr>
              <w:t>Глава</w:t>
            </w:r>
            <w:r w:rsidR="00591003" w:rsidRPr="00591003">
              <w:rPr>
                <w:rStyle w:val="afa"/>
                <w:rFonts w:ascii="Times New Roman" w:hAnsi="Times New Roman" w:cs="Times New Roman"/>
                <w:noProof/>
                <w:spacing w:val="30"/>
                <w:sz w:val="24"/>
                <w:szCs w:val="24"/>
                <w:lang w:val="ru-RU"/>
              </w:rPr>
              <w:t xml:space="preserve"> </w:t>
            </w:r>
            <w:r w:rsidR="00591003" w:rsidRPr="00591003">
              <w:rPr>
                <w:rStyle w:val="afa"/>
                <w:rFonts w:ascii="Times New Roman" w:hAnsi="Times New Roman" w:cs="Times New Roman"/>
                <w:noProof/>
                <w:sz w:val="24"/>
                <w:szCs w:val="24"/>
                <w:lang w:val="ru-RU"/>
              </w:rPr>
              <w:t>9.</w:t>
            </w:r>
            <w:r w:rsidR="00591003" w:rsidRPr="00591003">
              <w:rPr>
                <w:rStyle w:val="afa"/>
                <w:rFonts w:ascii="Times New Roman" w:hAnsi="Times New Roman" w:cs="Times New Roman"/>
                <w:noProof/>
                <w:spacing w:val="33"/>
                <w:sz w:val="24"/>
                <w:szCs w:val="24"/>
                <w:lang w:val="ru-RU"/>
              </w:rPr>
              <w:t xml:space="preserve"> </w:t>
            </w:r>
            <w:r w:rsidR="00591003" w:rsidRPr="00591003">
              <w:rPr>
                <w:rStyle w:val="afa"/>
                <w:rFonts w:ascii="Times New Roman" w:hAnsi="Times New Roman" w:cs="Times New Roman"/>
                <w:noProof/>
                <w:sz w:val="24"/>
                <w:szCs w:val="24"/>
                <w:lang w:val="ru-RU"/>
              </w:rPr>
              <w:t>Обоснование предложений по определению единой теплоснабжающей организации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_Toc406496627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79</w:t>
            </w:r>
            <w:r w:rsidR="00591003" w:rsidRPr="00591003">
              <w:rPr>
                <w:rFonts w:ascii="Times New Roman" w:hAnsi="Times New Roman" w:cs="Times New Roman"/>
                <w:noProof/>
                <w:webHidden/>
                <w:sz w:val="24"/>
                <w:szCs w:val="24"/>
              </w:rPr>
              <w:fldChar w:fldCharType="end"/>
            </w:r>
          </w:hyperlink>
        </w:p>
        <w:p w14:paraId="5FCEF678" w14:textId="271FC4A1" w:rsidR="00FC2E10" w:rsidRPr="00591003" w:rsidRDefault="00F955D5" w:rsidP="00591003">
          <w:pPr>
            <w:pStyle w:val="11"/>
            <w:tabs>
              <w:tab w:val="right" w:leader="dot" w:pos="9628"/>
            </w:tabs>
            <w:jc w:val="both"/>
            <w:rPr>
              <w:rFonts w:ascii="Times New Roman" w:hAnsi="Times New Roman" w:cs="Times New Roman"/>
              <w:sz w:val="24"/>
              <w:szCs w:val="24"/>
            </w:rPr>
          </w:pPr>
          <w:hyperlink w:anchor="_Toc406496645" w:history="1">
            <w:r w:rsidR="00591003" w:rsidRPr="00591003">
              <w:rPr>
                <w:rStyle w:val="afa"/>
                <w:rFonts w:ascii="Times New Roman" w:hAnsi="Times New Roman" w:cs="Times New Roman"/>
                <w:noProof/>
                <w:sz w:val="24"/>
                <w:szCs w:val="24"/>
                <w:lang w:val="ru-RU"/>
              </w:rPr>
              <w:t>ПРИЛОЖЕНИЕ 1 «Абоненты системы теплоснабжения»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_Toc406496645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406497">
              <w:rPr>
                <w:rFonts w:ascii="Times New Roman" w:hAnsi="Times New Roman" w:cs="Times New Roman"/>
                <w:noProof/>
                <w:webHidden/>
                <w:sz w:val="24"/>
                <w:szCs w:val="24"/>
              </w:rPr>
              <w:t>82</w:t>
            </w:r>
            <w:r w:rsidR="00591003" w:rsidRPr="00591003">
              <w:rPr>
                <w:rFonts w:ascii="Times New Roman" w:hAnsi="Times New Roman" w:cs="Times New Roman"/>
                <w:noProof/>
                <w:webHidden/>
                <w:sz w:val="24"/>
                <w:szCs w:val="24"/>
              </w:rPr>
              <w:fldChar w:fldCharType="end"/>
            </w:r>
          </w:hyperlink>
          <w:r w:rsidR="00FC2E10" w:rsidRPr="00591003">
            <w:rPr>
              <w:rFonts w:ascii="Times New Roman" w:hAnsi="Times New Roman" w:cs="Times New Roman"/>
              <w:b/>
              <w:bCs/>
              <w:sz w:val="24"/>
              <w:szCs w:val="24"/>
            </w:rPr>
            <w:fldChar w:fldCharType="end"/>
          </w:r>
        </w:p>
      </w:sdtContent>
    </w:sdt>
    <w:p w14:paraId="1DABBEF3" w14:textId="77777777" w:rsidR="00FC2E10" w:rsidRDefault="00FC2E10" w:rsidP="002975AB">
      <w:pPr>
        <w:pStyle w:val="1"/>
        <w:jc w:val="center"/>
        <w:rPr>
          <w:rFonts w:cs="Times New Roman"/>
          <w:sz w:val="24"/>
          <w:szCs w:val="24"/>
          <w:lang w:val="ru-RU"/>
        </w:rPr>
      </w:pPr>
    </w:p>
    <w:p w14:paraId="60C9423F" w14:textId="77777777" w:rsidR="00FC2E10" w:rsidRDefault="00FC2E10" w:rsidP="002975AB">
      <w:pPr>
        <w:pStyle w:val="1"/>
        <w:jc w:val="center"/>
        <w:rPr>
          <w:rFonts w:cs="Times New Roman"/>
          <w:sz w:val="24"/>
          <w:szCs w:val="24"/>
          <w:lang w:val="ru-RU"/>
        </w:rPr>
      </w:pPr>
    </w:p>
    <w:p w14:paraId="23F7AA5B" w14:textId="77777777" w:rsidR="00591003" w:rsidRDefault="00591003">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sdt>
      <w:sdtPr>
        <w:rPr>
          <w:rFonts w:asciiTheme="minorHAnsi" w:eastAsiaTheme="minorHAnsi" w:hAnsiTheme="minorHAnsi" w:cstheme="minorBidi"/>
          <w:b w:val="0"/>
          <w:bCs w:val="0"/>
          <w:color w:val="auto"/>
          <w:sz w:val="22"/>
          <w:szCs w:val="22"/>
          <w:lang w:val="en-US" w:eastAsia="en-US"/>
        </w:rPr>
        <w:id w:val="-1294673526"/>
        <w:docPartObj>
          <w:docPartGallery w:val="Table of Contents"/>
          <w:docPartUnique/>
        </w:docPartObj>
      </w:sdtPr>
      <w:sdtEndPr>
        <w:rPr>
          <w:rFonts w:ascii="Times New Roman" w:eastAsia="BatangChe" w:hAnsi="Times New Roman" w:cs="Times New Roman"/>
          <w:sz w:val="24"/>
          <w:szCs w:val="24"/>
        </w:rPr>
      </w:sdtEndPr>
      <w:sdtContent>
        <w:p w14:paraId="7F01FC1E" w14:textId="597FD526" w:rsidR="00591003" w:rsidRDefault="00591003" w:rsidP="00591003">
          <w:pPr>
            <w:pStyle w:val="aff0"/>
            <w:jc w:val="center"/>
            <w:rPr>
              <w:rFonts w:ascii="Times New Roman" w:hAnsi="Times New Roman" w:cs="Times New Roman"/>
              <w:color w:val="auto"/>
            </w:rPr>
          </w:pPr>
          <w:r>
            <w:rPr>
              <w:rFonts w:ascii="Times New Roman" w:hAnsi="Times New Roman" w:cs="Times New Roman"/>
              <w:color w:val="auto"/>
            </w:rPr>
            <w:t>Перечень таблиц</w:t>
          </w:r>
        </w:p>
        <w:p w14:paraId="0A321A17" w14:textId="77777777" w:rsidR="00591003" w:rsidRPr="00591003" w:rsidRDefault="00591003" w:rsidP="00591003">
          <w:pPr>
            <w:jc w:val="both"/>
            <w:rPr>
              <w:rFonts w:ascii="Times New Roman" w:eastAsia="BatangChe" w:hAnsi="Times New Roman" w:cs="Times New Roman"/>
              <w:sz w:val="24"/>
              <w:szCs w:val="24"/>
              <w:lang w:val="ru-RU" w:eastAsia="ru-RU"/>
            </w:rPr>
          </w:pPr>
        </w:p>
        <w:p w14:paraId="113B4A71" w14:textId="70872A2A" w:rsidR="00591003" w:rsidRPr="00591003" w:rsidRDefault="00591003" w:rsidP="00591003">
          <w:pPr>
            <w:pStyle w:val="11"/>
            <w:tabs>
              <w:tab w:val="right" w:leader="dot" w:pos="9628"/>
            </w:tabs>
            <w:jc w:val="both"/>
            <w:rPr>
              <w:rFonts w:ascii="Times New Roman" w:eastAsiaTheme="minorEastAsia" w:hAnsi="Times New Roman" w:cs="Times New Roman"/>
              <w:noProof/>
              <w:sz w:val="24"/>
              <w:szCs w:val="24"/>
              <w:lang w:val="ru-RU" w:eastAsia="ru-RU"/>
            </w:rPr>
          </w:pPr>
          <w:r w:rsidRPr="00591003">
            <w:rPr>
              <w:rFonts w:ascii="Times New Roman" w:eastAsia="BatangChe" w:hAnsi="Times New Roman" w:cs="Times New Roman"/>
              <w:sz w:val="24"/>
              <w:szCs w:val="24"/>
            </w:rPr>
            <w:fldChar w:fldCharType="begin"/>
          </w:r>
          <w:r w:rsidRPr="00591003">
            <w:rPr>
              <w:rFonts w:ascii="Times New Roman" w:eastAsia="BatangChe" w:hAnsi="Times New Roman" w:cs="Times New Roman"/>
              <w:sz w:val="24"/>
              <w:szCs w:val="24"/>
            </w:rPr>
            <w:instrText xml:space="preserve"> TOC \o "1-3" \h \z \u </w:instrText>
          </w:r>
          <w:r w:rsidRPr="00591003">
            <w:rPr>
              <w:rFonts w:ascii="Times New Roman" w:eastAsia="BatangChe" w:hAnsi="Times New Roman" w:cs="Times New Roman"/>
              <w:sz w:val="24"/>
              <w:szCs w:val="24"/>
            </w:rPr>
            <w:fldChar w:fldCharType="separate"/>
          </w:r>
          <w:hyperlink w:anchor="_Toc406496825" w:history="1">
            <w:r w:rsidRPr="00591003">
              <w:rPr>
                <w:rStyle w:val="afa"/>
                <w:rFonts w:ascii="Times New Roman" w:hAnsi="Times New Roman" w:cs="Times New Roman"/>
                <w:noProof/>
                <w:sz w:val="24"/>
                <w:szCs w:val="24"/>
                <w:lang w:val="ru-RU" w:eastAsia="ru-RU"/>
              </w:rPr>
              <w:t>Таблица 1.1 – Структура основного и вспомогательного оборудования котельных Турунтаевского сельского поселения</w:t>
            </w:r>
            <w:r w:rsidRPr="00591003">
              <w:rPr>
                <w:rFonts w:ascii="Times New Roman" w:hAnsi="Times New Roman" w:cs="Times New Roman"/>
                <w:noProof/>
                <w:webHidden/>
                <w:sz w:val="24"/>
                <w:szCs w:val="24"/>
              </w:rPr>
              <w:tab/>
            </w:r>
            <w:r w:rsidRPr="00591003">
              <w:rPr>
                <w:rFonts w:ascii="Times New Roman" w:hAnsi="Times New Roman" w:cs="Times New Roman"/>
                <w:noProof/>
                <w:webHidden/>
                <w:sz w:val="24"/>
                <w:szCs w:val="24"/>
              </w:rPr>
              <w:fldChar w:fldCharType="begin"/>
            </w:r>
            <w:r w:rsidRPr="00591003">
              <w:rPr>
                <w:rFonts w:ascii="Times New Roman" w:hAnsi="Times New Roman" w:cs="Times New Roman"/>
                <w:noProof/>
                <w:webHidden/>
                <w:sz w:val="24"/>
                <w:szCs w:val="24"/>
              </w:rPr>
              <w:instrText xml:space="preserve"> PAGEREF _Toc406496825 \h </w:instrText>
            </w:r>
            <w:r w:rsidRPr="00591003">
              <w:rPr>
                <w:rFonts w:ascii="Times New Roman" w:hAnsi="Times New Roman" w:cs="Times New Roman"/>
                <w:noProof/>
                <w:webHidden/>
                <w:sz w:val="24"/>
                <w:szCs w:val="24"/>
              </w:rPr>
            </w:r>
            <w:r w:rsidRPr="00591003">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Pr="00591003">
              <w:rPr>
                <w:rFonts w:ascii="Times New Roman" w:hAnsi="Times New Roman" w:cs="Times New Roman"/>
                <w:noProof/>
                <w:webHidden/>
                <w:sz w:val="24"/>
                <w:szCs w:val="24"/>
              </w:rPr>
              <w:fldChar w:fldCharType="end"/>
            </w:r>
          </w:hyperlink>
        </w:p>
        <w:p w14:paraId="604DA7A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27" w:history="1">
            <w:r w:rsidR="00591003" w:rsidRPr="00591003">
              <w:rPr>
                <w:rStyle w:val="afa"/>
                <w:rFonts w:ascii="Times New Roman" w:hAnsi="Times New Roman" w:cs="Times New Roman"/>
                <w:noProof/>
                <w:sz w:val="24"/>
                <w:szCs w:val="24"/>
                <w:lang w:val="ru-RU" w:eastAsia="ru-RU"/>
              </w:rPr>
              <w:t>Таблица 1.2 – Параметры тепловой мощности основного оборудования котельной Турунтаевского СП</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_Toc406496827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11</w:t>
            </w:r>
            <w:r w:rsidR="00591003" w:rsidRPr="00591003">
              <w:rPr>
                <w:rFonts w:ascii="Times New Roman" w:hAnsi="Times New Roman" w:cs="Times New Roman"/>
                <w:noProof/>
                <w:webHidden/>
                <w:sz w:val="24"/>
                <w:szCs w:val="24"/>
              </w:rPr>
              <w:fldChar w:fldCharType="end"/>
            </w:r>
          </w:hyperlink>
        </w:p>
        <w:p w14:paraId="7A02119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29" w:history="1">
            <w:r w:rsidR="00591003" w:rsidRPr="00591003">
              <w:rPr>
                <w:rStyle w:val="afa"/>
                <w:rFonts w:ascii="Times New Roman" w:hAnsi="Times New Roman" w:cs="Times New Roman"/>
                <w:noProof/>
                <w:sz w:val="24"/>
                <w:szCs w:val="24"/>
                <w:lang w:val="ru-RU" w:eastAsia="ru-RU"/>
              </w:rPr>
              <w:t>Таблица 1.3 – Параметры располагаемой тепловой мощности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_Toc406496829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12</w:t>
            </w:r>
            <w:r w:rsidR="00591003" w:rsidRPr="00591003">
              <w:rPr>
                <w:rFonts w:ascii="Times New Roman" w:hAnsi="Times New Roman" w:cs="Times New Roman"/>
                <w:noProof/>
                <w:webHidden/>
                <w:sz w:val="24"/>
                <w:szCs w:val="24"/>
              </w:rPr>
              <w:fldChar w:fldCharType="end"/>
            </w:r>
          </w:hyperlink>
        </w:p>
        <w:p w14:paraId="24517DE9"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31" w:history="1">
            <w:r w:rsidR="00591003" w:rsidRPr="00591003">
              <w:rPr>
                <w:rStyle w:val="afa"/>
                <w:rFonts w:ascii="Times New Roman" w:hAnsi="Times New Roman" w:cs="Times New Roman"/>
                <w:noProof/>
                <w:sz w:val="24"/>
                <w:szCs w:val="24"/>
                <w:lang w:val="ru-RU" w:eastAsia="ru-RU"/>
              </w:rPr>
              <w:t>Таблица 1.4 – Параметры тепловой мощности нетто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_Toc406496831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12</w:t>
            </w:r>
            <w:r w:rsidR="00591003" w:rsidRPr="00591003">
              <w:rPr>
                <w:rFonts w:ascii="Times New Roman" w:hAnsi="Times New Roman" w:cs="Times New Roman"/>
                <w:noProof/>
                <w:webHidden/>
                <w:sz w:val="24"/>
                <w:szCs w:val="24"/>
              </w:rPr>
              <w:fldChar w:fldCharType="end"/>
            </w:r>
          </w:hyperlink>
        </w:p>
        <w:p w14:paraId="6558274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32" w:history="1">
            <w:r w:rsidR="00591003" w:rsidRPr="00591003">
              <w:rPr>
                <w:rStyle w:val="afa"/>
                <w:rFonts w:ascii="Times New Roman" w:hAnsi="Times New Roman" w:cs="Times New Roman"/>
                <w:noProof/>
                <w:sz w:val="24"/>
                <w:szCs w:val="24"/>
                <w:lang w:val="ru-RU" w:eastAsia="ru-RU"/>
              </w:rPr>
              <w:t>Таблица 1.5 – Параметры тепловой мощности нетто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_Toc406496832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12</w:t>
            </w:r>
            <w:r w:rsidR="00591003" w:rsidRPr="00591003">
              <w:rPr>
                <w:rFonts w:ascii="Times New Roman" w:hAnsi="Times New Roman" w:cs="Times New Roman"/>
                <w:noProof/>
                <w:webHidden/>
                <w:sz w:val="24"/>
                <w:szCs w:val="24"/>
              </w:rPr>
              <w:fldChar w:fldCharType="end"/>
            </w:r>
          </w:hyperlink>
        </w:p>
        <w:p w14:paraId="01E72A75"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33" w:history="1">
            <w:r w:rsidR="00591003" w:rsidRPr="00591003">
              <w:rPr>
                <w:rStyle w:val="afa"/>
                <w:rFonts w:ascii="Times New Roman" w:hAnsi="Times New Roman" w:cs="Times New Roman"/>
                <w:noProof/>
                <w:sz w:val="24"/>
                <w:szCs w:val="24"/>
                <w:lang w:val="ru-RU" w:eastAsia="ru-RU"/>
              </w:rPr>
              <w:t>Таблица 1.6 – Параметры тепловой мощности нетто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_Toc406496833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13</w:t>
            </w:r>
            <w:r w:rsidR="00591003" w:rsidRPr="00591003">
              <w:rPr>
                <w:rFonts w:ascii="Times New Roman" w:hAnsi="Times New Roman" w:cs="Times New Roman"/>
                <w:noProof/>
                <w:webHidden/>
                <w:sz w:val="24"/>
                <w:szCs w:val="24"/>
              </w:rPr>
              <w:fldChar w:fldCharType="end"/>
            </w:r>
          </w:hyperlink>
        </w:p>
        <w:p w14:paraId="6FE4FE31"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35" w:history="1">
            <w:r w:rsidR="00591003" w:rsidRPr="00591003">
              <w:rPr>
                <w:rStyle w:val="afa"/>
                <w:rFonts w:ascii="Times New Roman" w:hAnsi="Times New Roman" w:cs="Times New Roman"/>
                <w:noProof/>
                <w:sz w:val="24"/>
                <w:szCs w:val="24"/>
                <w:lang w:val="ru-RU" w:eastAsia="ru-RU"/>
              </w:rPr>
              <w:t>Таблица 1.7 – Сведения о сроках ввода в эксплуатацию и капитальном ремонте оборудования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_Toc406496835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13</w:t>
            </w:r>
            <w:r w:rsidR="00591003" w:rsidRPr="00591003">
              <w:rPr>
                <w:rFonts w:ascii="Times New Roman" w:hAnsi="Times New Roman" w:cs="Times New Roman"/>
                <w:noProof/>
                <w:webHidden/>
                <w:sz w:val="24"/>
                <w:szCs w:val="24"/>
              </w:rPr>
              <w:fldChar w:fldCharType="end"/>
            </w:r>
          </w:hyperlink>
        </w:p>
        <w:p w14:paraId="233B1FE1"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50" w:history="1">
            <w:r w:rsidR="00591003" w:rsidRPr="00591003">
              <w:rPr>
                <w:rStyle w:val="afa"/>
                <w:rFonts w:ascii="Times New Roman" w:hAnsi="Times New Roman" w:cs="Times New Roman"/>
                <w:noProof/>
                <w:sz w:val="24"/>
                <w:szCs w:val="24"/>
                <w:lang w:val="ru-RU" w:eastAsia="ru-RU"/>
              </w:rPr>
              <w:t>Таблица 1.8 – Параметры тепловых сетей котельной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_Toc406496850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16</w:t>
            </w:r>
            <w:r w:rsidR="00591003" w:rsidRPr="00591003">
              <w:rPr>
                <w:rFonts w:ascii="Times New Roman" w:hAnsi="Times New Roman" w:cs="Times New Roman"/>
                <w:noProof/>
                <w:webHidden/>
                <w:sz w:val="24"/>
                <w:szCs w:val="24"/>
              </w:rPr>
              <w:fldChar w:fldCharType="end"/>
            </w:r>
          </w:hyperlink>
        </w:p>
        <w:p w14:paraId="7E8848F5" w14:textId="77777777" w:rsidR="00591003" w:rsidRPr="00591003" w:rsidRDefault="00F955D5" w:rsidP="00591003">
          <w:pPr>
            <w:pStyle w:val="23"/>
            <w:tabs>
              <w:tab w:val="right" w:leader="dot" w:pos="9628"/>
            </w:tabs>
            <w:ind w:left="0"/>
            <w:jc w:val="both"/>
            <w:rPr>
              <w:rFonts w:ascii="Times New Roman" w:eastAsiaTheme="minorEastAsia" w:hAnsi="Times New Roman" w:cs="Times New Roman"/>
              <w:noProof/>
              <w:sz w:val="24"/>
              <w:szCs w:val="24"/>
              <w:lang w:val="ru-RU" w:eastAsia="ru-RU"/>
            </w:rPr>
          </w:pPr>
          <w:hyperlink w:anchor="_Toc406496854" w:history="1">
            <w:r w:rsidR="00591003" w:rsidRPr="00591003">
              <w:rPr>
                <w:rStyle w:val="afa"/>
                <w:rFonts w:ascii="Times New Roman" w:hAnsi="Times New Roman" w:cs="Times New Roman"/>
                <w:noProof/>
                <w:sz w:val="24"/>
                <w:szCs w:val="24"/>
                <w:lang w:val="ru-RU" w:eastAsia="ru-RU"/>
              </w:rPr>
              <w:t>Таблица 1.9 – Характеристики тепловых сетей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_Toc406496854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4D63DD2F" w14:textId="77777777" w:rsidR="00591003" w:rsidRPr="00591003" w:rsidRDefault="00F955D5" w:rsidP="00591003">
          <w:pPr>
            <w:pStyle w:val="23"/>
            <w:tabs>
              <w:tab w:val="right" w:leader="dot" w:pos="9628"/>
            </w:tabs>
            <w:ind w:left="0"/>
            <w:jc w:val="both"/>
            <w:rPr>
              <w:rFonts w:ascii="Times New Roman" w:eastAsiaTheme="minorEastAsia" w:hAnsi="Times New Roman" w:cs="Times New Roman"/>
              <w:noProof/>
              <w:sz w:val="24"/>
              <w:szCs w:val="24"/>
              <w:lang w:val="ru-RU" w:eastAsia="ru-RU"/>
            </w:rPr>
          </w:pPr>
          <w:hyperlink w:anchor="_Toc406496855" w:history="1">
            <w:r w:rsidR="00591003" w:rsidRPr="00591003">
              <w:rPr>
                <w:rStyle w:val="afa"/>
                <w:rFonts w:ascii="Times New Roman" w:hAnsi="Times New Roman" w:cs="Times New Roman"/>
                <w:noProof/>
                <w:sz w:val="24"/>
                <w:szCs w:val="24"/>
                <w:lang w:val="ru-RU" w:eastAsia="ru-RU"/>
              </w:rPr>
              <w:t>Таблица 1.10 – Результаты гидравлического расчета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_Toc406496855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4526C370" w14:textId="77777777" w:rsidR="00591003" w:rsidRPr="00591003" w:rsidRDefault="00F955D5" w:rsidP="00591003">
          <w:pPr>
            <w:pStyle w:val="23"/>
            <w:tabs>
              <w:tab w:val="right" w:leader="dot" w:pos="9628"/>
            </w:tabs>
            <w:ind w:left="0"/>
            <w:jc w:val="both"/>
            <w:rPr>
              <w:rFonts w:ascii="Times New Roman" w:eastAsiaTheme="minorEastAsia" w:hAnsi="Times New Roman" w:cs="Times New Roman"/>
              <w:noProof/>
              <w:sz w:val="24"/>
              <w:szCs w:val="24"/>
              <w:lang w:val="ru-RU" w:eastAsia="ru-RU"/>
            </w:rPr>
          </w:pPr>
          <w:hyperlink w:anchor="_Toc406496857" w:history="1">
            <w:r w:rsidR="00591003" w:rsidRPr="00591003">
              <w:rPr>
                <w:rStyle w:val="afa"/>
                <w:rFonts w:ascii="Times New Roman" w:hAnsi="Times New Roman" w:cs="Times New Roman"/>
                <w:noProof/>
                <w:sz w:val="24"/>
                <w:szCs w:val="24"/>
                <w:lang w:val="ru-RU" w:eastAsia="ru-RU"/>
              </w:rPr>
              <w:t>Таблица 1.11 – Характеристики тепловых сетей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_Toc406496857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7B248A28" w14:textId="77777777" w:rsidR="00591003" w:rsidRPr="00591003" w:rsidRDefault="00F955D5" w:rsidP="00591003">
          <w:pPr>
            <w:pStyle w:val="23"/>
            <w:tabs>
              <w:tab w:val="right" w:leader="dot" w:pos="9628"/>
            </w:tabs>
            <w:ind w:left="0"/>
            <w:jc w:val="both"/>
            <w:rPr>
              <w:rFonts w:ascii="Times New Roman" w:eastAsiaTheme="minorEastAsia" w:hAnsi="Times New Roman" w:cs="Times New Roman"/>
              <w:noProof/>
              <w:sz w:val="24"/>
              <w:szCs w:val="24"/>
              <w:lang w:val="ru-RU" w:eastAsia="ru-RU"/>
            </w:rPr>
          </w:pPr>
          <w:hyperlink w:anchor="_Toc406496858" w:history="1">
            <w:r w:rsidR="00591003" w:rsidRPr="00591003">
              <w:rPr>
                <w:rStyle w:val="afa"/>
                <w:rFonts w:ascii="Times New Roman" w:hAnsi="Times New Roman" w:cs="Times New Roman"/>
                <w:noProof/>
                <w:sz w:val="24"/>
                <w:szCs w:val="24"/>
                <w:lang w:val="ru-RU" w:eastAsia="ru-RU"/>
              </w:rPr>
              <w:t>Таблица 1.12 – Результаты гидравлического расчета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_Toc406496858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7CBE252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67" w:history="1">
            <w:r w:rsidR="00591003" w:rsidRPr="00591003">
              <w:rPr>
                <w:rStyle w:val="afa"/>
                <w:rFonts w:ascii="Times New Roman" w:hAnsi="Times New Roman" w:cs="Times New Roman"/>
                <w:noProof/>
                <w:sz w:val="24"/>
                <w:szCs w:val="24"/>
                <w:lang w:eastAsia="ru-RU"/>
              </w:rPr>
              <w:t>Таблица 1.13  – Абоненты, оснащенные приборами коммерческого учета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_Toc406496867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18</w:t>
            </w:r>
            <w:r w:rsidR="00591003" w:rsidRPr="00591003">
              <w:rPr>
                <w:rFonts w:ascii="Times New Roman" w:hAnsi="Times New Roman" w:cs="Times New Roman"/>
                <w:noProof/>
                <w:webHidden/>
                <w:sz w:val="24"/>
                <w:szCs w:val="24"/>
              </w:rPr>
              <w:fldChar w:fldCharType="end"/>
            </w:r>
          </w:hyperlink>
        </w:p>
        <w:p w14:paraId="3C46F4F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74" w:history="1">
            <w:r w:rsidR="00591003" w:rsidRPr="00591003">
              <w:rPr>
                <w:rStyle w:val="afa"/>
                <w:rFonts w:ascii="Times New Roman" w:hAnsi="Times New Roman" w:cs="Times New Roman"/>
                <w:noProof/>
                <w:sz w:val="24"/>
                <w:szCs w:val="24"/>
                <w:lang w:val="ru-RU" w:eastAsia="ru-RU"/>
              </w:rPr>
              <w:t>Таблица 1.14 – Материальные характеристики тепловых сетей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_Toc406496874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19</w:t>
            </w:r>
            <w:r w:rsidR="00591003" w:rsidRPr="00591003">
              <w:rPr>
                <w:rFonts w:ascii="Times New Roman" w:hAnsi="Times New Roman" w:cs="Times New Roman"/>
                <w:noProof/>
                <w:webHidden/>
                <w:sz w:val="24"/>
                <w:szCs w:val="24"/>
              </w:rPr>
              <w:fldChar w:fldCharType="end"/>
            </w:r>
          </w:hyperlink>
        </w:p>
        <w:p w14:paraId="57FE7B0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77" w:history="1">
            <w:r w:rsidR="00591003" w:rsidRPr="00591003">
              <w:rPr>
                <w:rStyle w:val="afa"/>
                <w:rFonts w:ascii="Times New Roman" w:hAnsi="Times New Roman" w:cs="Times New Roman"/>
                <w:noProof/>
                <w:sz w:val="24"/>
                <w:szCs w:val="24"/>
                <w:lang w:val="ru-RU" w:eastAsia="ru-RU"/>
              </w:rPr>
              <w:t>Таблица 1.15 – Материальные характеристики тепловых сетей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_Toc406496877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000709E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0" w:history="1">
            <w:r w:rsidR="00591003" w:rsidRPr="00591003">
              <w:rPr>
                <w:rStyle w:val="afa"/>
                <w:rFonts w:ascii="Times New Roman" w:hAnsi="Times New Roman" w:cs="Times New Roman"/>
                <w:noProof/>
                <w:sz w:val="24"/>
                <w:szCs w:val="24"/>
                <w:lang w:val="ru-RU"/>
              </w:rPr>
              <w:t>Таблица 1.16 – Значения тепловой нагрузки абонентов котельной с. Турунтаево, Гкал/ч</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2912D4B5"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1" w:history="1">
            <w:r w:rsidR="00591003" w:rsidRPr="00591003">
              <w:rPr>
                <w:rStyle w:val="afa"/>
                <w:rFonts w:ascii="Times New Roman" w:hAnsi="Times New Roman" w:cs="Times New Roman"/>
                <w:noProof/>
                <w:sz w:val="24"/>
                <w:szCs w:val="24"/>
                <w:lang w:val="ru-RU"/>
              </w:rPr>
              <w:t>Таблица 1.17 – Значения потребления тепловой энергии абонентов котельной с. Турунтаево, Гкал/год</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21</w:t>
            </w:r>
            <w:r w:rsidR="00591003" w:rsidRPr="00591003">
              <w:rPr>
                <w:rFonts w:ascii="Times New Roman" w:hAnsi="Times New Roman" w:cs="Times New Roman"/>
                <w:noProof/>
                <w:webHidden/>
                <w:sz w:val="24"/>
                <w:szCs w:val="24"/>
              </w:rPr>
              <w:fldChar w:fldCharType="end"/>
            </w:r>
          </w:hyperlink>
        </w:p>
        <w:p w14:paraId="5276E0AC"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2" w:history="1">
            <w:r w:rsidR="00591003" w:rsidRPr="00591003">
              <w:rPr>
                <w:rStyle w:val="afa"/>
                <w:rFonts w:ascii="Times New Roman" w:hAnsi="Times New Roman" w:cs="Times New Roman"/>
                <w:noProof/>
                <w:sz w:val="24"/>
                <w:szCs w:val="24"/>
                <w:lang w:val="ru-RU"/>
              </w:rPr>
              <w:t>Таблица 1.18 – Значения тепловой нагрузки абонентов котельной с. Новоархангельское, Гкал/ч</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21</w:t>
            </w:r>
            <w:r w:rsidR="00591003" w:rsidRPr="00591003">
              <w:rPr>
                <w:rFonts w:ascii="Times New Roman" w:hAnsi="Times New Roman" w:cs="Times New Roman"/>
                <w:noProof/>
                <w:webHidden/>
                <w:sz w:val="24"/>
                <w:szCs w:val="24"/>
              </w:rPr>
              <w:fldChar w:fldCharType="end"/>
            </w:r>
          </w:hyperlink>
        </w:p>
        <w:p w14:paraId="3596017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3" w:history="1">
            <w:r w:rsidR="00591003" w:rsidRPr="00591003">
              <w:rPr>
                <w:rStyle w:val="afa"/>
                <w:rFonts w:ascii="Times New Roman" w:hAnsi="Times New Roman" w:cs="Times New Roman"/>
                <w:noProof/>
                <w:sz w:val="24"/>
                <w:szCs w:val="24"/>
                <w:lang w:val="ru-RU"/>
              </w:rPr>
              <w:t>Таблица 1.19 – Значения потребления тепловой энергии абонентов котельной с. Новоархангельское, Гкал/год</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22</w:t>
            </w:r>
            <w:r w:rsidR="00591003" w:rsidRPr="00591003">
              <w:rPr>
                <w:rFonts w:ascii="Times New Roman" w:hAnsi="Times New Roman" w:cs="Times New Roman"/>
                <w:noProof/>
                <w:webHidden/>
                <w:sz w:val="24"/>
                <w:szCs w:val="24"/>
              </w:rPr>
              <w:fldChar w:fldCharType="end"/>
            </w:r>
          </w:hyperlink>
        </w:p>
        <w:p w14:paraId="56C25FE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4" w:history="1">
            <w:r w:rsidR="00591003" w:rsidRPr="00591003">
              <w:rPr>
                <w:rStyle w:val="afa"/>
                <w:rFonts w:ascii="Times New Roman" w:hAnsi="Times New Roman" w:cs="Times New Roman"/>
                <w:noProof/>
                <w:sz w:val="24"/>
                <w:szCs w:val="24"/>
                <w:lang w:val="ru-RU"/>
              </w:rPr>
              <w:t>Таблица 1.20 – Значения тепловой нагрузки абонентов котельной д. Халдеево, Гкал/ч</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22</w:t>
            </w:r>
            <w:r w:rsidR="00591003" w:rsidRPr="00591003">
              <w:rPr>
                <w:rFonts w:ascii="Times New Roman" w:hAnsi="Times New Roman" w:cs="Times New Roman"/>
                <w:noProof/>
                <w:webHidden/>
                <w:sz w:val="24"/>
                <w:szCs w:val="24"/>
              </w:rPr>
              <w:fldChar w:fldCharType="end"/>
            </w:r>
          </w:hyperlink>
        </w:p>
        <w:p w14:paraId="79E54966"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5" w:history="1">
            <w:r w:rsidR="00591003" w:rsidRPr="00591003">
              <w:rPr>
                <w:rStyle w:val="afa"/>
                <w:rFonts w:ascii="Times New Roman" w:hAnsi="Times New Roman" w:cs="Times New Roman"/>
                <w:noProof/>
                <w:sz w:val="24"/>
                <w:szCs w:val="24"/>
                <w:lang w:val="ru-RU"/>
              </w:rPr>
              <w:t>Таблица 1.21 – Значения потребления тепловой энергии абонентов котельной д. Халдеево, Гкал/год</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23</w:t>
            </w:r>
            <w:r w:rsidR="00591003" w:rsidRPr="00591003">
              <w:rPr>
                <w:rFonts w:ascii="Times New Roman" w:hAnsi="Times New Roman" w:cs="Times New Roman"/>
                <w:noProof/>
                <w:webHidden/>
                <w:sz w:val="24"/>
                <w:szCs w:val="24"/>
              </w:rPr>
              <w:fldChar w:fldCharType="end"/>
            </w:r>
          </w:hyperlink>
        </w:p>
        <w:p w14:paraId="1938961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7" w:history="1">
            <w:r w:rsidR="00591003" w:rsidRPr="00591003">
              <w:rPr>
                <w:rStyle w:val="afa"/>
                <w:rFonts w:ascii="Times New Roman" w:hAnsi="Times New Roman" w:cs="Times New Roman"/>
                <w:noProof/>
                <w:sz w:val="24"/>
                <w:szCs w:val="24"/>
              </w:rPr>
              <w:t>Таблица 1.</w:t>
            </w:r>
            <w:r w:rsidR="00591003" w:rsidRPr="00591003">
              <w:rPr>
                <w:rStyle w:val="afa"/>
                <w:rFonts w:ascii="Times New Roman" w:hAnsi="Times New Roman" w:cs="Times New Roman"/>
                <w:noProof/>
                <w:sz w:val="24"/>
                <w:szCs w:val="24"/>
                <w:lang w:val="ru-RU"/>
              </w:rPr>
              <w:t>22</w:t>
            </w:r>
            <w:r w:rsidR="00591003" w:rsidRPr="00591003">
              <w:rPr>
                <w:rStyle w:val="afa"/>
                <w:rFonts w:ascii="Times New Roman" w:hAnsi="Times New Roman" w:cs="Times New Roman"/>
                <w:noProof/>
                <w:sz w:val="24"/>
                <w:szCs w:val="24"/>
              </w:rPr>
              <w:t xml:space="preserve"> – Нормативы потребления ГВС</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23</w:t>
            </w:r>
            <w:r w:rsidR="00591003" w:rsidRPr="00591003">
              <w:rPr>
                <w:rFonts w:ascii="Times New Roman" w:hAnsi="Times New Roman" w:cs="Times New Roman"/>
                <w:noProof/>
                <w:webHidden/>
                <w:sz w:val="24"/>
                <w:szCs w:val="24"/>
              </w:rPr>
              <w:fldChar w:fldCharType="end"/>
            </w:r>
          </w:hyperlink>
        </w:p>
        <w:p w14:paraId="2AE2016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88" w:history="1">
            <w:r w:rsidR="00591003" w:rsidRPr="00591003">
              <w:rPr>
                <w:rStyle w:val="afa"/>
                <w:rFonts w:ascii="Times New Roman" w:hAnsi="Times New Roman" w:cs="Times New Roman"/>
                <w:noProof/>
                <w:sz w:val="24"/>
                <w:szCs w:val="24"/>
                <w:lang w:val="ru-RU" w:eastAsia="ru-RU"/>
              </w:rPr>
              <w:t>Таблица 1.23 – нормативы потребления коммунальной услуги по отоплению в жилых и нежилых помещениях Томской области в отопительный период</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_Toc406496888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24</w:t>
            </w:r>
            <w:r w:rsidR="00591003" w:rsidRPr="00591003">
              <w:rPr>
                <w:rFonts w:ascii="Times New Roman" w:hAnsi="Times New Roman" w:cs="Times New Roman"/>
                <w:noProof/>
                <w:webHidden/>
                <w:sz w:val="24"/>
                <w:szCs w:val="24"/>
              </w:rPr>
              <w:fldChar w:fldCharType="end"/>
            </w:r>
          </w:hyperlink>
        </w:p>
        <w:p w14:paraId="5555AD27"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90" w:history="1">
            <w:r w:rsidR="00591003" w:rsidRPr="00591003">
              <w:rPr>
                <w:rStyle w:val="afa"/>
                <w:rFonts w:ascii="Times New Roman" w:hAnsi="Times New Roman" w:cs="Times New Roman"/>
                <w:noProof/>
                <w:sz w:val="24"/>
                <w:szCs w:val="24"/>
                <w:lang w:val="ru-RU" w:eastAsia="ru-RU"/>
              </w:rPr>
              <w:t>Таблица 1.24 – Баланс тепловой мощности и тепловой энергии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_Toc406496890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25</w:t>
            </w:r>
            <w:r w:rsidR="00591003" w:rsidRPr="00591003">
              <w:rPr>
                <w:rFonts w:ascii="Times New Roman" w:hAnsi="Times New Roman" w:cs="Times New Roman"/>
                <w:noProof/>
                <w:webHidden/>
                <w:sz w:val="24"/>
                <w:szCs w:val="24"/>
              </w:rPr>
              <w:fldChar w:fldCharType="end"/>
            </w:r>
          </w:hyperlink>
        </w:p>
        <w:p w14:paraId="52E09F29"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91" w:history="1">
            <w:r w:rsidR="00591003" w:rsidRPr="00591003">
              <w:rPr>
                <w:rStyle w:val="afa"/>
                <w:rFonts w:ascii="Times New Roman" w:hAnsi="Times New Roman" w:cs="Times New Roman"/>
                <w:noProof/>
                <w:sz w:val="24"/>
                <w:szCs w:val="24"/>
                <w:lang w:val="ru-RU" w:eastAsia="ru-RU"/>
              </w:rPr>
              <w:t>Таблица 1.25 – Баланс тепловой мощности и тепловой энергии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_Toc406496891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25</w:t>
            </w:r>
            <w:r w:rsidR="00591003" w:rsidRPr="00591003">
              <w:rPr>
                <w:rFonts w:ascii="Times New Roman" w:hAnsi="Times New Roman" w:cs="Times New Roman"/>
                <w:noProof/>
                <w:webHidden/>
                <w:sz w:val="24"/>
                <w:szCs w:val="24"/>
              </w:rPr>
              <w:fldChar w:fldCharType="end"/>
            </w:r>
          </w:hyperlink>
        </w:p>
        <w:p w14:paraId="0E46DA9D"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92" w:history="1">
            <w:r w:rsidR="00591003" w:rsidRPr="00591003">
              <w:rPr>
                <w:rStyle w:val="afa"/>
                <w:rFonts w:ascii="Times New Roman" w:hAnsi="Times New Roman" w:cs="Times New Roman"/>
                <w:noProof/>
                <w:sz w:val="24"/>
                <w:szCs w:val="24"/>
                <w:lang w:val="ru-RU" w:eastAsia="ru-RU"/>
              </w:rPr>
              <w:t>Таблица 1.26 – Баланс тепловой мощности и тепловой энергии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_Toc406496892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25</w:t>
            </w:r>
            <w:r w:rsidR="00591003" w:rsidRPr="00591003">
              <w:rPr>
                <w:rFonts w:ascii="Times New Roman" w:hAnsi="Times New Roman" w:cs="Times New Roman"/>
                <w:noProof/>
                <w:webHidden/>
                <w:sz w:val="24"/>
                <w:szCs w:val="24"/>
              </w:rPr>
              <w:fldChar w:fldCharType="end"/>
            </w:r>
          </w:hyperlink>
        </w:p>
        <w:p w14:paraId="29D5E798"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895" w:history="1">
            <w:r w:rsidR="00591003" w:rsidRPr="00591003">
              <w:rPr>
                <w:rStyle w:val="afa"/>
                <w:rFonts w:ascii="Times New Roman" w:hAnsi="Times New Roman" w:cs="Times New Roman"/>
                <w:noProof/>
                <w:sz w:val="24"/>
                <w:szCs w:val="24"/>
                <w:shd w:val="clear" w:color="auto" w:fill="FFFFFF"/>
                <w:lang w:val="ru-RU"/>
              </w:rPr>
              <w:t>Таблица 1.27 – Баланс теплоносителя на котельных Турунтаевского СП</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_Toc406496895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27</w:t>
            </w:r>
            <w:r w:rsidR="00591003" w:rsidRPr="00591003">
              <w:rPr>
                <w:rFonts w:ascii="Times New Roman" w:hAnsi="Times New Roman" w:cs="Times New Roman"/>
                <w:noProof/>
                <w:webHidden/>
                <w:sz w:val="24"/>
                <w:szCs w:val="24"/>
              </w:rPr>
              <w:fldChar w:fldCharType="end"/>
            </w:r>
          </w:hyperlink>
        </w:p>
        <w:p w14:paraId="6679C00E"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03" w:history="1">
            <w:r w:rsidR="00591003" w:rsidRPr="00591003">
              <w:rPr>
                <w:rStyle w:val="afa"/>
                <w:rFonts w:ascii="Times New Roman" w:hAnsi="Times New Roman" w:cs="Times New Roman"/>
                <w:noProof/>
                <w:sz w:val="24"/>
                <w:szCs w:val="24"/>
                <w:lang w:val="ru-RU"/>
              </w:rPr>
              <w:t xml:space="preserve">Таблица 1.28 – Технико-экономические показатели работы теплоснабжающей организации с. </w:t>
            </w:r>
            <w:r w:rsidR="00591003" w:rsidRPr="00591003">
              <w:rPr>
                <w:rStyle w:val="afa"/>
                <w:rFonts w:ascii="Times New Roman" w:hAnsi="Times New Roman" w:cs="Times New Roman"/>
                <w:noProof/>
                <w:sz w:val="24"/>
                <w:szCs w:val="24"/>
                <w:lang w:val="ru-RU"/>
              </w:rPr>
              <w:lastRenderedPageBreak/>
              <w:t>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_Toc406496903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27</w:t>
            </w:r>
            <w:r w:rsidR="00591003" w:rsidRPr="00591003">
              <w:rPr>
                <w:rFonts w:ascii="Times New Roman" w:hAnsi="Times New Roman" w:cs="Times New Roman"/>
                <w:noProof/>
                <w:webHidden/>
                <w:sz w:val="24"/>
                <w:szCs w:val="24"/>
              </w:rPr>
              <w:fldChar w:fldCharType="end"/>
            </w:r>
          </w:hyperlink>
        </w:p>
        <w:p w14:paraId="40CDB52A"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05" w:history="1">
            <w:r w:rsidR="00591003" w:rsidRPr="00591003">
              <w:rPr>
                <w:rStyle w:val="afa"/>
                <w:rFonts w:ascii="Times New Roman" w:hAnsi="Times New Roman" w:cs="Times New Roman"/>
                <w:noProof/>
                <w:sz w:val="24"/>
                <w:szCs w:val="24"/>
                <w:lang w:val="ru-RU"/>
              </w:rPr>
              <w:t>Таблица 1.29 – Динамика изменения тарифа на тепловую энергию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_Toc406496905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28</w:t>
            </w:r>
            <w:r w:rsidR="00591003" w:rsidRPr="00591003">
              <w:rPr>
                <w:rFonts w:ascii="Times New Roman" w:hAnsi="Times New Roman" w:cs="Times New Roman"/>
                <w:noProof/>
                <w:webHidden/>
                <w:sz w:val="24"/>
                <w:szCs w:val="24"/>
              </w:rPr>
              <w:fldChar w:fldCharType="end"/>
            </w:r>
          </w:hyperlink>
        </w:p>
        <w:p w14:paraId="1238618B"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11" w:history="1">
            <w:r w:rsidR="00591003" w:rsidRPr="00591003">
              <w:rPr>
                <w:rStyle w:val="afa"/>
                <w:rFonts w:ascii="Times New Roman" w:hAnsi="Times New Roman" w:cs="Times New Roman"/>
                <w:noProof/>
                <w:sz w:val="24"/>
                <w:szCs w:val="24"/>
                <w:lang w:val="ru-RU"/>
              </w:rPr>
              <w:t>Таблица 2.1 – Прогноз перспективной застройки, кв. м</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_Toc406496911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30</w:t>
            </w:r>
            <w:r w:rsidR="00591003" w:rsidRPr="00591003">
              <w:rPr>
                <w:rFonts w:ascii="Times New Roman" w:hAnsi="Times New Roman" w:cs="Times New Roman"/>
                <w:noProof/>
                <w:webHidden/>
                <w:sz w:val="24"/>
                <w:szCs w:val="24"/>
              </w:rPr>
              <w:fldChar w:fldCharType="end"/>
            </w:r>
          </w:hyperlink>
        </w:p>
        <w:p w14:paraId="75EBFB5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14" w:history="1">
            <w:r w:rsidR="00591003" w:rsidRPr="00591003">
              <w:rPr>
                <w:rStyle w:val="afa"/>
                <w:rFonts w:ascii="Times New Roman" w:hAnsi="Times New Roman" w:cs="Times New Roman"/>
                <w:noProof/>
                <w:sz w:val="24"/>
                <w:szCs w:val="24"/>
                <w:lang w:val="ru-RU"/>
              </w:rPr>
              <w:t>Таблица 2.2 – Удельные нормативы потребления тепла на нужды отопления и вентиляции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_Toc406496914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33</w:t>
            </w:r>
            <w:r w:rsidR="00591003" w:rsidRPr="00591003">
              <w:rPr>
                <w:rFonts w:ascii="Times New Roman" w:hAnsi="Times New Roman" w:cs="Times New Roman"/>
                <w:noProof/>
                <w:webHidden/>
                <w:sz w:val="24"/>
                <w:szCs w:val="24"/>
              </w:rPr>
              <w:fldChar w:fldCharType="end"/>
            </w:r>
          </w:hyperlink>
        </w:p>
        <w:p w14:paraId="25D41F0B"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17" w:history="1">
            <w:r w:rsidR="00591003" w:rsidRPr="00591003">
              <w:rPr>
                <w:rStyle w:val="afa"/>
                <w:rFonts w:ascii="Times New Roman" w:hAnsi="Times New Roman" w:cs="Times New Roman"/>
                <w:noProof/>
                <w:sz w:val="24"/>
                <w:szCs w:val="24"/>
                <w:lang w:val="ru-RU"/>
              </w:rPr>
              <w:t>Таблица 2.3 – Прогноз прироста тепловой нагрузки, Гкал/ч</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_Toc406496917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35</w:t>
            </w:r>
            <w:r w:rsidR="00591003" w:rsidRPr="00591003">
              <w:rPr>
                <w:rFonts w:ascii="Times New Roman" w:hAnsi="Times New Roman" w:cs="Times New Roman"/>
                <w:noProof/>
                <w:webHidden/>
                <w:sz w:val="24"/>
                <w:szCs w:val="24"/>
              </w:rPr>
              <w:fldChar w:fldCharType="end"/>
            </w:r>
          </w:hyperlink>
        </w:p>
        <w:p w14:paraId="55B7AA2F"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18" w:history="1">
            <w:r w:rsidR="00591003" w:rsidRPr="00591003">
              <w:rPr>
                <w:rStyle w:val="afa"/>
                <w:rFonts w:ascii="Times New Roman" w:hAnsi="Times New Roman" w:cs="Times New Roman"/>
                <w:noProof/>
                <w:sz w:val="24"/>
                <w:szCs w:val="24"/>
                <w:lang w:val="ru-RU"/>
              </w:rPr>
              <w:t>Таблица 2.4 – Прогноз прироста потребления тепловой энергии, Гкал</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_Toc406496918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37</w:t>
            </w:r>
            <w:r w:rsidR="00591003" w:rsidRPr="00591003">
              <w:rPr>
                <w:rFonts w:ascii="Times New Roman" w:hAnsi="Times New Roman" w:cs="Times New Roman"/>
                <w:noProof/>
                <w:webHidden/>
                <w:sz w:val="24"/>
                <w:szCs w:val="24"/>
              </w:rPr>
              <w:fldChar w:fldCharType="end"/>
            </w:r>
          </w:hyperlink>
        </w:p>
        <w:p w14:paraId="2B09D8A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24" w:history="1">
            <w:r w:rsidR="00591003" w:rsidRPr="00591003">
              <w:rPr>
                <w:rStyle w:val="afa"/>
                <w:rFonts w:ascii="Times New Roman" w:hAnsi="Times New Roman" w:cs="Times New Roman"/>
                <w:noProof/>
                <w:sz w:val="24"/>
                <w:szCs w:val="24"/>
                <w:lang w:val="ru-RU"/>
              </w:rPr>
              <w:t>Таблица 3.1 – Перспективные баланс располагаемой тепловой мощности и присоединенной тепловой нагрузки для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_Toc406496924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44</w:t>
            </w:r>
            <w:r w:rsidR="00591003" w:rsidRPr="00591003">
              <w:rPr>
                <w:rFonts w:ascii="Times New Roman" w:hAnsi="Times New Roman" w:cs="Times New Roman"/>
                <w:noProof/>
                <w:webHidden/>
                <w:sz w:val="24"/>
                <w:szCs w:val="24"/>
              </w:rPr>
              <w:fldChar w:fldCharType="end"/>
            </w:r>
          </w:hyperlink>
        </w:p>
        <w:p w14:paraId="33C88F67"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25" w:history="1">
            <w:r w:rsidR="00591003" w:rsidRPr="00591003">
              <w:rPr>
                <w:rStyle w:val="afa"/>
                <w:rFonts w:ascii="Times New Roman" w:hAnsi="Times New Roman" w:cs="Times New Roman"/>
                <w:noProof/>
                <w:sz w:val="24"/>
                <w:szCs w:val="24"/>
                <w:lang w:val="ru-RU"/>
              </w:rPr>
              <w:t>Таблица 3.2 – Перспективные баланс располагаемой тепловой мощности и присоединенной тепловой нагрузки для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_Toc406496925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45</w:t>
            </w:r>
            <w:r w:rsidR="00591003" w:rsidRPr="00591003">
              <w:rPr>
                <w:rFonts w:ascii="Times New Roman" w:hAnsi="Times New Roman" w:cs="Times New Roman"/>
                <w:noProof/>
                <w:webHidden/>
                <w:sz w:val="24"/>
                <w:szCs w:val="24"/>
              </w:rPr>
              <w:fldChar w:fldCharType="end"/>
            </w:r>
          </w:hyperlink>
        </w:p>
        <w:p w14:paraId="3032200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26" w:history="1">
            <w:r w:rsidR="00591003" w:rsidRPr="00591003">
              <w:rPr>
                <w:rStyle w:val="afa"/>
                <w:rFonts w:ascii="Times New Roman" w:hAnsi="Times New Roman" w:cs="Times New Roman"/>
                <w:noProof/>
                <w:sz w:val="24"/>
                <w:szCs w:val="24"/>
                <w:lang w:val="ru-RU"/>
              </w:rPr>
              <w:t>Таблица 3.3 – Перспективные баланс располагаемой тепловой мощности и присоединенной тепловой нагрузки для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_Toc406496926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46</w:t>
            </w:r>
            <w:r w:rsidR="00591003" w:rsidRPr="00591003">
              <w:rPr>
                <w:rFonts w:ascii="Times New Roman" w:hAnsi="Times New Roman" w:cs="Times New Roman"/>
                <w:noProof/>
                <w:webHidden/>
                <w:sz w:val="24"/>
                <w:szCs w:val="24"/>
              </w:rPr>
              <w:fldChar w:fldCharType="end"/>
            </w:r>
          </w:hyperlink>
        </w:p>
        <w:p w14:paraId="1D4EA5EB" w14:textId="77777777" w:rsidR="00591003" w:rsidRPr="00591003" w:rsidRDefault="00F955D5" w:rsidP="00591003">
          <w:pPr>
            <w:pStyle w:val="23"/>
            <w:tabs>
              <w:tab w:val="right" w:leader="dot" w:pos="9628"/>
            </w:tabs>
            <w:ind w:left="0"/>
            <w:jc w:val="both"/>
            <w:rPr>
              <w:rFonts w:ascii="Times New Roman" w:eastAsiaTheme="minorEastAsia" w:hAnsi="Times New Roman" w:cs="Times New Roman"/>
              <w:noProof/>
              <w:sz w:val="24"/>
              <w:szCs w:val="24"/>
              <w:lang w:val="ru-RU" w:eastAsia="ru-RU"/>
            </w:rPr>
          </w:pPr>
          <w:hyperlink w:anchor="_Toc406496928" w:history="1">
            <w:r w:rsidR="00591003" w:rsidRPr="00591003">
              <w:rPr>
                <w:rStyle w:val="afa"/>
                <w:rFonts w:ascii="Times New Roman" w:hAnsi="Times New Roman" w:cs="Times New Roman"/>
                <w:noProof/>
                <w:sz w:val="24"/>
                <w:szCs w:val="24"/>
                <w:lang w:val="ru-RU"/>
              </w:rPr>
              <w:t>Таблица 4.1 – перспективные балансы теплоносителя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_Toc406496928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50</w:t>
            </w:r>
            <w:r w:rsidR="00591003" w:rsidRPr="00591003">
              <w:rPr>
                <w:rFonts w:ascii="Times New Roman" w:hAnsi="Times New Roman" w:cs="Times New Roman"/>
                <w:noProof/>
                <w:webHidden/>
                <w:sz w:val="24"/>
                <w:szCs w:val="24"/>
              </w:rPr>
              <w:fldChar w:fldCharType="end"/>
            </w:r>
          </w:hyperlink>
        </w:p>
        <w:p w14:paraId="6D3FDC72" w14:textId="77777777" w:rsidR="00591003" w:rsidRPr="00591003" w:rsidRDefault="00F955D5" w:rsidP="00591003">
          <w:pPr>
            <w:pStyle w:val="23"/>
            <w:tabs>
              <w:tab w:val="right" w:leader="dot" w:pos="9628"/>
            </w:tabs>
            <w:ind w:left="0"/>
            <w:jc w:val="both"/>
            <w:rPr>
              <w:rFonts w:ascii="Times New Roman" w:eastAsiaTheme="minorEastAsia" w:hAnsi="Times New Roman" w:cs="Times New Roman"/>
              <w:noProof/>
              <w:sz w:val="24"/>
              <w:szCs w:val="24"/>
              <w:lang w:val="ru-RU" w:eastAsia="ru-RU"/>
            </w:rPr>
          </w:pPr>
          <w:hyperlink w:anchor="_Toc406496929" w:history="1">
            <w:r w:rsidR="00591003" w:rsidRPr="00591003">
              <w:rPr>
                <w:rStyle w:val="afa"/>
                <w:rFonts w:ascii="Times New Roman" w:hAnsi="Times New Roman" w:cs="Times New Roman"/>
                <w:noProof/>
                <w:sz w:val="24"/>
                <w:szCs w:val="24"/>
                <w:lang w:val="ru-RU"/>
              </w:rPr>
              <w:t xml:space="preserve">Таблица 4.2 – перспективные балансы теплоносителя котельной </w:t>
            </w:r>
            <w:r w:rsidR="00591003" w:rsidRPr="00591003">
              <w:rPr>
                <w:rStyle w:val="afa"/>
                <w:rFonts w:ascii="Times New Roman" w:hAnsi="Times New Roman" w:cs="Times New Roman"/>
                <w:noProof/>
                <w:sz w:val="24"/>
                <w:szCs w:val="24"/>
              </w:rPr>
              <w:t>c</w:t>
            </w:r>
            <w:r w:rsidR="00591003" w:rsidRPr="00591003">
              <w:rPr>
                <w:rStyle w:val="afa"/>
                <w:rFonts w:ascii="Times New Roman" w:hAnsi="Times New Roman" w:cs="Times New Roman"/>
                <w:noProof/>
                <w:sz w:val="24"/>
                <w:szCs w:val="24"/>
                <w:lang w:val="ru-RU"/>
              </w:rPr>
              <w:t>.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_Toc406496929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51</w:t>
            </w:r>
            <w:r w:rsidR="00591003" w:rsidRPr="00591003">
              <w:rPr>
                <w:rFonts w:ascii="Times New Roman" w:hAnsi="Times New Roman" w:cs="Times New Roman"/>
                <w:noProof/>
                <w:webHidden/>
                <w:sz w:val="24"/>
                <w:szCs w:val="24"/>
              </w:rPr>
              <w:fldChar w:fldCharType="end"/>
            </w:r>
          </w:hyperlink>
        </w:p>
        <w:p w14:paraId="5671503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32" w:history="1">
            <w:r w:rsidR="00591003" w:rsidRPr="00591003">
              <w:rPr>
                <w:rStyle w:val="afa"/>
                <w:rFonts w:ascii="Times New Roman" w:hAnsi="Times New Roman" w:cs="Times New Roman"/>
                <w:noProof/>
                <w:sz w:val="24"/>
                <w:szCs w:val="24"/>
                <w:lang w:val="ru-RU"/>
              </w:rPr>
              <w:t>Таблица 5.1 – Эксплуатационные расходы существующей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_Toc406496932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53</w:t>
            </w:r>
            <w:r w:rsidR="00591003" w:rsidRPr="00591003">
              <w:rPr>
                <w:rFonts w:ascii="Times New Roman" w:hAnsi="Times New Roman" w:cs="Times New Roman"/>
                <w:noProof/>
                <w:webHidden/>
                <w:sz w:val="24"/>
                <w:szCs w:val="24"/>
              </w:rPr>
              <w:fldChar w:fldCharType="end"/>
            </w:r>
          </w:hyperlink>
        </w:p>
        <w:p w14:paraId="541EA8BD"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33" w:history="1">
            <w:r w:rsidR="00591003" w:rsidRPr="00591003">
              <w:rPr>
                <w:rStyle w:val="afa"/>
                <w:rFonts w:ascii="Times New Roman" w:hAnsi="Times New Roman" w:cs="Times New Roman"/>
                <w:noProof/>
                <w:sz w:val="24"/>
                <w:szCs w:val="24"/>
                <w:lang w:val="ru-RU"/>
              </w:rPr>
              <w:t>Таблица 5.2 – Эксплуатационные расходы проектируемой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_Toc406496933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54</w:t>
            </w:r>
            <w:r w:rsidR="00591003" w:rsidRPr="00591003">
              <w:rPr>
                <w:rFonts w:ascii="Times New Roman" w:hAnsi="Times New Roman" w:cs="Times New Roman"/>
                <w:noProof/>
                <w:webHidden/>
                <w:sz w:val="24"/>
                <w:szCs w:val="24"/>
              </w:rPr>
              <w:fldChar w:fldCharType="end"/>
            </w:r>
          </w:hyperlink>
        </w:p>
        <w:p w14:paraId="00767D55"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37" w:history="1">
            <w:r w:rsidR="00591003" w:rsidRPr="00591003">
              <w:rPr>
                <w:rStyle w:val="afa"/>
                <w:rFonts w:ascii="Times New Roman" w:hAnsi="Times New Roman" w:cs="Times New Roman"/>
                <w:noProof/>
                <w:sz w:val="24"/>
                <w:szCs w:val="24"/>
                <w:lang w:val="ru-RU"/>
              </w:rPr>
              <w:t>Таблица 7.1 – Расчетные расходы топлива для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_Toc406496937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57</w:t>
            </w:r>
            <w:r w:rsidR="00591003" w:rsidRPr="00591003">
              <w:rPr>
                <w:rFonts w:ascii="Times New Roman" w:hAnsi="Times New Roman" w:cs="Times New Roman"/>
                <w:noProof/>
                <w:webHidden/>
                <w:sz w:val="24"/>
                <w:szCs w:val="24"/>
              </w:rPr>
              <w:fldChar w:fldCharType="end"/>
            </w:r>
          </w:hyperlink>
        </w:p>
        <w:p w14:paraId="5CB2C918"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38" w:history="1">
            <w:r w:rsidR="00591003" w:rsidRPr="00591003">
              <w:rPr>
                <w:rStyle w:val="afa"/>
                <w:rFonts w:ascii="Times New Roman" w:hAnsi="Times New Roman" w:cs="Times New Roman"/>
                <w:noProof/>
                <w:sz w:val="24"/>
                <w:szCs w:val="24"/>
                <w:lang w:val="ru-RU"/>
              </w:rPr>
              <w:t>Таблица 7.2 – Расчетные расходы топлива для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_Toc406496938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58</w:t>
            </w:r>
            <w:r w:rsidR="00591003" w:rsidRPr="00591003">
              <w:rPr>
                <w:rFonts w:ascii="Times New Roman" w:hAnsi="Times New Roman" w:cs="Times New Roman"/>
                <w:noProof/>
                <w:webHidden/>
                <w:sz w:val="24"/>
                <w:szCs w:val="24"/>
              </w:rPr>
              <w:fldChar w:fldCharType="end"/>
            </w:r>
          </w:hyperlink>
        </w:p>
        <w:p w14:paraId="51D985CB"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39" w:history="1">
            <w:r w:rsidR="00591003" w:rsidRPr="00591003">
              <w:rPr>
                <w:rStyle w:val="afa"/>
                <w:rFonts w:ascii="Times New Roman" w:hAnsi="Times New Roman" w:cs="Times New Roman"/>
                <w:noProof/>
                <w:sz w:val="24"/>
                <w:szCs w:val="24"/>
                <w:lang w:val="ru-RU"/>
              </w:rPr>
              <w:t>Таблица 7.3 – Расчетные расходы топлива для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_Toc406496939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59</w:t>
            </w:r>
            <w:r w:rsidR="00591003" w:rsidRPr="00591003">
              <w:rPr>
                <w:rFonts w:ascii="Times New Roman" w:hAnsi="Times New Roman" w:cs="Times New Roman"/>
                <w:noProof/>
                <w:webHidden/>
                <w:sz w:val="24"/>
                <w:szCs w:val="24"/>
              </w:rPr>
              <w:fldChar w:fldCharType="end"/>
            </w:r>
          </w:hyperlink>
        </w:p>
        <w:p w14:paraId="7F836296"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41" w:history="1">
            <w:r w:rsidR="00591003" w:rsidRPr="00591003">
              <w:rPr>
                <w:rStyle w:val="afa"/>
                <w:rFonts w:ascii="Times New Roman" w:hAnsi="Times New Roman" w:cs="Times New Roman"/>
                <w:noProof/>
                <w:sz w:val="24"/>
                <w:szCs w:val="24"/>
                <w:lang w:val="ru-RU"/>
              </w:rPr>
              <w:t>Таблица 7.4 – нормативный запас аварийного топлива на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_Toc406496941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61</w:t>
            </w:r>
            <w:r w:rsidR="00591003" w:rsidRPr="00591003">
              <w:rPr>
                <w:rFonts w:ascii="Times New Roman" w:hAnsi="Times New Roman" w:cs="Times New Roman"/>
                <w:noProof/>
                <w:webHidden/>
                <w:sz w:val="24"/>
                <w:szCs w:val="24"/>
              </w:rPr>
              <w:fldChar w:fldCharType="end"/>
            </w:r>
          </w:hyperlink>
        </w:p>
        <w:p w14:paraId="6E6A193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42" w:history="1">
            <w:r w:rsidR="00591003" w:rsidRPr="00591003">
              <w:rPr>
                <w:rStyle w:val="afa"/>
                <w:rFonts w:ascii="Times New Roman" w:hAnsi="Times New Roman" w:cs="Times New Roman"/>
                <w:noProof/>
                <w:sz w:val="24"/>
                <w:szCs w:val="24"/>
                <w:lang w:val="ru-RU"/>
              </w:rPr>
              <w:t>Таблица 7.5 – нормативный запас аварийного топлива на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_Toc406496942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62</w:t>
            </w:r>
            <w:r w:rsidR="00591003" w:rsidRPr="00591003">
              <w:rPr>
                <w:rFonts w:ascii="Times New Roman" w:hAnsi="Times New Roman" w:cs="Times New Roman"/>
                <w:noProof/>
                <w:webHidden/>
                <w:sz w:val="24"/>
                <w:szCs w:val="24"/>
              </w:rPr>
              <w:fldChar w:fldCharType="end"/>
            </w:r>
          </w:hyperlink>
        </w:p>
        <w:p w14:paraId="77553AA6"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43" w:history="1">
            <w:r w:rsidR="00591003" w:rsidRPr="00591003">
              <w:rPr>
                <w:rStyle w:val="afa"/>
                <w:rFonts w:ascii="Times New Roman" w:hAnsi="Times New Roman" w:cs="Times New Roman"/>
                <w:noProof/>
                <w:sz w:val="24"/>
                <w:szCs w:val="24"/>
                <w:lang w:val="ru-RU"/>
              </w:rPr>
              <w:t>Таблица 7.6 – нормативный запас аварийного топлива на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_Toc406496943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63</w:t>
            </w:r>
            <w:r w:rsidR="00591003" w:rsidRPr="00591003">
              <w:rPr>
                <w:rFonts w:ascii="Times New Roman" w:hAnsi="Times New Roman" w:cs="Times New Roman"/>
                <w:noProof/>
                <w:webHidden/>
                <w:sz w:val="24"/>
                <w:szCs w:val="24"/>
              </w:rPr>
              <w:fldChar w:fldCharType="end"/>
            </w:r>
          </w:hyperlink>
        </w:p>
        <w:p w14:paraId="11CAE62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46" w:history="1">
            <w:r w:rsidR="00591003" w:rsidRPr="00591003">
              <w:rPr>
                <w:rStyle w:val="afa"/>
                <w:rFonts w:ascii="Times New Roman" w:hAnsi="Times New Roman" w:cs="Times New Roman"/>
                <w:noProof/>
                <w:sz w:val="24"/>
                <w:szCs w:val="24"/>
                <w:lang w:val="ru-RU"/>
              </w:rPr>
              <w:t>Таблица 9.1 – Реестр изолированных зон деятельности источников тепловой энергии Турунтаевского СП</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_Toc406496946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66</w:t>
            </w:r>
            <w:r w:rsidR="00591003" w:rsidRPr="00591003">
              <w:rPr>
                <w:rFonts w:ascii="Times New Roman" w:hAnsi="Times New Roman" w:cs="Times New Roman"/>
                <w:noProof/>
                <w:webHidden/>
                <w:sz w:val="24"/>
                <w:szCs w:val="24"/>
              </w:rPr>
              <w:fldChar w:fldCharType="end"/>
            </w:r>
          </w:hyperlink>
        </w:p>
        <w:p w14:paraId="2FEB15CB" w14:textId="48972BFE"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47" w:history="1">
            <w:r w:rsidR="00591003" w:rsidRPr="00591003">
              <w:rPr>
                <w:rStyle w:val="afa"/>
                <w:rFonts w:ascii="Times New Roman" w:hAnsi="Times New Roman" w:cs="Times New Roman"/>
                <w:noProof/>
                <w:sz w:val="24"/>
                <w:szCs w:val="24"/>
                <w:lang w:val="ru-RU"/>
              </w:rPr>
              <w:t>Таблица 9.2 – Зоны деятельности ЕТО МУП «</w:t>
            </w:r>
            <w:r w:rsidR="00CC2DA7" w:rsidRPr="00CC2DA7">
              <w:rPr>
                <w:rStyle w:val="afa"/>
                <w:rFonts w:ascii="Times New Roman" w:hAnsi="Times New Roman" w:cs="Times New Roman"/>
                <w:noProof/>
                <w:sz w:val="24"/>
                <w:szCs w:val="24"/>
                <w:lang w:val="ru-RU"/>
              </w:rPr>
              <w:t>ТУРУНТАЕВО-ПАРТНЕР</w:t>
            </w:r>
            <w:r w:rsidR="00591003" w:rsidRPr="00591003">
              <w:rPr>
                <w:rStyle w:val="afa"/>
                <w:rFonts w:ascii="Times New Roman" w:hAnsi="Times New Roman" w:cs="Times New Roman"/>
                <w:noProof/>
                <w:sz w:val="24"/>
                <w:szCs w:val="24"/>
                <w:lang w:val="ru-RU"/>
              </w:rPr>
              <w:t>»</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_Toc406496947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66</w:t>
            </w:r>
            <w:r w:rsidR="00591003" w:rsidRPr="00591003">
              <w:rPr>
                <w:rFonts w:ascii="Times New Roman" w:hAnsi="Times New Roman" w:cs="Times New Roman"/>
                <w:noProof/>
                <w:webHidden/>
                <w:sz w:val="24"/>
                <w:szCs w:val="24"/>
              </w:rPr>
              <w:fldChar w:fldCharType="end"/>
            </w:r>
          </w:hyperlink>
        </w:p>
        <w:p w14:paraId="1ACEF92B"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56" w:history="1">
            <w:r w:rsidR="00591003" w:rsidRPr="00591003">
              <w:rPr>
                <w:rStyle w:val="afa"/>
                <w:rFonts w:ascii="Times New Roman" w:hAnsi="Times New Roman" w:cs="Times New Roman"/>
                <w:noProof/>
                <w:sz w:val="24"/>
                <w:szCs w:val="24"/>
                <w:lang w:val="ru-RU"/>
              </w:rPr>
              <w:t>Таблица 9.3 – Зоны деятельности Управления образования Администрации Томского района</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_Toc406496956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67</w:t>
            </w:r>
            <w:r w:rsidR="00591003" w:rsidRPr="00591003">
              <w:rPr>
                <w:rFonts w:ascii="Times New Roman" w:hAnsi="Times New Roman" w:cs="Times New Roman"/>
                <w:noProof/>
                <w:webHidden/>
                <w:sz w:val="24"/>
                <w:szCs w:val="24"/>
              </w:rPr>
              <w:fldChar w:fldCharType="end"/>
            </w:r>
          </w:hyperlink>
        </w:p>
        <w:p w14:paraId="0ACFC696"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64" w:history="1">
            <w:r w:rsidR="00591003" w:rsidRPr="00591003">
              <w:rPr>
                <w:rStyle w:val="afa"/>
                <w:rFonts w:ascii="Times New Roman" w:hAnsi="Times New Roman" w:cs="Times New Roman"/>
                <w:noProof/>
                <w:sz w:val="24"/>
                <w:szCs w:val="24"/>
                <w:lang w:val="ru-RU"/>
              </w:rPr>
              <w:t>Таблица П1.1 – Максимальные тепловые нагрузки потребителей тепловой энергии в зоне действия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_Toc406496964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68</w:t>
            </w:r>
            <w:r w:rsidR="00591003" w:rsidRPr="00591003">
              <w:rPr>
                <w:rFonts w:ascii="Times New Roman" w:hAnsi="Times New Roman" w:cs="Times New Roman"/>
                <w:noProof/>
                <w:webHidden/>
                <w:sz w:val="24"/>
                <w:szCs w:val="24"/>
              </w:rPr>
              <w:fldChar w:fldCharType="end"/>
            </w:r>
          </w:hyperlink>
        </w:p>
        <w:p w14:paraId="60022E2D"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65" w:history="1">
            <w:r w:rsidR="00591003" w:rsidRPr="00591003">
              <w:rPr>
                <w:rStyle w:val="afa"/>
                <w:rFonts w:ascii="Times New Roman" w:hAnsi="Times New Roman" w:cs="Times New Roman"/>
                <w:noProof/>
                <w:sz w:val="24"/>
                <w:szCs w:val="24"/>
                <w:lang w:val="ru-RU"/>
              </w:rPr>
              <w:t>Таблица П1.2 – Годовое потребление тепловой энергии потребителями в зоне действия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_Toc406496965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68</w:t>
            </w:r>
            <w:r w:rsidR="00591003" w:rsidRPr="00591003">
              <w:rPr>
                <w:rFonts w:ascii="Times New Roman" w:hAnsi="Times New Roman" w:cs="Times New Roman"/>
                <w:noProof/>
                <w:webHidden/>
                <w:sz w:val="24"/>
                <w:szCs w:val="24"/>
              </w:rPr>
              <w:fldChar w:fldCharType="end"/>
            </w:r>
          </w:hyperlink>
        </w:p>
        <w:p w14:paraId="4EB24B57"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66" w:history="1">
            <w:r w:rsidR="00591003" w:rsidRPr="00591003">
              <w:rPr>
                <w:rStyle w:val="afa"/>
                <w:rFonts w:ascii="Times New Roman" w:hAnsi="Times New Roman" w:cs="Times New Roman"/>
                <w:noProof/>
                <w:sz w:val="24"/>
                <w:szCs w:val="24"/>
                <w:lang w:val="ru-RU"/>
              </w:rPr>
              <w:t>Таблица П1.3 – Максимальные тепловые нагрузки потребителей тепловой энергии в зоне действия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_Toc406496966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68</w:t>
            </w:r>
            <w:r w:rsidR="00591003" w:rsidRPr="00591003">
              <w:rPr>
                <w:rFonts w:ascii="Times New Roman" w:hAnsi="Times New Roman" w:cs="Times New Roman"/>
                <w:noProof/>
                <w:webHidden/>
                <w:sz w:val="24"/>
                <w:szCs w:val="24"/>
              </w:rPr>
              <w:fldChar w:fldCharType="end"/>
            </w:r>
          </w:hyperlink>
        </w:p>
        <w:p w14:paraId="29011E07"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67" w:history="1">
            <w:r w:rsidR="00591003" w:rsidRPr="00591003">
              <w:rPr>
                <w:rStyle w:val="afa"/>
                <w:rFonts w:ascii="Times New Roman" w:hAnsi="Times New Roman" w:cs="Times New Roman"/>
                <w:noProof/>
                <w:sz w:val="24"/>
                <w:szCs w:val="24"/>
                <w:lang w:val="ru-RU"/>
              </w:rPr>
              <w:t>Таблица П1.4 – Годовое потребление тепловой энергии потребителями в зоне действия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_Toc406496967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68</w:t>
            </w:r>
            <w:r w:rsidR="00591003" w:rsidRPr="00591003">
              <w:rPr>
                <w:rFonts w:ascii="Times New Roman" w:hAnsi="Times New Roman" w:cs="Times New Roman"/>
                <w:noProof/>
                <w:webHidden/>
                <w:sz w:val="24"/>
                <w:szCs w:val="24"/>
              </w:rPr>
              <w:fldChar w:fldCharType="end"/>
            </w:r>
          </w:hyperlink>
        </w:p>
        <w:p w14:paraId="2AE9A8B8"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6968" w:history="1">
            <w:r w:rsidR="00591003" w:rsidRPr="00591003">
              <w:rPr>
                <w:rStyle w:val="afa"/>
                <w:rFonts w:ascii="Times New Roman" w:hAnsi="Times New Roman" w:cs="Times New Roman"/>
                <w:noProof/>
                <w:sz w:val="24"/>
                <w:szCs w:val="24"/>
                <w:lang w:val="ru-RU"/>
              </w:rPr>
              <w:t>Таблица П1.5 – Максимальные тепловые нагрузки потребителей тепловой энергии в зоне действия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_Toc406496968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68</w:t>
            </w:r>
            <w:r w:rsidR="00591003" w:rsidRPr="00591003">
              <w:rPr>
                <w:rFonts w:ascii="Times New Roman" w:hAnsi="Times New Roman" w:cs="Times New Roman"/>
                <w:noProof/>
                <w:webHidden/>
                <w:sz w:val="24"/>
                <w:szCs w:val="24"/>
              </w:rPr>
              <w:fldChar w:fldCharType="end"/>
            </w:r>
          </w:hyperlink>
        </w:p>
        <w:p w14:paraId="1E15C28C" w14:textId="611FC3D0" w:rsidR="00591003" w:rsidRPr="00591003" w:rsidRDefault="00F955D5" w:rsidP="00591003">
          <w:pPr>
            <w:pStyle w:val="11"/>
            <w:tabs>
              <w:tab w:val="right" w:leader="dot" w:pos="9628"/>
            </w:tabs>
            <w:jc w:val="both"/>
            <w:rPr>
              <w:rFonts w:ascii="Times New Roman" w:eastAsia="BatangChe" w:hAnsi="Times New Roman" w:cs="Times New Roman"/>
              <w:sz w:val="24"/>
              <w:szCs w:val="24"/>
            </w:rPr>
          </w:pPr>
          <w:hyperlink w:anchor="_Toc406496969" w:history="1">
            <w:r w:rsidR="00591003" w:rsidRPr="00591003">
              <w:rPr>
                <w:rStyle w:val="afa"/>
                <w:rFonts w:ascii="Times New Roman" w:hAnsi="Times New Roman" w:cs="Times New Roman"/>
                <w:noProof/>
                <w:sz w:val="24"/>
                <w:szCs w:val="24"/>
                <w:lang w:val="ru-RU"/>
              </w:rPr>
              <w:t>Таблица П1.6 – Годовое потребление тепловой энергии потребителями в зоне действия котельной д. Халдеево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_Toc406496969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68</w:t>
            </w:r>
            <w:r w:rsidR="00591003" w:rsidRPr="00591003">
              <w:rPr>
                <w:rFonts w:ascii="Times New Roman" w:hAnsi="Times New Roman" w:cs="Times New Roman"/>
                <w:noProof/>
                <w:webHidden/>
                <w:sz w:val="24"/>
                <w:szCs w:val="24"/>
              </w:rPr>
              <w:fldChar w:fldCharType="end"/>
            </w:r>
          </w:hyperlink>
          <w:r w:rsidR="00591003" w:rsidRPr="00591003">
            <w:rPr>
              <w:rFonts w:ascii="Times New Roman" w:eastAsia="BatangChe" w:hAnsi="Times New Roman" w:cs="Times New Roman"/>
              <w:b/>
              <w:bCs/>
              <w:sz w:val="24"/>
              <w:szCs w:val="24"/>
            </w:rPr>
            <w:fldChar w:fldCharType="end"/>
          </w:r>
        </w:p>
      </w:sdtContent>
    </w:sdt>
    <w:p w14:paraId="43D54110" w14:textId="745C6B2B" w:rsidR="00591003" w:rsidRDefault="00591003">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4A67B455" w14:textId="5CBD7B1F" w:rsidR="00591003" w:rsidRPr="00591003" w:rsidRDefault="00591003" w:rsidP="00591003">
      <w:pPr>
        <w:pStyle w:val="aff0"/>
        <w:jc w:val="center"/>
        <w:rPr>
          <w:rFonts w:ascii="Times New Roman" w:hAnsi="Times New Roman" w:cs="Times New Roman"/>
          <w:color w:val="auto"/>
        </w:rPr>
      </w:pPr>
      <w:r w:rsidRPr="00591003">
        <w:rPr>
          <w:rFonts w:ascii="Times New Roman" w:hAnsi="Times New Roman" w:cs="Times New Roman"/>
          <w:color w:val="auto"/>
        </w:rPr>
        <w:lastRenderedPageBreak/>
        <w:t>Перечень рисунков</w:t>
      </w:r>
    </w:p>
    <w:sdt>
      <w:sdtPr>
        <w:id w:val="-942837706"/>
        <w:docPartObj>
          <w:docPartGallery w:val="Table of Contents"/>
          <w:docPartUnique/>
        </w:docPartObj>
      </w:sdtPr>
      <w:sdtEndPr>
        <w:rPr>
          <w:rFonts w:ascii="Times New Roman" w:hAnsi="Times New Roman" w:cs="Times New Roman"/>
          <w:b/>
          <w:bCs/>
          <w:sz w:val="24"/>
          <w:szCs w:val="24"/>
        </w:rPr>
      </w:sdtEndPr>
      <w:sdtContent>
        <w:p w14:paraId="0E6AF232" w14:textId="7B65FF9C" w:rsidR="00591003" w:rsidRPr="00591003" w:rsidRDefault="00591003" w:rsidP="00591003">
          <w:pPr>
            <w:pStyle w:val="11"/>
            <w:tabs>
              <w:tab w:val="right" w:leader="dot" w:pos="9628"/>
            </w:tabs>
            <w:jc w:val="both"/>
            <w:rPr>
              <w:rFonts w:ascii="Times New Roman" w:eastAsiaTheme="minorEastAsia" w:hAnsi="Times New Roman" w:cs="Times New Roman"/>
              <w:noProof/>
              <w:sz w:val="24"/>
              <w:szCs w:val="24"/>
              <w:lang w:val="ru-RU" w:eastAsia="ru-RU"/>
            </w:rPr>
          </w:pPr>
          <w:r w:rsidRPr="00591003">
            <w:rPr>
              <w:rFonts w:ascii="Times New Roman" w:hAnsi="Times New Roman" w:cs="Times New Roman"/>
              <w:sz w:val="24"/>
              <w:szCs w:val="24"/>
            </w:rPr>
            <w:fldChar w:fldCharType="begin"/>
          </w:r>
          <w:r w:rsidRPr="00591003">
            <w:rPr>
              <w:rFonts w:ascii="Times New Roman" w:hAnsi="Times New Roman" w:cs="Times New Roman"/>
              <w:sz w:val="24"/>
              <w:szCs w:val="24"/>
            </w:rPr>
            <w:instrText xml:space="preserve"> TOC \o "1-3" \h \z \u </w:instrText>
          </w:r>
          <w:r w:rsidRPr="00591003">
            <w:rPr>
              <w:rFonts w:ascii="Times New Roman" w:hAnsi="Times New Roman" w:cs="Times New Roman"/>
              <w:sz w:val="24"/>
              <w:szCs w:val="24"/>
            </w:rPr>
            <w:fldChar w:fldCharType="separate"/>
          </w:r>
        </w:p>
        <w:p w14:paraId="37DA2ADA"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490" w:history="1">
            <w:r w:rsidR="00591003" w:rsidRPr="00591003">
              <w:rPr>
                <w:rStyle w:val="afa"/>
                <w:rFonts w:ascii="Times New Roman" w:hAnsi="Times New Roman" w:cs="Times New Roman"/>
                <w:noProof/>
                <w:sz w:val="24"/>
                <w:szCs w:val="24"/>
                <w:lang w:val="ru-RU"/>
              </w:rPr>
              <w:t>Рис. 1.1. Кадастровое деление Турунтаевского сельского поселения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_Toc406495490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10</w:t>
            </w:r>
            <w:r w:rsidR="00591003" w:rsidRPr="00591003">
              <w:rPr>
                <w:rFonts w:ascii="Times New Roman" w:hAnsi="Times New Roman" w:cs="Times New Roman"/>
                <w:noProof/>
                <w:webHidden/>
                <w:sz w:val="24"/>
                <w:szCs w:val="24"/>
              </w:rPr>
              <w:fldChar w:fldCharType="end"/>
            </w:r>
          </w:hyperlink>
        </w:p>
        <w:p w14:paraId="47AAB9FF"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491" w:history="1">
            <w:r w:rsidR="00591003" w:rsidRPr="00591003">
              <w:rPr>
                <w:rStyle w:val="afa"/>
                <w:rFonts w:ascii="Times New Roman" w:hAnsi="Times New Roman" w:cs="Times New Roman"/>
                <w:noProof/>
                <w:sz w:val="24"/>
                <w:szCs w:val="24"/>
                <w:lang w:val="ru-RU" w:eastAsia="ru-RU"/>
              </w:rPr>
              <w:t>Рис. 1.2. Функциональная структура системы теплоснабжения МО «Турунтаевского сельское поселение» Томского района Томской области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_Toc406495491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10</w:t>
            </w:r>
            <w:r w:rsidR="00591003" w:rsidRPr="00591003">
              <w:rPr>
                <w:rFonts w:ascii="Times New Roman" w:hAnsi="Times New Roman" w:cs="Times New Roman"/>
                <w:noProof/>
                <w:webHidden/>
                <w:sz w:val="24"/>
                <w:szCs w:val="24"/>
              </w:rPr>
              <w:fldChar w:fldCharType="end"/>
            </w:r>
          </w:hyperlink>
        </w:p>
        <w:p w14:paraId="49E78C4A"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06" w:history="1">
            <w:r w:rsidR="00591003" w:rsidRPr="00591003">
              <w:rPr>
                <w:rStyle w:val="afa"/>
                <w:rFonts w:ascii="Times New Roman" w:hAnsi="Times New Roman" w:cs="Times New Roman"/>
                <w:noProof/>
                <w:sz w:val="24"/>
                <w:szCs w:val="24"/>
                <w:lang w:val="ru-RU"/>
              </w:rPr>
              <w:t>Рис. 1.3. Температурный график отпуска тепловой энергии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_Toc406495506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14</w:t>
            </w:r>
            <w:r w:rsidR="00591003" w:rsidRPr="00591003">
              <w:rPr>
                <w:rFonts w:ascii="Times New Roman" w:hAnsi="Times New Roman" w:cs="Times New Roman"/>
                <w:noProof/>
                <w:webHidden/>
                <w:sz w:val="24"/>
                <w:szCs w:val="24"/>
              </w:rPr>
              <w:fldChar w:fldCharType="end"/>
            </w:r>
          </w:hyperlink>
        </w:p>
        <w:p w14:paraId="6C02D9A1"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08" w:history="1">
            <w:r w:rsidR="00591003" w:rsidRPr="00591003">
              <w:rPr>
                <w:rStyle w:val="afa"/>
                <w:rFonts w:ascii="Times New Roman" w:hAnsi="Times New Roman" w:cs="Times New Roman"/>
                <w:noProof/>
                <w:sz w:val="24"/>
                <w:szCs w:val="24"/>
                <w:lang w:val="ru-RU" w:eastAsia="ru-RU"/>
              </w:rPr>
              <w:t>Рис. 1.4. Динамика изменения КИУТМ</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_Toc406495508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15</w:t>
            </w:r>
            <w:r w:rsidR="00591003" w:rsidRPr="00591003">
              <w:rPr>
                <w:rFonts w:ascii="Times New Roman" w:hAnsi="Times New Roman" w:cs="Times New Roman"/>
                <w:noProof/>
                <w:webHidden/>
                <w:sz w:val="24"/>
                <w:szCs w:val="24"/>
              </w:rPr>
              <w:fldChar w:fldCharType="end"/>
            </w:r>
          </w:hyperlink>
        </w:p>
        <w:p w14:paraId="68D8339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17" w:history="1">
            <w:r w:rsidR="00591003" w:rsidRPr="00591003">
              <w:rPr>
                <w:rStyle w:val="afa"/>
                <w:rFonts w:ascii="Times New Roman" w:hAnsi="Times New Roman" w:cs="Times New Roman"/>
                <w:noProof/>
                <w:sz w:val="24"/>
                <w:szCs w:val="24"/>
                <w:lang w:val="ru-RU" w:eastAsia="ru-RU"/>
              </w:rPr>
              <w:t>Рис. 1.5. Структура тепловых сетей</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_Toc406495517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16</w:t>
            </w:r>
            <w:r w:rsidR="00591003" w:rsidRPr="00591003">
              <w:rPr>
                <w:rFonts w:ascii="Times New Roman" w:hAnsi="Times New Roman" w:cs="Times New Roman"/>
                <w:noProof/>
                <w:webHidden/>
                <w:sz w:val="24"/>
                <w:szCs w:val="24"/>
              </w:rPr>
              <w:fldChar w:fldCharType="end"/>
            </w:r>
          </w:hyperlink>
        </w:p>
        <w:p w14:paraId="48424EED"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25" w:history="1">
            <w:r w:rsidR="00591003" w:rsidRPr="00591003">
              <w:rPr>
                <w:rStyle w:val="afa"/>
                <w:rFonts w:ascii="Times New Roman" w:hAnsi="Times New Roman" w:cs="Times New Roman"/>
                <w:noProof/>
                <w:sz w:val="24"/>
                <w:szCs w:val="24"/>
                <w:lang w:val="ru-RU"/>
              </w:rPr>
              <w:t xml:space="preserve">Рис. 1.6. Пьезометрический график тепловой сети </w:t>
            </w:r>
            <w:r w:rsidR="00591003" w:rsidRPr="00591003">
              <w:rPr>
                <w:rStyle w:val="afa"/>
                <w:rFonts w:ascii="Times New Roman" w:hAnsi="Times New Roman" w:cs="Times New Roman"/>
                <w:noProof/>
                <w:sz w:val="24"/>
                <w:szCs w:val="24"/>
                <w:lang w:val="ru-RU" w:eastAsia="ru-RU"/>
              </w:rPr>
              <w:t>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_Toc406495525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2452060F"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28" w:history="1">
            <w:r w:rsidR="00591003" w:rsidRPr="00591003">
              <w:rPr>
                <w:rStyle w:val="afa"/>
                <w:rFonts w:ascii="Times New Roman" w:hAnsi="Times New Roman" w:cs="Times New Roman"/>
                <w:noProof/>
                <w:sz w:val="24"/>
                <w:szCs w:val="24"/>
                <w:lang w:val="ru-RU"/>
              </w:rPr>
              <w:t xml:space="preserve">Рис. 1.7. Пьезометрический график тепловой сети </w:t>
            </w:r>
            <w:r w:rsidR="00591003" w:rsidRPr="00591003">
              <w:rPr>
                <w:rStyle w:val="afa"/>
                <w:rFonts w:ascii="Times New Roman" w:hAnsi="Times New Roman" w:cs="Times New Roman"/>
                <w:noProof/>
                <w:sz w:val="24"/>
                <w:szCs w:val="24"/>
                <w:lang w:val="ru-RU" w:eastAsia="ru-RU"/>
              </w:rPr>
              <w:t>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_Toc406495528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17</w:t>
            </w:r>
            <w:r w:rsidR="00591003" w:rsidRPr="00591003">
              <w:rPr>
                <w:rFonts w:ascii="Times New Roman" w:hAnsi="Times New Roman" w:cs="Times New Roman"/>
                <w:noProof/>
                <w:webHidden/>
                <w:sz w:val="24"/>
                <w:szCs w:val="24"/>
              </w:rPr>
              <w:fldChar w:fldCharType="end"/>
            </w:r>
          </w:hyperlink>
        </w:p>
        <w:p w14:paraId="7A74741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42" w:history="1">
            <w:r w:rsidR="00591003" w:rsidRPr="00591003">
              <w:rPr>
                <w:rStyle w:val="afa"/>
                <w:rFonts w:ascii="Times New Roman" w:hAnsi="Times New Roman" w:cs="Times New Roman"/>
                <w:noProof/>
                <w:sz w:val="24"/>
                <w:szCs w:val="24"/>
                <w:lang w:val="ru-RU" w:eastAsia="ru-RU"/>
              </w:rPr>
              <w:t>Рис. 1.8. Зона действия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_Toc406495542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19</w:t>
            </w:r>
            <w:r w:rsidR="00591003" w:rsidRPr="00591003">
              <w:rPr>
                <w:rFonts w:ascii="Times New Roman" w:hAnsi="Times New Roman" w:cs="Times New Roman"/>
                <w:noProof/>
                <w:webHidden/>
                <w:sz w:val="24"/>
                <w:szCs w:val="24"/>
              </w:rPr>
              <w:fldChar w:fldCharType="end"/>
            </w:r>
          </w:hyperlink>
        </w:p>
        <w:p w14:paraId="37D06512"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45" w:history="1">
            <w:r w:rsidR="00591003" w:rsidRPr="00591003">
              <w:rPr>
                <w:rStyle w:val="afa"/>
                <w:rFonts w:ascii="Times New Roman" w:hAnsi="Times New Roman" w:cs="Times New Roman"/>
                <w:noProof/>
                <w:sz w:val="24"/>
                <w:szCs w:val="24"/>
                <w:lang w:val="ru-RU" w:eastAsia="ru-RU"/>
              </w:rPr>
              <w:t>Рис. 1.9. Зона действия котельной с. Новоархангельское</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_Toc406495545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20</w:t>
            </w:r>
            <w:r w:rsidR="00591003" w:rsidRPr="00591003">
              <w:rPr>
                <w:rFonts w:ascii="Times New Roman" w:hAnsi="Times New Roman" w:cs="Times New Roman"/>
                <w:noProof/>
                <w:webHidden/>
                <w:sz w:val="24"/>
                <w:szCs w:val="24"/>
              </w:rPr>
              <w:fldChar w:fldCharType="end"/>
            </w:r>
          </w:hyperlink>
        </w:p>
        <w:p w14:paraId="7ABCCB53"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62" w:history="1">
            <w:r w:rsidR="00591003" w:rsidRPr="00591003">
              <w:rPr>
                <w:rStyle w:val="afa"/>
                <w:rFonts w:ascii="Times New Roman" w:hAnsi="Times New Roman" w:cs="Times New Roman"/>
                <w:noProof/>
                <w:sz w:val="24"/>
                <w:szCs w:val="24"/>
                <w:lang w:val="ru-RU" w:eastAsia="ru-RU"/>
              </w:rPr>
              <w:t>Рис. 1.10. Баланс тепловой мощности и тепловой нагрузки</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_Toc406495562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26</w:t>
            </w:r>
            <w:r w:rsidR="00591003" w:rsidRPr="00591003">
              <w:rPr>
                <w:rFonts w:ascii="Times New Roman" w:hAnsi="Times New Roman" w:cs="Times New Roman"/>
                <w:noProof/>
                <w:webHidden/>
                <w:sz w:val="24"/>
                <w:szCs w:val="24"/>
              </w:rPr>
              <w:fldChar w:fldCharType="end"/>
            </w:r>
          </w:hyperlink>
        </w:p>
        <w:p w14:paraId="64B0A301"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79" w:history="1">
            <w:r w:rsidR="00591003" w:rsidRPr="00591003">
              <w:rPr>
                <w:rStyle w:val="afa"/>
                <w:rFonts w:ascii="Times New Roman" w:hAnsi="Times New Roman" w:cs="Times New Roman"/>
                <w:noProof/>
                <w:sz w:val="24"/>
                <w:szCs w:val="24"/>
                <w:lang w:val="ru-RU"/>
              </w:rPr>
              <w:t>Рис. 2.1. Динамика изменения жилого фонда Турунтаевского СП</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_Toc406495579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29</w:t>
            </w:r>
            <w:r w:rsidR="00591003" w:rsidRPr="00591003">
              <w:rPr>
                <w:rFonts w:ascii="Times New Roman" w:hAnsi="Times New Roman" w:cs="Times New Roman"/>
                <w:noProof/>
                <w:webHidden/>
                <w:sz w:val="24"/>
                <w:szCs w:val="24"/>
              </w:rPr>
              <w:fldChar w:fldCharType="end"/>
            </w:r>
          </w:hyperlink>
        </w:p>
        <w:p w14:paraId="676A43F0"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80" w:history="1">
            <w:r w:rsidR="00591003" w:rsidRPr="00591003">
              <w:rPr>
                <w:rStyle w:val="afa"/>
                <w:rFonts w:ascii="Times New Roman" w:hAnsi="Times New Roman" w:cs="Times New Roman"/>
                <w:noProof/>
                <w:sz w:val="24"/>
                <w:szCs w:val="24"/>
                <w:lang w:val="ru-RU"/>
              </w:rPr>
              <w:t>Рис. 2.2. Динамика изменения обеспеченности жильем</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_Toc406495580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33</w:t>
            </w:r>
            <w:r w:rsidR="00591003" w:rsidRPr="00591003">
              <w:rPr>
                <w:rFonts w:ascii="Times New Roman" w:hAnsi="Times New Roman" w:cs="Times New Roman"/>
                <w:noProof/>
                <w:webHidden/>
                <w:sz w:val="24"/>
                <w:szCs w:val="24"/>
              </w:rPr>
              <w:fldChar w:fldCharType="end"/>
            </w:r>
          </w:hyperlink>
        </w:p>
        <w:p w14:paraId="119330C1" w14:textId="77777777" w:rsidR="00591003" w:rsidRPr="00591003" w:rsidRDefault="00F955D5" w:rsidP="00591003">
          <w:pPr>
            <w:pStyle w:val="11"/>
            <w:tabs>
              <w:tab w:val="right" w:leader="dot" w:pos="9628"/>
            </w:tabs>
            <w:jc w:val="both"/>
            <w:rPr>
              <w:rFonts w:ascii="Times New Roman" w:eastAsiaTheme="minorEastAsia" w:hAnsi="Times New Roman" w:cs="Times New Roman"/>
              <w:noProof/>
              <w:sz w:val="24"/>
              <w:szCs w:val="24"/>
              <w:lang w:val="ru-RU" w:eastAsia="ru-RU"/>
            </w:rPr>
          </w:pPr>
          <w:hyperlink w:anchor="_Toc406495584" w:history="1">
            <w:r w:rsidR="00591003" w:rsidRPr="00591003">
              <w:rPr>
                <w:rStyle w:val="afa"/>
                <w:rFonts w:ascii="Times New Roman" w:hAnsi="Times New Roman" w:cs="Times New Roman"/>
                <w:noProof/>
                <w:sz w:val="24"/>
                <w:szCs w:val="24"/>
                <w:lang w:val="ru-RU" w:eastAsia="ru-RU"/>
              </w:rPr>
              <w:t>Рис. 2.3. Соотношение прироста тепловой нагрузки по единицам территориального деления</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_Toc406495584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34</w:t>
            </w:r>
            <w:r w:rsidR="00591003" w:rsidRPr="00591003">
              <w:rPr>
                <w:rFonts w:ascii="Times New Roman" w:hAnsi="Times New Roman" w:cs="Times New Roman"/>
                <w:noProof/>
                <w:webHidden/>
                <w:sz w:val="24"/>
                <w:szCs w:val="24"/>
              </w:rPr>
              <w:fldChar w:fldCharType="end"/>
            </w:r>
          </w:hyperlink>
        </w:p>
        <w:p w14:paraId="242832E4" w14:textId="7817D5DE" w:rsidR="00591003" w:rsidRPr="00591003" w:rsidRDefault="00F955D5" w:rsidP="00591003">
          <w:pPr>
            <w:pStyle w:val="11"/>
            <w:tabs>
              <w:tab w:val="right" w:leader="dot" w:pos="9628"/>
            </w:tabs>
            <w:jc w:val="both"/>
            <w:rPr>
              <w:rFonts w:ascii="Times New Roman" w:hAnsi="Times New Roman" w:cs="Times New Roman"/>
              <w:sz w:val="24"/>
              <w:szCs w:val="24"/>
            </w:rPr>
          </w:pPr>
          <w:hyperlink w:anchor="_Toc406495591" w:history="1">
            <w:r w:rsidR="00591003" w:rsidRPr="00591003">
              <w:rPr>
                <w:rStyle w:val="afa"/>
                <w:rFonts w:ascii="Times New Roman" w:hAnsi="Times New Roman" w:cs="Times New Roman"/>
                <w:noProof/>
                <w:sz w:val="24"/>
                <w:szCs w:val="24"/>
                <w:lang w:val="ru-RU"/>
              </w:rPr>
              <w:t>Рис. 3.1. Баланс располагаемой тепловой мощности и тепловой нагрузки котельной с. Турунтаево</w:t>
            </w:r>
            <w:r w:rsidR="00591003" w:rsidRPr="00591003">
              <w:rPr>
                <w:rFonts w:ascii="Times New Roman" w:hAnsi="Times New Roman" w:cs="Times New Roman"/>
                <w:noProof/>
                <w:webHidden/>
                <w:sz w:val="24"/>
                <w:szCs w:val="24"/>
              </w:rPr>
              <w:tab/>
            </w:r>
            <w:r w:rsidR="00591003" w:rsidRPr="00591003">
              <w:rPr>
                <w:rFonts w:ascii="Times New Roman" w:hAnsi="Times New Roman" w:cs="Times New Roman"/>
                <w:noProof/>
                <w:webHidden/>
                <w:sz w:val="24"/>
                <w:szCs w:val="24"/>
              </w:rPr>
              <w:fldChar w:fldCharType="begin"/>
            </w:r>
            <w:r w:rsidR="00591003" w:rsidRPr="00591003">
              <w:rPr>
                <w:rFonts w:ascii="Times New Roman" w:hAnsi="Times New Roman" w:cs="Times New Roman"/>
                <w:noProof/>
                <w:webHidden/>
                <w:sz w:val="24"/>
                <w:szCs w:val="24"/>
              </w:rPr>
              <w:instrText xml:space="preserve"> PAGEREF _Toc406495591 \h </w:instrText>
            </w:r>
            <w:r w:rsidR="00591003" w:rsidRPr="00591003">
              <w:rPr>
                <w:rFonts w:ascii="Times New Roman" w:hAnsi="Times New Roman" w:cs="Times New Roman"/>
                <w:noProof/>
                <w:webHidden/>
                <w:sz w:val="24"/>
                <w:szCs w:val="24"/>
              </w:rPr>
            </w:r>
            <w:r w:rsidR="00591003" w:rsidRPr="00591003">
              <w:rPr>
                <w:rFonts w:ascii="Times New Roman" w:hAnsi="Times New Roman" w:cs="Times New Roman"/>
                <w:noProof/>
                <w:webHidden/>
                <w:sz w:val="24"/>
                <w:szCs w:val="24"/>
              </w:rPr>
              <w:fldChar w:fldCharType="separate"/>
            </w:r>
            <w:r w:rsidR="00591003">
              <w:rPr>
                <w:rFonts w:ascii="Times New Roman" w:hAnsi="Times New Roman" w:cs="Times New Roman"/>
                <w:noProof/>
                <w:webHidden/>
                <w:sz w:val="24"/>
                <w:szCs w:val="24"/>
              </w:rPr>
              <w:t>43</w:t>
            </w:r>
            <w:r w:rsidR="00591003" w:rsidRPr="00591003">
              <w:rPr>
                <w:rFonts w:ascii="Times New Roman" w:hAnsi="Times New Roman" w:cs="Times New Roman"/>
                <w:noProof/>
                <w:webHidden/>
                <w:sz w:val="24"/>
                <w:szCs w:val="24"/>
              </w:rPr>
              <w:fldChar w:fldCharType="end"/>
            </w:r>
          </w:hyperlink>
          <w:r w:rsidR="00591003" w:rsidRPr="00591003">
            <w:rPr>
              <w:rFonts w:ascii="Times New Roman" w:hAnsi="Times New Roman" w:cs="Times New Roman"/>
              <w:b/>
              <w:bCs/>
              <w:sz w:val="24"/>
              <w:szCs w:val="24"/>
            </w:rPr>
            <w:fldChar w:fldCharType="end"/>
          </w:r>
        </w:p>
      </w:sdtContent>
    </w:sdt>
    <w:p w14:paraId="672DD23C" w14:textId="77777777" w:rsidR="00591003" w:rsidRDefault="00591003" w:rsidP="002975AB">
      <w:pPr>
        <w:pStyle w:val="1"/>
        <w:jc w:val="center"/>
        <w:rPr>
          <w:rFonts w:cs="Times New Roman"/>
          <w:sz w:val="24"/>
          <w:szCs w:val="24"/>
          <w:lang w:val="ru-RU"/>
        </w:rPr>
      </w:pPr>
    </w:p>
    <w:p w14:paraId="51F92290" w14:textId="77777777" w:rsidR="00591003" w:rsidRDefault="00591003">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57158D06" w14:textId="35351F28" w:rsidR="000819A7" w:rsidRPr="005E0AB5" w:rsidRDefault="000819A7" w:rsidP="002975AB">
      <w:pPr>
        <w:pStyle w:val="1"/>
        <w:jc w:val="center"/>
        <w:rPr>
          <w:rFonts w:cs="Times New Roman"/>
          <w:sz w:val="24"/>
          <w:szCs w:val="24"/>
          <w:lang w:val="ru-RU"/>
        </w:rPr>
      </w:pPr>
      <w:bookmarkStart w:id="61" w:name="_Toc406494892"/>
      <w:bookmarkStart w:id="62" w:name="_Toc406495041"/>
      <w:bookmarkStart w:id="63" w:name="_Toc406495189"/>
      <w:bookmarkStart w:id="64" w:name="_Toc406495338"/>
      <w:bookmarkStart w:id="65" w:name="_Toc406495488"/>
      <w:bookmarkStart w:id="66" w:name="_Toc406496502"/>
      <w:bookmarkStart w:id="67" w:name="_Toc406496658"/>
      <w:bookmarkStart w:id="68" w:name="_Toc406496819"/>
      <w:r w:rsidRPr="005E0AB5">
        <w:rPr>
          <w:rFonts w:cs="Times New Roman"/>
          <w:sz w:val="24"/>
          <w:szCs w:val="24"/>
          <w:lang w:val="ru-RU"/>
        </w:rPr>
        <w:lastRenderedPageBreak/>
        <w:t>Глава</w:t>
      </w:r>
      <w:r w:rsidRPr="005E0AB5">
        <w:rPr>
          <w:rFonts w:cs="Times New Roman"/>
          <w:spacing w:val="30"/>
          <w:sz w:val="24"/>
          <w:szCs w:val="24"/>
          <w:lang w:val="ru-RU"/>
        </w:rPr>
        <w:t xml:space="preserve"> </w:t>
      </w:r>
      <w:r w:rsidRPr="005E0AB5">
        <w:rPr>
          <w:rFonts w:cs="Times New Roman"/>
          <w:sz w:val="24"/>
          <w:szCs w:val="24"/>
          <w:lang w:val="ru-RU"/>
        </w:rPr>
        <w:t>1.</w:t>
      </w:r>
      <w:r w:rsidRPr="005E0AB5">
        <w:rPr>
          <w:rFonts w:cs="Times New Roman"/>
          <w:spacing w:val="33"/>
          <w:sz w:val="24"/>
          <w:szCs w:val="24"/>
          <w:lang w:val="ru-RU"/>
        </w:rPr>
        <w:t xml:space="preserve"> </w:t>
      </w:r>
      <w:r w:rsidRPr="005E0AB5">
        <w:rPr>
          <w:rFonts w:cs="Times New Roman"/>
          <w:sz w:val="24"/>
          <w:szCs w:val="24"/>
          <w:lang w:val="ru-RU"/>
        </w:rPr>
        <w:t>Существующее</w:t>
      </w:r>
      <w:r w:rsidRPr="005E0AB5">
        <w:rPr>
          <w:rFonts w:cs="Times New Roman"/>
          <w:spacing w:val="31"/>
          <w:sz w:val="24"/>
          <w:szCs w:val="24"/>
          <w:lang w:val="ru-RU"/>
        </w:rPr>
        <w:t xml:space="preserve"> </w:t>
      </w:r>
      <w:r w:rsidRPr="005E0AB5">
        <w:rPr>
          <w:rFonts w:cs="Times New Roman"/>
          <w:sz w:val="24"/>
          <w:szCs w:val="24"/>
          <w:lang w:val="ru-RU"/>
        </w:rPr>
        <w:t>положение</w:t>
      </w:r>
      <w:r w:rsidRPr="005E0AB5">
        <w:rPr>
          <w:rFonts w:cs="Times New Roman"/>
          <w:spacing w:val="33"/>
          <w:sz w:val="24"/>
          <w:szCs w:val="24"/>
          <w:lang w:val="ru-RU"/>
        </w:rPr>
        <w:t xml:space="preserve"> </w:t>
      </w:r>
      <w:r w:rsidRPr="005E0AB5">
        <w:rPr>
          <w:rFonts w:cs="Times New Roman"/>
          <w:sz w:val="24"/>
          <w:szCs w:val="24"/>
          <w:lang w:val="ru-RU"/>
        </w:rPr>
        <w:t>в</w:t>
      </w:r>
      <w:r w:rsidRPr="005E0AB5">
        <w:rPr>
          <w:rFonts w:cs="Times New Roman"/>
          <w:spacing w:val="32"/>
          <w:sz w:val="24"/>
          <w:szCs w:val="24"/>
          <w:lang w:val="ru-RU"/>
        </w:rPr>
        <w:t xml:space="preserve"> </w:t>
      </w:r>
      <w:r w:rsidRPr="005E0AB5">
        <w:rPr>
          <w:rFonts w:cs="Times New Roman"/>
          <w:sz w:val="24"/>
          <w:szCs w:val="24"/>
          <w:lang w:val="ru-RU"/>
        </w:rPr>
        <w:t>сфере</w:t>
      </w:r>
      <w:r w:rsidRPr="005E0AB5">
        <w:rPr>
          <w:rFonts w:cs="Times New Roman"/>
          <w:spacing w:val="33"/>
          <w:sz w:val="24"/>
          <w:szCs w:val="24"/>
          <w:lang w:val="ru-RU"/>
        </w:rPr>
        <w:t xml:space="preserve"> </w:t>
      </w:r>
      <w:r w:rsidRPr="005E0AB5">
        <w:rPr>
          <w:rFonts w:cs="Times New Roman"/>
          <w:sz w:val="24"/>
          <w:szCs w:val="24"/>
          <w:lang w:val="ru-RU"/>
        </w:rPr>
        <w:t>производства,</w:t>
      </w:r>
      <w:r w:rsidRPr="005E0AB5">
        <w:rPr>
          <w:rFonts w:cs="Times New Roman"/>
          <w:spacing w:val="32"/>
          <w:sz w:val="24"/>
          <w:szCs w:val="24"/>
          <w:lang w:val="ru-RU"/>
        </w:rPr>
        <w:t xml:space="preserve"> </w:t>
      </w:r>
      <w:r w:rsidRPr="005E0AB5">
        <w:rPr>
          <w:rFonts w:cs="Times New Roman"/>
          <w:sz w:val="24"/>
          <w:szCs w:val="24"/>
          <w:lang w:val="ru-RU"/>
        </w:rPr>
        <w:t>передачи</w:t>
      </w:r>
      <w:r w:rsidRPr="005E0AB5">
        <w:rPr>
          <w:rFonts w:cs="Times New Roman"/>
          <w:spacing w:val="30"/>
          <w:sz w:val="24"/>
          <w:szCs w:val="24"/>
          <w:lang w:val="ru-RU"/>
        </w:rPr>
        <w:t xml:space="preserve"> </w:t>
      </w:r>
      <w:r w:rsidRPr="005E0AB5">
        <w:rPr>
          <w:rFonts w:cs="Times New Roman"/>
          <w:sz w:val="24"/>
          <w:szCs w:val="24"/>
          <w:lang w:val="ru-RU"/>
        </w:rPr>
        <w:t>и</w:t>
      </w:r>
      <w:r w:rsidRPr="005E0AB5">
        <w:rPr>
          <w:rFonts w:cs="Times New Roman"/>
          <w:spacing w:val="36"/>
          <w:w w:val="99"/>
          <w:sz w:val="24"/>
          <w:szCs w:val="24"/>
          <w:lang w:val="ru-RU"/>
        </w:rPr>
        <w:t xml:space="preserve"> </w:t>
      </w:r>
      <w:r w:rsidRPr="005E0AB5">
        <w:rPr>
          <w:rFonts w:cs="Times New Roman"/>
          <w:sz w:val="24"/>
          <w:szCs w:val="24"/>
          <w:lang w:val="ru-RU"/>
        </w:rPr>
        <w:t>потребления</w:t>
      </w:r>
      <w:r w:rsidRPr="005E0AB5">
        <w:rPr>
          <w:rFonts w:cs="Times New Roman"/>
          <w:spacing w:val="-16"/>
          <w:sz w:val="24"/>
          <w:szCs w:val="24"/>
          <w:lang w:val="ru-RU"/>
        </w:rPr>
        <w:t xml:space="preserve"> </w:t>
      </w:r>
      <w:r w:rsidRPr="005E0AB5">
        <w:rPr>
          <w:rFonts w:cs="Times New Roman"/>
          <w:sz w:val="24"/>
          <w:szCs w:val="24"/>
          <w:lang w:val="ru-RU"/>
        </w:rPr>
        <w:t>тепловой</w:t>
      </w:r>
      <w:r w:rsidRPr="005E0AB5">
        <w:rPr>
          <w:rFonts w:cs="Times New Roman"/>
          <w:spacing w:val="-14"/>
          <w:sz w:val="24"/>
          <w:szCs w:val="24"/>
          <w:lang w:val="ru-RU"/>
        </w:rPr>
        <w:t xml:space="preserve"> </w:t>
      </w:r>
      <w:r w:rsidRPr="005E0AB5">
        <w:rPr>
          <w:rFonts w:cs="Times New Roman"/>
          <w:sz w:val="24"/>
          <w:szCs w:val="24"/>
          <w:lang w:val="ru-RU"/>
        </w:rPr>
        <w:t>энергии</w:t>
      </w:r>
      <w:r w:rsidRPr="005E0AB5">
        <w:rPr>
          <w:rFonts w:cs="Times New Roman"/>
          <w:spacing w:val="-15"/>
          <w:sz w:val="24"/>
          <w:szCs w:val="24"/>
          <w:lang w:val="ru-RU"/>
        </w:rPr>
        <w:t xml:space="preserve"> </w:t>
      </w:r>
      <w:r w:rsidRPr="005E0AB5">
        <w:rPr>
          <w:rFonts w:cs="Times New Roman"/>
          <w:spacing w:val="1"/>
          <w:sz w:val="24"/>
          <w:szCs w:val="24"/>
          <w:lang w:val="ru-RU"/>
        </w:rPr>
        <w:t>для</w:t>
      </w:r>
      <w:r w:rsidRPr="005E0AB5">
        <w:rPr>
          <w:rFonts w:cs="Times New Roman"/>
          <w:spacing w:val="-15"/>
          <w:sz w:val="24"/>
          <w:szCs w:val="24"/>
          <w:lang w:val="ru-RU"/>
        </w:rPr>
        <w:t xml:space="preserve"> </w:t>
      </w:r>
      <w:r w:rsidRPr="005E0AB5">
        <w:rPr>
          <w:rFonts w:cs="Times New Roman"/>
          <w:sz w:val="24"/>
          <w:szCs w:val="24"/>
          <w:lang w:val="ru-RU"/>
        </w:rPr>
        <w:t>целей</w:t>
      </w:r>
      <w:r w:rsidRPr="005E0AB5">
        <w:rPr>
          <w:rFonts w:cs="Times New Roman"/>
          <w:spacing w:val="-14"/>
          <w:sz w:val="24"/>
          <w:szCs w:val="24"/>
          <w:lang w:val="ru-RU"/>
        </w:rPr>
        <w:t xml:space="preserve"> </w:t>
      </w:r>
      <w:r w:rsidRPr="005E0AB5">
        <w:rPr>
          <w:rFonts w:cs="Times New Roman"/>
          <w:sz w:val="24"/>
          <w:szCs w:val="24"/>
          <w:lang w:val="ru-RU"/>
        </w:rPr>
        <w:t>теплоснабжения</w:t>
      </w:r>
      <w:bookmarkEnd w:id="61"/>
      <w:bookmarkEnd w:id="62"/>
      <w:bookmarkEnd w:id="63"/>
      <w:bookmarkEnd w:id="64"/>
      <w:bookmarkEnd w:id="65"/>
      <w:bookmarkEnd w:id="66"/>
      <w:bookmarkEnd w:id="67"/>
      <w:bookmarkEnd w:id="68"/>
    </w:p>
    <w:p w14:paraId="70D00B00" w14:textId="77777777" w:rsidR="000819A7" w:rsidRPr="005E0AB5" w:rsidRDefault="000819A7" w:rsidP="007241A5">
      <w:pPr>
        <w:spacing w:before="5"/>
        <w:rPr>
          <w:rFonts w:ascii="Times New Roman" w:eastAsia="Times New Roman" w:hAnsi="Times New Roman" w:cs="Times New Roman"/>
          <w:b/>
          <w:bCs/>
          <w:sz w:val="24"/>
          <w:szCs w:val="24"/>
          <w:lang w:val="ru-RU"/>
        </w:rPr>
      </w:pPr>
    </w:p>
    <w:p w14:paraId="7842E772" w14:textId="77777777" w:rsidR="000819A7" w:rsidRPr="005E0AB5" w:rsidRDefault="000819A7" w:rsidP="002975AB">
      <w:pPr>
        <w:pStyle w:val="2"/>
        <w:jc w:val="center"/>
        <w:rPr>
          <w:rFonts w:ascii="Times New Roman" w:hAnsi="Times New Roman" w:cs="Times New Roman"/>
          <w:color w:val="auto"/>
          <w:sz w:val="24"/>
          <w:szCs w:val="24"/>
          <w:lang w:val="ru-RU"/>
        </w:rPr>
      </w:pPr>
      <w:bookmarkStart w:id="69" w:name="_bookmark2"/>
      <w:bookmarkStart w:id="70" w:name="_Toc406494893"/>
      <w:bookmarkStart w:id="71" w:name="_Toc406495042"/>
      <w:bookmarkStart w:id="72" w:name="_Toc406495190"/>
      <w:bookmarkStart w:id="73" w:name="_Toc406495339"/>
      <w:bookmarkStart w:id="74" w:name="_Toc406495489"/>
      <w:bookmarkStart w:id="75" w:name="_Toc406496503"/>
      <w:bookmarkStart w:id="76" w:name="_Toc406496659"/>
      <w:bookmarkStart w:id="77" w:name="_Toc406496820"/>
      <w:bookmarkEnd w:id="69"/>
      <w:r w:rsidRPr="005E0AB5">
        <w:rPr>
          <w:rFonts w:ascii="Times New Roman" w:hAnsi="Times New Roman" w:cs="Times New Roman"/>
          <w:color w:val="auto"/>
          <w:sz w:val="24"/>
          <w:szCs w:val="24"/>
          <w:lang w:val="ru-RU"/>
        </w:rPr>
        <w:t>Часть 1.  Функциональная структура теплоснабжения</w:t>
      </w:r>
      <w:bookmarkEnd w:id="70"/>
      <w:bookmarkEnd w:id="71"/>
      <w:bookmarkEnd w:id="72"/>
      <w:bookmarkEnd w:id="73"/>
      <w:bookmarkEnd w:id="74"/>
      <w:bookmarkEnd w:id="75"/>
      <w:bookmarkEnd w:id="76"/>
      <w:bookmarkEnd w:id="77"/>
    </w:p>
    <w:p w14:paraId="39B608B6" w14:textId="77777777" w:rsidR="000819A7" w:rsidRPr="005E0AB5" w:rsidRDefault="000819A7" w:rsidP="007241A5">
      <w:pPr>
        <w:rPr>
          <w:rFonts w:ascii="Times New Roman" w:hAnsi="Times New Roman" w:cs="Times New Roman"/>
          <w:sz w:val="24"/>
          <w:szCs w:val="24"/>
          <w:lang w:val="ru-RU"/>
        </w:rPr>
      </w:pPr>
    </w:p>
    <w:p w14:paraId="4DB7EBEB" w14:textId="7054D7E9" w:rsidR="00563DC3" w:rsidRDefault="00563DC3" w:rsidP="00687D2E">
      <w:pPr>
        <w:widowControl/>
        <w:shd w:val="clear" w:color="auto" w:fill="FFFFFF"/>
        <w:ind w:firstLine="708"/>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Турунтаевское </w:t>
      </w:r>
      <w:r w:rsidRPr="005E0AB5">
        <w:rPr>
          <w:rFonts w:ascii="Times New Roman" w:eastAsia="Times New Roman" w:hAnsi="Times New Roman" w:cs="Times New Roman"/>
          <w:sz w:val="24"/>
          <w:szCs w:val="24"/>
          <w:lang w:val="ru-RU" w:eastAsia="ru-RU"/>
        </w:rPr>
        <w:t>сельское</w:t>
      </w:r>
      <w:r>
        <w:rPr>
          <w:rFonts w:ascii="Times New Roman" w:eastAsia="Times New Roman" w:hAnsi="Times New Roman" w:cs="Times New Roman"/>
          <w:sz w:val="24"/>
          <w:szCs w:val="24"/>
          <w:lang w:val="ru-RU" w:eastAsia="ru-RU"/>
        </w:rPr>
        <w:t xml:space="preserve"> поселение</w:t>
      </w:r>
      <w:r w:rsidRPr="005E0AB5">
        <w:rPr>
          <w:rFonts w:ascii="Times New Roman" w:eastAsia="Times New Roman" w:hAnsi="Times New Roman" w:cs="Times New Roman"/>
          <w:sz w:val="24"/>
          <w:szCs w:val="24"/>
          <w:lang w:val="ru-RU" w:eastAsia="ru-RU"/>
        </w:rPr>
        <w:t xml:space="preserve"> Томского района поселение является муниципал</w:t>
      </w:r>
      <w:r w:rsidRPr="005E0AB5">
        <w:rPr>
          <w:rFonts w:ascii="Times New Roman" w:eastAsia="Times New Roman" w:hAnsi="Times New Roman" w:cs="Times New Roman"/>
          <w:sz w:val="24"/>
          <w:szCs w:val="24"/>
          <w:lang w:val="ru-RU" w:eastAsia="ru-RU"/>
        </w:rPr>
        <w:t>ь</w:t>
      </w:r>
      <w:r w:rsidRPr="005E0AB5">
        <w:rPr>
          <w:rFonts w:ascii="Times New Roman" w:eastAsia="Times New Roman" w:hAnsi="Times New Roman" w:cs="Times New Roman"/>
          <w:sz w:val="24"/>
          <w:szCs w:val="24"/>
          <w:lang w:val="ru-RU" w:eastAsia="ru-RU"/>
        </w:rPr>
        <w:t xml:space="preserve">ным образованием, образованным </w:t>
      </w:r>
      <w:r>
        <w:rPr>
          <w:rFonts w:ascii="Times New Roman" w:eastAsia="Times New Roman" w:hAnsi="Times New Roman" w:cs="Times New Roman"/>
          <w:sz w:val="24"/>
          <w:szCs w:val="24"/>
          <w:lang w:val="ru-RU" w:eastAsia="ru-RU"/>
        </w:rPr>
        <w:t xml:space="preserve">12.11.2004 г. в на основании </w:t>
      </w:r>
      <w:r w:rsidRPr="005E0AB5">
        <w:rPr>
          <w:rFonts w:ascii="Times New Roman" w:eastAsia="Times New Roman" w:hAnsi="Times New Roman" w:cs="Times New Roman"/>
          <w:sz w:val="24"/>
          <w:szCs w:val="24"/>
          <w:lang w:val="ru-RU" w:eastAsia="ru-RU"/>
        </w:rPr>
        <w:t>Закон</w:t>
      </w:r>
      <w:r>
        <w:rPr>
          <w:rFonts w:ascii="Times New Roman" w:eastAsia="Times New Roman" w:hAnsi="Times New Roman" w:cs="Times New Roman"/>
          <w:sz w:val="24"/>
          <w:szCs w:val="24"/>
          <w:lang w:val="ru-RU" w:eastAsia="ru-RU"/>
        </w:rPr>
        <w:t>а</w:t>
      </w:r>
      <w:r w:rsidRPr="005E0AB5">
        <w:rPr>
          <w:rFonts w:ascii="Times New Roman" w:eastAsia="Times New Roman" w:hAnsi="Times New Roman" w:cs="Times New Roman"/>
          <w:sz w:val="24"/>
          <w:szCs w:val="24"/>
          <w:lang w:val="ru-RU" w:eastAsia="ru-RU"/>
        </w:rPr>
        <w:t xml:space="preserve"> Томской области от 12.11.2004 г. № 241-ОЗ «О наделении</w:t>
      </w:r>
      <w:r>
        <w:rPr>
          <w:rFonts w:ascii="Times New Roman" w:eastAsia="Times New Roman" w:hAnsi="Times New Roman" w:cs="Times New Roman"/>
          <w:sz w:val="24"/>
          <w:szCs w:val="24"/>
          <w:lang w:val="ru-RU" w:eastAsia="ru-RU"/>
        </w:rPr>
        <w:t xml:space="preserve"> </w:t>
      </w:r>
      <w:r w:rsidRPr="005E0AB5">
        <w:rPr>
          <w:rFonts w:ascii="Times New Roman" w:eastAsia="Times New Roman" w:hAnsi="Times New Roman" w:cs="Times New Roman"/>
          <w:sz w:val="24"/>
          <w:szCs w:val="24"/>
          <w:lang w:val="ru-RU" w:eastAsia="ru-RU"/>
        </w:rPr>
        <w:t>статусом муниципального района, сельского поселения и установлении границ муниципальных образований на территории Томского района» и наделенным указанным законом статусом сельского поселения, на территории которого осуществляется местное самоуправление.</w:t>
      </w:r>
    </w:p>
    <w:p w14:paraId="01EC0015" w14:textId="10974647" w:rsidR="00563DC3" w:rsidRPr="000A5782" w:rsidRDefault="00563DC3" w:rsidP="00687D2E">
      <w:pPr>
        <w:widowControl/>
        <w:shd w:val="clear" w:color="auto" w:fill="FFFFFF"/>
        <w:ind w:firstLine="708"/>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Административным центром Турунтаевского сельского поселния является с. Турунт</w:t>
      </w:r>
      <w:r>
        <w:rPr>
          <w:rFonts w:ascii="Times New Roman" w:eastAsia="Times New Roman" w:hAnsi="Times New Roman" w:cs="Times New Roman"/>
          <w:sz w:val="24"/>
          <w:szCs w:val="24"/>
          <w:lang w:val="ru-RU" w:eastAsia="ru-RU"/>
        </w:rPr>
        <w:t>а</w:t>
      </w:r>
      <w:r w:rsidRPr="000A5782">
        <w:rPr>
          <w:rFonts w:ascii="Times New Roman" w:eastAsia="Times New Roman" w:hAnsi="Times New Roman" w:cs="Times New Roman"/>
          <w:sz w:val="24"/>
          <w:szCs w:val="24"/>
          <w:lang w:val="ru-RU" w:eastAsia="ru-RU"/>
        </w:rPr>
        <w:t>ево. Территория Турунтаевского сельского поселения включает территории следующих населенных пунктов:</w:t>
      </w:r>
    </w:p>
    <w:p w14:paraId="2CAB0197"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с. Турунтаево;</w:t>
      </w:r>
    </w:p>
    <w:p w14:paraId="3A4BF77A"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с. Новоархангельское;</w:t>
      </w:r>
    </w:p>
    <w:p w14:paraId="5E67963B"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д. Спасо-Яйское;</w:t>
      </w:r>
    </w:p>
    <w:p w14:paraId="6D90F46D"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д. Подломск;</w:t>
      </w:r>
    </w:p>
    <w:p w14:paraId="1F6DB72A"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 xml:space="preserve">д. Перовка; </w:t>
      </w:r>
    </w:p>
    <w:p w14:paraId="27CBB380"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 xml:space="preserve">д. Горьковка; </w:t>
      </w:r>
    </w:p>
    <w:p w14:paraId="408BE81C" w14:textId="77777777" w:rsidR="00563DC3" w:rsidRPr="000A5782" w:rsidRDefault="00563DC3"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д. Халдеево;</w:t>
      </w:r>
    </w:p>
    <w:p w14:paraId="7BEBDA56" w14:textId="097EC67E" w:rsidR="00563DC3" w:rsidRPr="000A5782" w:rsidRDefault="000A5782" w:rsidP="00687D2E">
      <w:pPr>
        <w:widowControl/>
        <w:shd w:val="clear" w:color="auto" w:fill="FFFFFF"/>
        <w:ind w:firstLine="708"/>
        <w:jc w:val="both"/>
        <w:rPr>
          <w:rFonts w:ascii="Times New Roman" w:hAnsi="Times New Roman" w:cs="Times New Roman"/>
          <w:color w:val="000000"/>
          <w:sz w:val="24"/>
          <w:szCs w:val="24"/>
          <w:shd w:val="clear" w:color="auto" w:fill="FFFFFF"/>
          <w:lang w:val="ru-RU"/>
        </w:rPr>
      </w:pPr>
      <w:r w:rsidRPr="000A5782">
        <w:rPr>
          <w:rFonts w:ascii="Times New Roman" w:hAnsi="Times New Roman" w:cs="Times New Roman"/>
          <w:color w:val="000000"/>
          <w:sz w:val="24"/>
          <w:szCs w:val="24"/>
          <w:shd w:val="clear" w:color="auto" w:fill="FFFFFF"/>
          <w:lang w:val="ru-RU"/>
        </w:rPr>
        <w:t>д. Суетиловка.</w:t>
      </w:r>
    </w:p>
    <w:p w14:paraId="6936CCED" w14:textId="2930506A" w:rsidR="00687D2E" w:rsidRPr="00124E4C" w:rsidRDefault="00687D2E" w:rsidP="00687D2E">
      <w:pPr>
        <w:ind w:firstLine="360"/>
        <w:jc w:val="both"/>
        <w:rPr>
          <w:rFonts w:ascii="Times New Roman" w:hAnsi="Times New Roman"/>
          <w:sz w:val="24"/>
          <w:szCs w:val="24"/>
          <w:lang w:val="ru-RU"/>
        </w:rPr>
      </w:pPr>
      <w:r w:rsidRPr="00124E4C">
        <w:rPr>
          <w:rFonts w:ascii="Times New Roman" w:hAnsi="Times New Roman"/>
          <w:sz w:val="24"/>
          <w:szCs w:val="24"/>
          <w:lang w:val="ru-RU"/>
        </w:rPr>
        <w:t>В качестве сетки расчетных элементов территориального деления, используемых в кач</w:t>
      </w:r>
      <w:r w:rsidRPr="00124E4C">
        <w:rPr>
          <w:rFonts w:ascii="Times New Roman" w:hAnsi="Times New Roman"/>
          <w:sz w:val="24"/>
          <w:szCs w:val="24"/>
          <w:lang w:val="ru-RU"/>
        </w:rPr>
        <w:t>е</w:t>
      </w:r>
      <w:r w:rsidRPr="00124E4C">
        <w:rPr>
          <w:rFonts w:ascii="Times New Roman" w:hAnsi="Times New Roman"/>
          <w:sz w:val="24"/>
          <w:szCs w:val="24"/>
          <w:lang w:val="ru-RU"/>
        </w:rPr>
        <w:t>стве территориальной единицы представления информации, принята сетка кадастрового д</w:t>
      </w:r>
      <w:r w:rsidRPr="00124E4C">
        <w:rPr>
          <w:rFonts w:ascii="Times New Roman" w:hAnsi="Times New Roman"/>
          <w:sz w:val="24"/>
          <w:szCs w:val="24"/>
          <w:lang w:val="ru-RU"/>
        </w:rPr>
        <w:t>е</w:t>
      </w:r>
      <w:r w:rsidRPr="00124E4C">
        <w:rPr>
          <w:rFonts w:ascii="Times New Roman" w:hAnsi="Times New Roman"/>
          <w:sz w:val="24"/>
          <w:szCs w:val="24"/>
          <w:lang w:val="ru-RU"/>
        </w:rPr>
        <w:t>ления территории</w:t>
      </w:r>
      <w:r>
        <w:rPr>
          <w:rFonts w:ascii="Times New Roman" w:hAnsi="Times New Roman"/>
          <w:sz w:val="24"/>
          <w:szCs w:val="24"/>
          <w:lang w:val="ru-RU"/>
        </w:rPr>
        <w:t xml:space="preserve"> </w:t>
      </w:r>
      <w:r w:rsidR="00591003">
        <w:rPr>
          <w:rFonts w:ascii="Times New Roman" w:hAnsi="Times New Roman"/>
          <w:sz w:val="24"/>
          <w:szCs w:val="24"/>
          <w:lang w:val="ru-RU"/>
        </w:rPr>
        <w:t>Турунтаевского</w:t>
      </w:r>
      <w:r w:rsidRPr="00124E4C">
        <w:rPr>
          <w:rFonts w:ascii="Times New Roman" w:hAnsi="Times New Roman"/>
          <w:sz w:val="24"/>
          <w:szCs w:val="24"/>
          <w:lang w:val="ru-RU"/>
        </w:rPr>
        <w:t xml:space="preserve"> сельского поселения. </w:t>
      </w:r>
    </w:p>
    <w:p w14:paraId="76608420" w14:textId="77777777" w:rsidR="00687D2E" w:rsidRPr="00124E4C" w:rsidRDefault="00687D2E" w:rsidP="00687D2E">
      <w:pPr>
        <w:ind w:firstLine="360"/>
        <w:jc w:val="both"/>
        <w:rPr>
          <w:rFonts w:ascii="Times New Roman" w:hAnsi="Times New Roman"/>
          <w:sz w:val="24"/>
          <w:szCs w:val="24"/>
          <w:lang w:val="ru-RU"/>
        </w:rPr>
      </w:pPr>
      <w:r w:rsidRPr="00124E4C">
        <w:rPr>
          <w:rFonts w:ascii="Times New Roman" w:hAnsi="Times New Roman"/>
          <w:sz w:val="24"/>
          <w:szCs w:val="24"/>
          <w:lang w:val="ru-RU"/>
        </w:rPr>
        <w:t>При проведении кадастрового зонирования территории поселения выделяются структу</w:t>
      </w:r>
      <w:r w:rsidRPr="00124E4C">
        <w:rPr>
          <w:rFonts w:ascii="Times New Roman" w:hAnsi="Times New Roman"/>
          <w:sz w:val="24"/>
          <w:szCs w:val="24"/>
          <w:lang w:val="ru-RU"/>
        </w:rPr>
        <w:t>р</w:t>
      </w:r>
      <w:r w:rsidRPr="00124E4C">
        <w:rPr>
          <w:rFonts w:ascii="Times New Roman" w:hAnsi="Times New Roman"/>
          <w:sz w:val="24"/>
          <w:szCs w:val="24"/>
          <w:lang w:val="ru-RU"/>
        </w:rPr>
        <w:t>но-территориальные единицы – кадастровые зоны и кадастровые кварталы.</w:t>
      </w:r>
    </w:p>
    <w:p w14:paraId="6FB9AC45" w14:textId="77777777" w:rsidR="00687D2E" w:rsidRPr="00124E4C" w:rsidRDefault="00687D2E" w:rsidP="00687D2E">
      <w:pPr>
        <w:ind w:firstLine="360"/>
        <w:jc w:val="both"/>
        <w:rPr>
          <w:rFonts w:ascii="Times New Roman" w:hAnsi="Times New Roman"/>
          <w:sz w:val="24"/>
          <w:szCs w:val="24"/>
          <w:lang w:val="ru-RU"/>
        </w:rPr>
      </w:pPr>
      <w:r w:rsidRPr="00124E4C">
        <w:rPr>
          <w:rFonts w:ascii="Times New Roman" w:hAnsi="Times New Roman"/>
          <w:sz w:val="24"/>
          <w:szCs w:val="24"/>
          <w:lang w:val="ru-RU"/>
        </w:rPr>
        <w:t>Кадастровые кварталы выделяются в границах кварталов существующей застройки, а также территорий, ограниченных дорогами, просеками, реками и другими естественными границами.</w:t>
      </w:r>
    </w:p>
    <w:p w14:paraId="4112BB97" w14:textId="77777777" w:rsidR="00687D2E" w:rsidRPr="00124E4C" w:rsidRDefault="00687D2E" w:rsidP="00687D2E">
      <w:pPr>
        <w:ind w:firstLine="360"/>
        <w:jc w:val="both"/>
        <w:rPr>
          <w:rFonts w:ascii="Times New Roman" w:hAnsi="Times New Roman"/>
          <w:sz w:val="24"/>
          <w:szCs w:val="24"/>
          <w:lang w:val="ru-RU"/>
        </w:rPr>
      </w:pPr>
      <w:r w:rsidRPr="00124E4C">
        <w:rPr>
          <w:rFonts w:ascii="Times New Roman" w:hAnsi="Times New Roman"/>
          <w:sz w:val="24"/>
          <w:szCs w:val="24"/>
          <w:lang w:val="ru-RU"/>
        </w:rPr>
        <w:t>Кадастровый номер квартала представляет собой уникальный идентификатор, присваив</w:t>
      </w:r>
      <w:r w:rsidRPr="00124E4C">
        <w:rPr>
          <w:rFonts w:ascii="Times New Roman" w:hAnsi="Times New Roman"/>
          <w:sz w:val="24"/>
          <w:szCs w:val="24"/>
          <w:lang w:val="ru-RU"/>
        </w:rPr>
        <w:t>а</w:t>
      </w:r>
      <w:r w:rsidRPr="00124E4C">
        <w:rPr>
          <w:rFonts w:ascii="Times New Roman" w:hAnsi="Times New Roman"/>
          <w:sz w:val="24"/>
          <w:szCs w:val="24"/>
          <w:lang w:val="ru-RU"/>
        </w:rPr>
        <w:t>емый объекту учета и который сохраняется за объектом учета до тех пор, пока он существует как единый объект.</w:t>
      </w:r>
    </w:p>
    <w:p w14:paraId="06B378AF" w14:textId="77777777" w:rsidR="00687D2E" w:rsidRPr="00124E4C" w:rsidRDefault="00687D2E" w:rsidP="00687D2E">
      <w:pPr>
        <w:ind w:firstLine="360"/>
        <w:jc w:val="both"/>
        <w:rPr>
          <w:rFonts w:ascii="Times New Roman" w:hAnsi="Times New Roman"/>
          <w:sz w:val="24"/>
          <w:szCs w:val="24"/>
          <w:lang w:val="ru-RU"/>
        </w:rPr>
      </w:pPr>
      <w:r w:rsidRPr="00124E4C">
        <w:rPr>
          <w:rFonts w:ascii="Times New Roman" w:hAnsi="Times New Roman"/>
          <w:sz w:val="24"/>
          <w:szCs w:val="24"/>
          <w:lang w:val="ru-RU"/>
        </w:rPr>
        <w:t>Номер кадастрового квартала имеет иерархическую структуру и состоит из четырех ч</w:t>
      </w:r>
      <w:r w:rsidRPr="00124E4C">
        <w:rPr>
          <w:rFonts w:ascii="Times New Roman" w:hAnsi="Times New Roman"/>
          <w:sz w:val="24"/>
          <w:szCs w:val="24"/>
          <w:lang w:val="ru-RU"/>
        </w:rPr>
        <w:t>а</w:t>
      </w:r>
      <w:r w:rsidRPr="00124E4C">
        <w:rPr>
          <w:rFonts w:ascii="Times New Roman" w:hAnsi="Times New Roman"/>
          <w:sz w:val="24"/>
          <w:szCs w:val="24"/>
          <w:lang w:val="ru-RU"/>
        </w:rPr>
        <w:t>стей – А: Б: В: В1, где:</w:t>
      </w:r>
    </w:p>
    <w:p w14:paraId="2E298979" w14:textId="77777777" w:rsidR="00687D2E" w:rsidRPr="0049396C" w:rsidRDefault="00687D2E" w:rsidP="00687D2E">
      <w:pPr>
        <w:ind w:left="360"/>
        <w:jc w:val="both"/>
        <w:rPr>
          <w:rFonts w:ascii="Times New Roman" w:hAnsi="Times New Roman"/>
          <w:sz w:val="24"/>
          <w:szCs w:val="24"/>
          <w:lang w:val="ru-RU"/>
        </w:rPr>
      </w:pPr>
      <w:r w:rsidRPr="0049396C">
        <w:rPr>
          <w:rFonts w:ascii="Times New Roman" w:hAnsi="Times New Roman"/>
          <w:sz w:val="24"/>
          <w:szCs w:val="24"/>
          <w:lang w:val="ru-RU"/>
        </w:rPr>
        <w:t>А – номер Томской области в Российской Федерации (70);</w:t>
      </w:r>
    </w:p>
    <w:p w14:paraId="0A8BADC5" w14:textId="17FB6F56" w:rsidR="00687D2E" w:rsidRPr="0049396C" w:rsidRDefault="00687D2E" w:rsidP="00687D2E">
      <w:pPr>
        <w:ind w:left="360"/>
        <w:jc w:val="both"/>
        <w:rPr>
          <w:rFonts w:ascii="Times New Roman" w:hAnsi="Times New Roman"/>
          <w:sz w:val="24"/>
          <w:szCs w:val="24"/>
          <w:lang w:val="ru-RU"/>
        </w:rPr>
      </w:pPr>
      <w:r w:rsidRPr="0049396C">
        <w:rPr>
          <w:rFonts w:ascii="Times New Roman" w:hAnsi="Times New Roman"/>
          <w:sz w:val="24"/>
          <w:szCs w:val="24"/>
          <w:lang w:val="ru-RU"/>
        </w:rPr>
        <w:t xml:space="preserve">Б – номер </w:t>
      </w:r>
      <w:r w:rsidR="000A5782">
        <w:rPr>
          <w:rFonts w:ascii="Times New Roman" w:hAnsi="Times New Roman"/>
          <w:sz w:val="24"/>
          <w:szCs w:val="24"/>
          <w:lang w:val="ru-RU"/>
        </w:rPr>
        <w:t>Томского района в Томской области (14</w:t>
      </w:r>
      <w:r w:rsidRPr="0049396C">
        <w:rPr>
          <w:rFonts w:ascii="Times New Roman" w:hAnsi="Times New Roman"/>
          <w:sz w:val="24"/>
          <w:szCs w:val="24"/>
          <w:lang w:val="ru-RU"/>
        </w:rPr>
        <w:t>);</w:t>
      </w:r>
    </w:p>
    <w:p w14:paraId="2B9604A2" w14:textId="77777777" w:rsidR="00687D2E" w:rsidRPr="0049396C" w:rsidRDefault="00687D2E" w:rsidP="00687D2E">
      <w:pPr>
        <w:ind w:left="360"/>
        <w:jc w:val="both"/>
        <w:rPr>
          <w:rFonts w:ascii="Times New Roman" w:hAnsi="Times New Roman"/>
          <w:sz w:val="24"/>
          <w:szCs w:val="24"/>
          <w:lang w:val="ru-RU"/>
        </w:rPr>
      </w:pPr>
      <w:r w:rsidRPr="0049396C">
        <w:rPr>
          <w:rFonts w:ascii="Times New Roman" w:hAnsi="Times New Roman"/>
          <w:sz w:val="24"/>
          <w:szCs w:val="24"/>
          <w:lang w:val="ru-RU"/>
        </w:rPr>
        <w:t>В – номер кадастровой зоны (административного района);</w:t>
      </w:r>
    </w:p>
    <w:p w14:paraId="353C78D1" w14:textId="77777777" w:rsidR="00687D2E" w:rsidRPr="00124E4C" w:rsidRDefault="00687D2E" w:rsidP="00687D2E">
      <w:pPr>
        <w:ind w:left="360"/>
        <w:jc w:val="both"/>
        <w:rPr>
          <w:rFonts w:ascii="Times New Roman" w:hAnsi="Times New Roman"/>
          <w:sz w:val="24"/>
          <w:szCs w:val="24"/>
          <w:lang w:val="ru-RU"/>
        </w:rPr>
      </w:pPr>
      <w:r w:rsidRPr="00124E4C">
        <w:rPr>
          <w:rFonts w:ascii="Times New Roman" w:hAnsi="Times New Roman"/>
          <w:sz w:val="24"/>
          <w:szCs w:val="24"/>
          <w:lang w:val="ru-RU"/>
        </w:rPr>
        <w:t>: – разделитель частей кадастрового номера.</w:t>
      </w:r>
    </w:p>
    <w:p w14:paraId="6BF3CC14" w14:textId="77777777" w:rsidR="00687D2E" w:rsidRPr="00124E4C" w:rsidRDefault="00687D2E" w:rsidP="00687D2E">
      <w:pPr>
        <w:ind w:firstLine="360"/>
        <w:jc w:val="both"/>
        <w:rPr>
          <w:rFonts w:ascii="Times New Roman" w:hAnsi="Times New Roman"/>
          <w:sz w:val="24"/>
          <w:szCs w:val="24"/>
          <w:lang w:val="ru-RU"/>
        </w:rPr>
      </w:pPr>
      <w:r w:rsidRPr="00124E4C">
        <w:rPr>
          <w:rFonts w:ascii="Times New Roman" w:hAnsi="Times New Roman"/>
          <w:sz w:val="24"/>
          <w:szCs w:val="24"/>
          <w:lang w:val="ru-RU"/>
        </w:rPr>
        <w:t>Кадастровые зоны покрывают территорию поселения без разрывов и перекрытий.</w:t>
      </w:r>
    </w:p>
    <w:p w14:paraId="02E91986" w14:textId="2D2F0ABD" w:rsidR="00687D2E" w:rsidRDefault="00687D2E" w:rsidP="00687D2E">
      <w:pPr>
        <w:ind w:left="360"/>
        <w:jc w:val="both"/>
        <w:rPr>
          <w:rFonts w:ascii="Times New Roman" w:hAnsi="Times New Roman"/>
          <w:sz w:val="24"/>
          <w:szCs w:val="24"/>
          <w:lang w:val="ru-RU"/>
        </w:rPr>
      </w:pPr>
      <w:r w:rsidRPr="00124E4C">
        <w:rPr>
          <w:rFonts w:ascii="Times New Roman" w:hAnsi="Times New Roman"/>
          <w:sz w:val="24"/>
          <w:szCs w:val="24"/>
          <w:lang w:val="ru-RU"/>
        </w:rPr>
        <w:t xml:space="preserve">Кадастровое деление </w:t>
      </w:r>
      <w:r w:rsidR="000A5782">
        <w:rPr>
          <w:rFonts w:ascii="Times New Roman" w:hAnsi="Times New Roman"/>
          <w:sz w:val="24"/>
          <w:szCs w:val="24"/>
          <w:lang w:val="ru-RU"/>
        </w:rPr>
        <w:t>Турунтаевского СП пока</w:t>
      </w:r>
      <w:r>
        <w:rPr>
          <w:rFonts w:ascii="Times New Roman" w:hAnsi="Times New Roman"/>
          <w:sz w:val="24"/>
          <w:szCs w:val="24"/>
          <w:lang w:val="ru-RU"/>
        </w:rPr>
        <w:t>зано на рис. 1.</w:t>
      </w:r>
      <w:r w:rsidR="000A5782">
        <w:rPr>
          <w:rFonts w:ascii="Times New Roman" w:hAnsi="Times New Roman"/>
          <w:sz w:val="24"/>
          <w:szCs w:val="24"/>
          <w:lang w:val="ru-RU"/>
        </w:rPr>
        <w:t>1</w:t>
      </w:r>
      <w:r w:rsidRPr="00124E4C">
        <w:rPr>
          <w:rFonts w:ascii="Times New Roman" w:hAnsi="Times New Roman"/>
          <w:sz w:val="24"/>
          <w:szCs w:val="24"/>
          <w:lang w:val="ru-RU"/>
        </w:rPr>
        <w:t>.</w:t>
      </w:r>
    </w:p>
    <w:p w14:paraId="6421AA4C" w14:textId="64D8DA44" w:rsidR="00124E4C" w:rsidRDefault="000A5782" w:rsidP="000A5782">
      <w:pPr>
        <w:jc w:val="center"/>
        <w:rPr>
          <w:rFonts w:ascii="Times New Roman" w:hAnsi="Times New Roman"/>
          <w:sz w:val="24"/>
          <w:szCs w:val="24"/>
          <w:lang w:val="ru-RU"/>
        </w:rPr>
      </w:pPr>
      <w:r>
        <w:rPr>
          <w:noProof/>
          <w:lang w:eastAsia="ru-RU"/>
        </w:rPr>
        <w:lastRenderedPageBreak/>
        <w:drawing>
          <wp:inline distT="0" distB="0" distL="0" distR="0" wp14:anchorId="6E3A4754" wp14:editId="5F54589F">
            <wp:extent cx="6120130" cy="3257458"/>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120130" cy="3257458"/>
                    </a:xfrm>
                    <a:prstGeom prst="rect">
                      <a:avLst/>
                    </a:prstGeom>
                  </pic:spPr>
                </pic:pic>
              </a:graphicData>
            </a:graphic>
          </wp:inline>
        </w:drawing>
      </w:r>
    </w:p>
    <w:p w14:paraId="06A0FECB" w14:textId="09ECC74A" w:rsidR="00687D2E" w:rsidRPr="00591003" w:rsidRDefault="00687D2E" w:rsidP="00591003">
      <w:pPr>
        <w:pStyle w:val="1"/>
        <w:jc w:val="center"/>
        <w:rPr>
          <w:b w:val="0"/>
          <w:sz w:val="24"/>
          <w:lang w:val="ru-RU"/>
        </w:rPr>
      </w:pPr>
      <w:bookmarkStart w:id="78" w:name="_Toc406494894"/>
      <w:bookmarkStart w:id="79" w:name="_Toc406495043"/>
      <w:bookmarkStart w:id="80" w:name="_Toc406495490"/>
      <w:bookmarkStart w:id="81" w:name="_Toc406495640"/>
      <w:bookmarkStart w:id="82" w:name="_Toc406496504"/>
      <w:bookmarkStart w:id="83" w:name="_Toc406496660"/>
      <w:bookmarkStart w:id="84" w:name="_Toc406496821"/>
      <w:r w:rsidRPr="00591003">
        <w:rPr>
          <w:b w:val="0"/>
          <w:sz w:val="24"/>
          <w:lang w:val="ru-RU"/>
        </w:rPr>
        <w:t>Рис. 1.</w:t>
      </w:r>
      <w:r w:rsidR="000A5782" w:rsidRPr="00591003">
        <w:rPr>
          <w:b w:val="0"/>
          <w:sz w:val="24"/>
          <w:lang w:val="ru-RU"/>
        </w:rPr>
        <w:t>1</w:t>
      </w:r>
      <w:r w:rsidRPr="00591003">
        <w:rPr>
          <w:b w:val="0"/>
          <w:sz w:val="24"/>
          <w:lang w:val="ru-RU"/>
        </w:rPr>
        <w:t xml:space="preserve">. Кадастровое деление </w:t>
      </w:r>
      <w:r w:rsidR="000A5782" w:rsidRPr="00591003">
        <w:rPr>
          <w:b w:val="0"/>
          <w:sz w:val="24"/>
          <w:lang w:val="ru-RU"/>
        </w:rPr>
        <w:t>Турунтаевского сельского поселения</w:t>
      </w:r>
      <w:bookmarkEnd w:id="78"/>
      <w:bookmarkEnd w:id="79"/>
      <w:bookmarkEnd w:id="80"/>
      <w:bookmarkEnd w:id="81"/>
      <w:bookmarkEnd w:id="82"/>
      <w:bookmarkEnd w:id="83"/>
      <w:bookmarkEnd w:id="84"/>
    </w:p>
    <w:p w14:paraId="6070F0D2" w14:textId="77777777" w:rsidR="00124E4C" w:rsidRPr="00124E4C" w:rsidRDefault="00124E4C" w:rsidP="00124E4C">
      <w:pPr>
        <w:ind w:left="360"/>
        <w:jc w:val="both"/>
        <w:rPr>
          <w:rFonts w:ascii="Times New Roman" w:eastAsia="Calibri" w:hAnsi="Times New Roman"/>
          <w:sz w:val="24"/>
          <w:szCs w:val="24"/>
          <w:lang w:val="ru-RU"/>
        </w:rPr>
      </w:pPr>
    </w:p>
    <w:p w14:paraId="67D38785" w14:textId="5EDB7C61" w:rsidR="00D5236F" w:rsidRPr="005E0AB5" w:rsidRDefault="00AE79C6" w:rsidP="002975AB">
      <w:pPr>
        <w:pStyle w:val="af1"/>
        <w:rPr>
          <w:rFonts w:eastAsia="Times New Roman"/>
          <w:lang w:eastAsia="ru-RU" w:bidi="ar-SA"/>
        </w:rPr>
      </w:pPr>
      <w:r w:rsidRPr="005E0AB5">
        <w:rPr>
          <w:rFonts w:eastAsia="Times New Roman"/>
          <w:lang w:eastAsia="ru-RU" w:bidi="ar-SA"/>
        </w:rPr>
        <w:t xml:space="preserve">Система теплоснабжения </w:t>
      </w:r>
      <w:r w:rsidR="000B2872">
        <w:rPr>
          <w:rFonts w:eastAsia="Times New Roman"/>
          <w:lang w:eastAsia="ru-RU" w:bidi="ar-SA"/>
        </w:rPr>
        <w:t>Турунтаевского</w:t>
      </w:r>
      <w:r w:rsidRPr="005E0AB5">
        <w:rPr>
          <w:rFonts w:eastAsia="Times New Roman"/>
          <w:lang w:eastAsia="ru-RU" w:bidi="ar-SA"/>
        </w:rPr>
        <w:t xml:space="preserve"> сельского поселения представлена </w:t>
      </w:r>
      <w:r w:rsidR="00124E4C" w:rsidRPr="005E0AB5">
        <w:rPr>
          <w:rFonts w:eastAsia="Times New Roman"/>
          <w:lang w:eastAsia="ru-RU" w:bidi="ar-SA"/>
        </w:rPr>
        <w:t>центр</w:t>
      </w:r>
      <w:r w:rsidR="00124E4C" w:rsidRPr="005E0AB5">
        <w:rPr>
          <w:rFonts w:eastAsia="Times New Roman"/>
          <w:lang w:eastAsia="ru-RU" w:bidi="ar-SA"/>
        </w:rPr>
        <w:t>а</w:t>
      </w:r>
      <w:r w:rsidR="00124E4C" w:rsidRPr="005E0AB5">
        <w:rPr>
          <w:rFonts w:eastAsia="Times New Roman"/>
          <w:lang w:eastAsia="ru-RU" w:bidi="ar-SA"/>
        </w:rPr>
        <w:t>лизованным</w:t>
      </w:r>
      <w:r w:rsidRPr="005E0AB5">
        <w:rPr>
          <w:rFonts w:eastAsia="Times New Roman"/>
          <w:lang w:eastAsia="ru-RU" w:bidi="ar-SA"/>
        </w:rPr>
        <w:t xml:space="preserve"> теплоснабжения и индивидуальн</w:t>
      </w:r>
      <w:r w:rsidR="00D5236F" w:rsidRPr="005E0AB5">
        <w:rPr>
          <w:rFonts w:eastAsia="Times New Roman"/>
          <w:lang w:eastAsia="ru-RU" w:bidi="ar-SA"/>
        </w:rPr>
        <w:t xml:space="preserve">ыми источниками теплоснабжения. Структура </w:t>
      </w:r>
      <w:r w:rsidR="00124E4C" w:rsidRPr="005E0AB5">
        <w:rPr>
          <w:rFonts w:eastAsia="Times New Roman"/>
          <w:lang w:eastAsia="ru-RU" w:bidi="ar-SA"/>
        </w:rPr>
        <w:t>системы</w:t>
      </w:r>
      <w:r w:rsidR="00D5236F" w:rsidRPr="005E0AB5">
        <w:rPr>
          <w:rFonts w:eastAsia="Times New Roman"/>
          <w:lang w:eastAsia="ru-RU" w:bidi="ar-SA"/>
        </w:rPr>
        <w:t xml:space="preserve"> показана на рис. 1.1.</w:t>
      </w:r>
    </w:p>
    <w:p w14:paraId="3902F459" w14:textId="77777777" w:rsidR="00D5236F" w:rsidRPr="005E0AB5" w:rsidRDefault="00D5236F" w:rsidP="002975AB">
      <w:pPr>
        <w:pStyle w:val="af1"/>
        <w:rPr>
          <w:rFonts w:eastAsia="Times New Roman"/>
          <w:lang w:eastAsia="ru-RU" w:bidi="ar-SA"/>
        </w:rPr>
      </w:pPr>
    </w:p>
    <w:p w14:paraId="4164DDE9" w14:textId="65402FAF" w:rsidR="00D5236F" w:rsidRPr="005E0AB5" w:rsidRDefault="000A5782" w:rsidP="00D5236F">
      <w:pPr>
        <w:pStyle w:val="af1"/>
        <w:jc w:val="center"/>
      </w:pPr>
      <w:r w:rsidRPr="005E0AB5">
        <w:object w:dxaOrig="6858" w:dyaOrig="4590" w14:anchorId="3C4605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4pt;height:228pt" o:ole="">
            <v:imagedata r:id="rId11" o:title=""/>
          </v:shape>
          <o:OLEObject Type="Embed" ProgID="Visio.Drawing.11" ShapeID="_x0000_i1025" DrawAspect="Content" ObjectID="_1366979994" r:id="rId12"/>
        </w:object>
      </w:r>
    </w:p>
    <w:p w14:paraId="054D8F03" w14:textId="44B3DF49" w:rsidR="00687D2E" w:rsidRPr="00053723" w:rsidRDefault="00687D2E" w:rsidP="00D324FE">
      <w:pPr>
        <w:pStyle w:val="1"/>
        <w:jc w:val="center"/>
        <w:rPr>
          <w:b w:val="0"/>
          <w:sz w:val="24"/>
          <w:lang w:val="ru-RU" w:eastAsia="ru-RU"/>
        </w:rPr>
      </w:pPr>
      <w:bookmarkStart w:id="85" w:name="_Toc406494417"/>
      <w:bookmarkStart w:id="86" w:name="_Toc406494895"/>
      <w:bookmarkStart w:id="87" w:name="_Toc406495044"/>
      <w:bookmarkStart w:id="88" w:name="_Toc406495491"/>
      <w:bookmarkStart w:id="89" w:name="_Toc406495641"/>
      <w:bookmarkStart w:id="90" w:name="_Toc406496505"/>
      <w:bookmarkStart w:id="91" w:name="_Toc406496661"/>
      <w:bookmarkStart w:id="92" w:name="_Toc406496822"/>
      <w:r w:rsidRPr="00053723">
        <w:rPr>
          <w:b w:val="0"/>
          <w:sz w:val="24"/>
          <w:lang w:val="ru-RU" w:eastAsia="ru-RU"/>
        </w:rPr>
        <w:t>Рис. 1.</w:t>
      </w:r>
      <w:r w:rsidR="000A5782">
        <w:rPr>
          <w:b w:val="0"/>
          <w:sz w:val="24"/>
          <w:lang w:val="ru-RU" w:eastAsia="ru-RU"/>
        </w:rPr>
        <w:t>2</w:t>
      </w:r>
      <w:r w:rsidRPr="00053723">
        <w:rPr>
          <w:b w:val="0"/>
          <w:sz w:val="24"/>
          <w:lang w:val="ru-RU" w:eastAsia="ru-RU"/>
        </w:rPr>
        <w:t>. Функциональная структура системы теплоснабжения МО «</w:t>
      </w:r>
      <w:r w:rsidR="000A5782">
        <w:rPr>
          <w:b w:val="0"/>
          <w:sz w:val="24"/>
          <w:lang w:val="ru-RU" w:eastAsia="ru-RU"/>
        </w:rPr>
        <w:t>Турунтаевского</w:t>
      </w:r>
      <w:r w:rsidRPr="00053723">
        <w:rPr>
          <w:b w:val="0"/>
          <w:sz w:val="24"/>
          <w:lang w:val="ru-RU" w:eastAsia="ru-RU"/>
        </w:rPr>
        <w:t xml:space="preserve"> сел</w:t>
      </w:r>
      <w:r w:rsidRPr="00053723">
        <w:rPr>
          <w:b w:val="0"/>
          <w:sz w:val="24"/>
          <w:lang w:val="ru-RU" w:eastAsia="ru-RU"/>
        </w:rPr>
        <w:t>ь</w:t>
      </w:r>
      <w:r w:rsidRPr="00053723">
        <w:rPr>
          <w:b w:val="0"/>
          <w:sz w:val="24"/>
          <w:lang w:val="ru-RU" w:eastAsia="ru-RU"/>
        </w:rPr>
        <w:t>ское поселение» Томского района Томской области</w:t>
      </w:r>
      <w:bookmarkEnd w:id="85"/>
      <w:bookmarkEnd w:id="86"/>
      <w:bookmarkEnd w:id="87"/>
      <w:bookmarkEnd w:id="88"/>
      <w:bookmarkEnd w:id="89"/>
      <w:bookmarkEnd w:id="90"/>
      <w:bookmarkEnd w:id="91"/>
      <w:bookmarkEnd w:id="92"/>
    </w:p>
    <w:p w14:paraId="47396535" w14:textId="77777777" w:rsidR="0007190E" w:rsidRPr="005E0AB5" w:rsidRDefault="0007190E" w:rsidP="002975AB">
      <w:pPr>
        <w:pStyle w:val="af1"/>
        <w:rPr>
          <w:rFonts w:eastAsia="Times New Roman"/>
          <w:lang w:eastAsia="ru-RU" w:bidi="ar-SA"/>
        </w:rPr>
      </w:pPr>
    </w:p>
    <w:p w14:paraId="63478547" w14:textId="4CEECD19" w:rsidR="00D324FE" w:rsidRDefault="00D324FE" w:rsidP="00D324FE">
      <w:pPr>
        <w:pStyle w:val="af1"/>
        <w:rPr>
          <w:rFonts w:eastAsia="Times New Roman"/>
          <w:lang w:eastAsia="ru-RU" w:bidi="ar-SA"/>
        </w:rPr>
      </w:pPr>
      <w:r w:rsidRPr="00FF09BA">
        <w:rPr>
          <w:rFonts w:eastAsia="Times New Roman"/>
          <w:lang w:eastAsia="ru-RU" w:bidi="ar-SA"/>
        </w:rPr>
        <w:t>На территории поселения расположен</w:t>
      </w:r>
      <w:r w:rsidR="008E0FB2">
        <w:rPr>
          <w:rFonts w:eastAsia="Times New Roman"/>
          <w:lang w:eastAsia="ru-RU" w:bidi="ar-SA"/>
        </w:rPr>
        <w:t>о</w:t>
      </w:r>
      <w:r w:rsidRPr="00FF09BA">
        <w:rPr>
          <w:rFonts w:eastAsia="Times New Roman"/>
          <w:lang w:eastAsia="ru-RU" w:bidi="ar-SA"/>
        </w:rPr>
        <w:t xml:space="preserve"> </w:t>
      </w:r>
      <w:r w:rsidR="008E0FB2">
        <w:rPr>
          <w:rFonts w:eastAsia="Times New Roman"/>
          <w:lang w:eastAsia="ru-RU" w:bidi="ar-SA"/>
        </w:rPr>
        <w:t>три</w:t>
      </w:r>
      <w:r w:rsidRPr="00FF09BA">
        <w:rPr>
          <w:rFonts w:eastAsia="Times New Roman"/>
          <w:lang w:eastAsia="ru-RU" w:bidi="ar-SA"/>
        </w:rPr>
        <w:t xml:space="preserve"> котельн</w:t>
      </w:r>
      <w:r w:rsidR="008E0FB2">
        <w:rPr>
          <w:rFonts w:eastAsia="Times New Roman"/>
          <w:lang w:eastAsia="ru-RU" w:bidi="ar-SA"/>
        </w:rPr>
        <w:t>ые</w:t>
      </w:r>
      <w:r w:rsidRPr="00FF09BA">
        <w:rPr>
          <w:rFonts w:eastAsia="Times New Roman"/>
          <w:lang w:eastAsia="ru-RU" w:bidi="ar-SA"/>
        </w:rPr>
        <w:t xml:space="preserve"> (в с. </w:t>
      </w:r>
      <w:r w:rsidR="008E0FB2">
        <w:rPr>
          <w:rFonts w:eastAsia="Times New Roman"/>
          <w:lang w:eastAsia="ru-RU" w:bidi="ar-SA"/>
        </w:rPr>
        <w:t>Турунтаево, с. Новоарха</w:t>
      </w:r>
      <w:r w:rsidR="008E0FB2">
        <w:rPr>
          <w:rFonts w:eastAsia="Times New Roman"/>
          <w:lang w:eastAsia="ru-RU" w:bidi="ar-SA"/>
        </w:rPr>
        <w:t>н</w:t>
      </w:r>
      <w:r w:rsidR="008E0FB2">
        <w:rPr>
          <w:rFonts w:eastAsia="Times New Roman"/>
          <w:lang w:eastAsia="ru-RU" w:bidi="ar-SA"/>
        </w:rPr>
        <w:t>гельское и д. Халдеево</w:t>
      </w:r>
      <w:r w:rsidRPr="00FF09BA">
        <w:rPr>
          <w:rFonts w:eastAsia="Times New Roman"/>
          <w:lang w:eastAsia="ru-RU" w:bidi="ar-SA"/>
        </w:rPr>
        <w:t>). Котельн</w:t>
      </w:r>
      <w:r w:rsidR="008E0FB2">
        <w:rPr>
          <w:rFonts w:eastAsia="Times New Roman"/>
          <w:lang w:eastAsia="ru-RU" w:bidi="ar-SA"/>
        </w:rPr>
        <w:t>ые</w:t>
      </w:r>
      <w:r w:rsidRPr="00FF09BA">
        <w:rPr>
          <w:rFonts w:eastAsia="Times New Roman"/>
          <w:lang w:eastAsia="ru-RU" w:bidi="ar-SA"/>
        </w:rPr>
        <w:t xml:space="preserve"> и тепловые сети</w:t>
      </w:r>
      <w:r w:rsidR="008E0FB2">
        <w:rPr>
          <w:rFonts w:eastAsia="Times New Roman"/>
          <w:lang w:eastAsia="ru-RU" w:bidi="ar-SA"/>
        </w:rPr>
        <w:t xml:space="preserve"> в с. Турунтаевсоке и с. Новоархангел</w:t>
      </w:r>
      <w:r w:rsidR="008E0FB2">
        <w:rPr>
          <w:rFonts w:eastAsia="Times New Roman"/>
          <w:lang w:eastAsia="ru-RU" w:bidi="ar-SA"/>
        </w:rPr>
        <w:t>ь</w:t>
      </w:r>
      <w:r w:rsidR="008E0FB2">
        <w:rPr>
          <w:rFonts w:eastAsia="Times New Roman"/>
          <w:lang w:eastAsia="ru-RU" w:bidi="ar-SA"/>
        </w:rPr>
        <w:t xml:space="preserve">ское находятся </w:t>
      </w:r>
      <w:r w:rsidR="00CC2DA7">
        <w:rPr>
          <w:rFonts w:eastAsia="Times New Roman"/>
          <w:lang w:eastAsia="ru-RU" w:bidi="ar-SA"/>
        </w:rPr>
        <w:t>в хозяйственном ведении</w:t>
      </w:r>
      <w:r w:rsidR="008E0FB2">
        <w:rPr>
          <w:rFonts w:eastAsia="Times New Roman"/>
          <w:lang w:eastAsia="ru-RU" w:bidi="ar-SA"/>
        </w:rPr>
        <w:t xml:space="preserve"> МУП «</w:t>
      </w:r>
      <w:r w:rsidR="00CC2DA7" w:rsidRPr="00CC2DA7">
        <w:rPr>
          <w:rFonts w:eastAsia="Times New Roman"/>
          <w:lang w:eastAsia="ru-RU" w:bidi="ar-SA"/>
        </w:rPr>
        <w:t>ТУРУНТАЕВО-ПАРТНЕР</w:t>
      </w:r>
      <w:r w:rsidR="008E0FB2">
        <w:rPr>
          <w:rFonts w:eastAsia="Times New Roman"/>
          <w:lang w:eastAsia="ru-RU" w:bidi="ar-SA"/>
        </w:rPr>
        <w:t>»</w:t>
      </w:r>
      <w:r w:rsidRPr="00FF09BA">
        <w:rPr>
          <w:rFonts w:eastAsia="Times New Roman"/>
          <w:lang w:eastAsia="ru-RU" w:bidi="ar-SA"/>
        </w:rPr>
        <w:t xml:space="preserve">, </w:t>
      </w:r>
      <w:r w:rsidR="008E0FB2">
        <w:rPr>
          <w:rFonts w:eastAsia="Times New Roman"/>
          <w:lang w:eastAsia="ru-RU" w:bidi="ar-SA"/>
        </w:rPr>
        <w:t>котельная в с. Халдеево находится в ведомстве Управления образования Администрации Томского района.</w:t>
      </w:r>
    </w:p>
    <w:p w14:paraId="3E8340E1" w14:textId="14734215" w:rsidR="00D324FE" w:rsidRDefault="008E0FB2" w:rsidP="00D324FE">
      <w:pPr>
        <w:pStyle w:val="af1"/>
        <w:ind w:firstLine="0"/>
        <w:rPr>
          <w:rFonts w:eastAsia="Times New Roman"/>
          <w:lang w:eastAsia="ru-RU" w:bidi="ar-SA"/>
        </w:rPr>
      </w:pPr>
      <w:r>
        <w:rPr>
          <w:rFonts w:eastAsia="Times New Roman"/>
          <w:lang w:eastAsia="ru-RU" w:bidi="ar-SA"/>
        </w:rPr>
        <w:tab/>
        <w:t xml:space="preserve">В зоне действия котельных находятся жилые строения (представлены </w:t>
      </w:r>
      <w:r w:rsidR="00FF1D19">
        <w:rPr>
          <w:rFonts w:eastAsia="Times New Roman"/>
          <w:lang w:eastAsia="ru-RU" w:bidi="ar-SA"/>
        </w:rPr>
        <w:t>многокварт</w:t>
      </w:r>
      <w:r w:rsidR="00FF1D19">
        <w:rPr>
          <w:rFonts w:eastAsia="Times New Roman"/>
          <w:lang w:eastAsia="ru-RU" w:bidi="ar-SA"/>
        </w:rPr>
        <w:t>и</w:t>
      </w:r>
      <w:r w:rsidR="00FF1D19">
        <w:rPr>
          <w:rFonts w:eastAsia="Times New Roman"/>
          <w:lang w:eastAsia="ru-RU" w:bidi="ar-SA"/>
        </w:rPr>
        <w:t xml:space="preserve">ными жилыми домами) и административно-деловые строения (школы, больницы, детские </w:t>
      </w:r>
      <w:r w:rsidR="00FF1D19">
        <w:rPr>
          <w:rFonts w:eastAsia="Times New Roman"/>
          <w:lang w:eastAsia="ru-RU" w:bidi="ar-SA"/>
        </w:rPr>
        <w:lastRenderedPageBreak/>
        <w:t>сады). Прокладка тепловых сетей, в основном. Прокладка тепловых сетей, в основном, по</w:t>
      </w:r>
      <w:r w:rsidR="00FF1D19">
        <w:rPr>
          <w:rFonts w:eastAsia="Times New Roman"/>
          <w:lang w:eastAsia="ru-RU" w:bidi="ar-SA"/>
        </w:rPr>
        <w:t>д</w:t>
      </w:r>
      <w:r w:rsidR="00FF1D19">
        <w:rPr>
          <w:rFonts w:eastAsia="Times New Roman"/>
          <w:lang w:eastAsia="ru-RU" w:bidi="ar-SA"/>
        </w:rPr>
        <w:t>земная, изоляция выполнена шлако-  минеральная вата.</w:t>
      </w:r>
    </w:p>
    <w:p w14:paraId="4677F47E" w14:textId="77777777" w:rsidR="00ED37BB" w:rsidRPr="005E0AB5" w:rsidRDefault="00ED37BB" w:rsidP="002975AB">
      <w:pPr>
        <w:pStyle w:val="af1"/>
        <w:rPr>
          <w:rFonts w:eastAsia="Times New Roman"/>
          <w:lang w:eastAsia="ru-RU" w:bidi="ar-SA"/>
        </w:rPr>
      </w:pPr>
    </w:p>
    <w:p w14:paraId="02EB62EA" w14:textId="77777777" w:rsidR="00D5236F" w:rsidRPr="0028754F" w:rsidRDefault="00A00351" w:rsidP="0022523E">
      <w:pPr>
        <w:pStyle w:val="2"/>
        <w:spacing w:before="0" w:line="360" w:lineRule="auto"/>
        <w:jc w:val="center"/>
        <w:rPr>
          <w:rFonts w:ascii="Times New Roman" w:hAnsi="Times New Roman" w:cs="Times New Roman"/>
          <w:color w:val="auto"/>
          <w:sz w:val="24"/>
          <w:szCs w:val="24"/>
          <w:lang w:val="ru-RU"/>
        </w:rPr>
      </w:pPr>
      <w:bookmarkStart w:id="93" w:name="_Toc406494896"/>
      <w:bookmarkStart w:id="94" w:name="_Toc406495045"/>
      <w:bookmarkStart w:id="95" w:name="_Toc406495342"/>
      <w:bookmarkStart w:id="96" w:name="_Toc406495492"/>
      <w:bookmarkStart w:id="97" w:name="_Toc406496506"/>
      <w:bookmarkStart w:id="98" w:name="_Toc406496662"/>
      <w:bookmarkStart w:id="99" w:name="_Toc406496823"/>
      <w:r w:rsidRPr="0028754F">
        <w:rPr>
          <w:rFonts w:ascii="Times New Roman" w:hAnsi="Times New Roman" w:cs="Times New Roman"/>
          <w:color w:val="auto"/>
          <w:sz w:val="24"/>
          <w:szCs w:val="24"/>
          <w:lang w:val="ru-RU"/>
        </w:rPr>
        <w:t>Часть 2.  Источники тепловой энергии</w:t>
      </w:r>
      <w:bookmarkEnd w:id="93"/>
      <w:bookmarkEnd w:id="94"/>
      <w:bookmarkEnd w:id="95"/>
      <w:bookmarkEnd w:id="96"/>
      <w:bookmarkEnd w:id="97"/>
      <w:bookmarkEnd w:id="98"/>
      <w:bookmarkEnd w:id="99"/>
    </w:p>
    <w:p w14:paraId="1B3E5605" w14:textId="77777777" w:rsidR="0007190E" w:rsidRPr="005E0AB5" w:rsidRDefault="0007190E" w:rsidP="002975AB">
      <w:pPr>
        <w:pStyle w:val="af1"/>
        <w:rPr>
          <w:rFonts w:eastAsia="Times New Roman"/>
          <w:lang w:eastAsia="ru-RU" w:bidi="ar-SA"/>
        </w:rPr>
      </w:pPr>
    </w:p>
    <w:p w14:paraId="02FDA198" w14:textId="6A4DFC59" w:rsidR="007D2E49" w:rsidRDefault="00FF1D19" w:rsidP="002975AB">
      <w:pPr>
        <w:pStyle w:val="af1"/>
        <w:rPr>
          <w:rFonts w:eastAsia="Times New Roman"/>
          <w:lang w:eastAsia="ru-RU" w:bidi="ar-SA"/>
        </w:rPr>
      </w:pPr>
      <w:r w:rsidRPr="00FF09BA">
        <w:rPr>
          <w:rFonts w:eastAsia="Times New Roman"/>
          <w:lang w:eastAsia="ru-RU" w:bidi="ar-SA"/>
        </w:rPr>
        <w:t>На территории поселения расположен</w:t>
      </w:r>
      <w:r>
        <w:rPr>
          <w:rFonts w:eastAsia="Times New Roman"/>
          <w:lang w:eastAsia="ru-RU" w:bidi="ar-SA"/>
        </w:rPr>
        <w:t>о</w:t>
      </w:r>
      <w:r w:rsidRPr="00FF09BA">
        <w:rPr>
          <w:rFonts w:eastAsia="Times New Roman"/>
          <w:lang w:eastAsia="ru-RU" w:bidi="ar-SA"/>
        </w:rPr>
        <w:t xml:space="preserve"> </w:t>
      </w:r>
      <w:r>
        <w:rPr>
          <w:rFonts w:eastAsia="Times New Roman"/>
          <w:lang w:eastAsia="ru-RU" w:bidi="ar-SA"/>
        </w:rPr>
        <w:t>три</w:t>
      </w:r>
      <w:r w:rsidRPr="00FF09BA">
        <w:rPr>
          <w:rFonts w:eastAsia="Times New Roman"/>
          <w:lang w:eastAsia="ru-RU" w:bidi="ar-SA"/>
        </w:rPr>
        <w:t xml:space="preserve"> котельн</w:t>
      </w:r>
      <w:r>
        <w:rPr>
          <w:rFonts w:eastAsia="Times New Roman"/>
          <w:lang w:eastAsia="ru-RU" w:bidi="ar-SA"/>
        </w:rPr>
        <w:t>ые</w:t>
      </w:r>
      <w:r w:rsidRPr="00FF09BA">
        <w:rPr>
          <w:rFonts w:eastAsia="Times New Roman"/>
          <w:lang w:eastAsia="ru-RU" w:bidi="ar-SA"/>
        </w:rPr>
        <w:t xml:space="preserve"> (в с. </w:t>
      </w:r>
      <w:r>
        <w:rPr>
          <w:rFonts w:eastAsia="Times New Roman"/>
          <w:lang w:eastAsia="ru-RU" w:bidi="ar-SA"/>
        </w:rPr>
        <w:t>Турунтаев</w:t>
      </w:r>
      <w:r w:rsidR="007B737A">
        <w:rPr>
          <w:rFonts w:eastAsia="Times New Roman"/>
          <w:lang w:eastAsia="ru-RU" w:bidi="ar-SA"/>
        </w:rPr>
        <w:t>о</w:t>
      </w:r>
      <w:r>
        <w:rPr>
          <w:rFonts w:eastAsia="Times New Roman"/>
          <w:lang w:eastAsia="ru-RU" w:bidi="ar-SA"/>
        </w:rPr>
        <w:t>, с. Новоарха</w:t>
      </w:r>
      <w:r>
        <w:rPr>
          <w:rFonts w:eastAsia="Times New Roman"/>
          <w:lang w:eastAsia="ru-RU" w:bidi="ar-SA"/>
        </w:rPr>
        <w:t>н</w:t>
      </w:r>
      <w:r>
        <w:rPr>
          <w:rFonts w:eastAsia="Times New Roman"/>
          <w:lang w:eastAsia="ru-RU" w:bidi="ar-SA"/>
        </w:rPr>
        <w:t>гельское и д. Халдеево</w:t>
      </w:r>
      <w:r w:rsidRPr="00FF09BA">
        <w:rPr>
          <w:rFonts w:eastAsia="Times New Roman"/>
          <w:lang w:eastAsia="ru-RU" w:bidi="ar-SA"/>
        </w:rPr>
        <w:t>).</w:t>
      </w:r>
    </w:p>
    <w:p w14:paraId="1C723890" w14:textId="77777777" w:rsidR="00FF1D19" w:rsidRPr="005E0AB5" w:rsidRDefault="00FF1D19" w:rsidP="002975AB">
      <w:pPr>
        <w:pStyle w:val="af1"/>
        <w:rPr>
          <w:rFonts w:eastAsia="Times New Roman"/>
          <w:lang w:eastAsia="ru-RU" w:bidi="ar-SA"/>
        </w:rPr>
      </w:pPr>
    </w:p>
    <w:p w14:paraId="572D0568" w14:textId="77777777" w:rsidR="007D2E49" w:rsidRPr="004138FE" w:rsidRDefault="0028754F" w:rsidP="00BE678A">
      <w:pPr>
        <w:pStyle w:val="3"/>
        <w:spacing w:before="0"/>
        <w:jc w:val="center"/>
        <w:rPr>
          <w:rFonts w:ascii="Times New Roman" w:hAnsi="Times New Roman" w:cs="Times New Roman"/>
          <w:color w:val="auto"/>
          <w:sz w:val="24"/>
          <w:szCs w:val="24"/>
          <w:lang w:val="ru-RU"/>
        </w:rPr>
      </w:pPr>
      <w:bookmarkStart w:id="100" w:name="_Toc406494897"/>
      <w:bookmarkStart w:id="101" w:name="_Toc406495046"/>
      <w:bookmarkStart w:id="102" w:name="_Toc406495343"/>
      <w:bookmarkStart w:id="103" w:name="_Toc406495493"/>
      <w:bookmarkStart w:id="104" w:name="_Toc406496507"/>
      <w:bookmarkStart w:id="105" w:name="_Toc406496663"/>
      <w:bookmarkStart w:id="106" w:name="_Toc406496824"/>
      <w:r w:rsidRPr="004138FE">
        <w:rPr>
          <w:rFonts w:ascii="Times New Roman" w:hAnsi="Times New Roman" w:cs="Times New Roman"/>
          <w:color w:val="auto"/>
          <w:sz w:val="24"/>
          <w:szCs w:val="24"/>
          <w:lang w:val="ru-RU"/>
        </w:rPr>
        <w:t>1.2.1.</w:t>
      </w:r>
      <w:r w:rsidR="007D2E49" w:rsidRPr="004138FE">
        <w:rPr>
          <w:rFonts w:ascii="Times New Roman" w:hAnsi="Times New Roman" w:cs="Times New Roman"/>
          <w:color w:val="auto"/>
          <w:sz w:val="24"/>
          <w:szCs w:val="24"/>
          <w:lang w:val="ru-RU"/>
        </w:rPr>
        <w:t xml:space="preserve"> Структура основного оборудования</w:t>
      </w:r>
      <w:bookmarkEnd w:id="100"/>
      <w:bookmarkEnd w:id="101"/>
      <w:bookmarkEnd w:id="102"/>
      <w:bookmarkEnd w:id="103"/>
      <w:bookmarkEnd w:id="104"/>
      <w:bookmarkEnd w:id="105"/>
      <w:bookmarkEnd w:id="106"/>
    </w:p>
    <w:p w14:paraId="753541AB" w14:textId="77777777" w:rsidR="007D2E49" w:rsidRPr="005E0AB5" w:rsidRDefault="007D2E49" w:rsidP="002975AB">
      <w:pPr>
        <w:pStyle w:val="af1"/>
      </w:pPr>
    </w:p>
    <w:p w14:paraId="17253AA1" w14:textId="1C5676FB" w:rsidR="0007190E" w:rsidRDefault="00A00351" w:rsidP="002975AB">
      <w:pPr>
        <w:pStyle w:val="af1"/>
        <w:rPr>
          <w:rFonts w:eastAsia="Times New Roman"/>
          <w:lang w:eastAsia="ru-RU" w:bidi="ar-SA"/>
        </w:rPr>
      </w:pPr>
      <w:r w:rsidRPr="005E0AB5">
        <w:rPr>
          <w:rFonts w:eastAsia="Times New Roman"/>
          <w:lang w:eastAsia="ru-RU" w:bidi="ar-SA"/>
        </w:rPr>
        <w:t>Структура основного оборудования котельн</w:t>
      </w:r>
      <w:r w:rsidR="00FF1D19">
        <w:rPr>
          <w:rFonts w:eastAsia="Times New Roman"/>
          <w:lang w:eastAsia="ru-RU" w:bidi="ar-SA"/>
        </w:rPr>
        <w:t>ых</w:t>
      </w:r>
      <w:r w:rsidRPr="005E0AB5">
        <w:rPr>
          <w:rFonts w:eastAsia="Times New Roman"/>
          <w:lang w:eastAsia="ru-RU" w:bidi="ar-SA"/>
        </w:rPr>
        <w:t xml:space="preserve"> приведена в таблице 1.</w:t>
      </w:r>
      <w:r w:rsidR="00FF1D19">
        <w:rPr>
          <w:rFonts w:eastAsia="Times New Roman"/>
          <w:lang w:eastAsia="ru-RU" w:bidi="ar-SA"/>
        </w:rPr>
        <w:t>1</w:t>
      </w:r>
      <w:r w:rsidR="007D2E49" w:rsidRPr="005E0AB5">
        <w:rPr>
          <w:rFonts w:eastAsia="Times New Roman"/>
          <w:lang w:eastAsia="ru-RU" w:bidi="ar-SA"/>
        </w:rPr>
        <w:t>.</w:t>
      </w:r>
    </w:p>
    <w:p w14:paraId="39E56553" w14:textId="77777777" w:rsidR="00D324FE" w:rsidRPr="005E0AB5" w:rsidRDefault="00D324FE" w:rsidP="002975AB">
      <w:pPr>
        <w:pStyle w:val="af1"/>
        <w:rPr>
          <w:rFonts w:eastAsia="Times New Roman"/>
          <w:lang w:eastAsia="ru-RU" w:bidi="ar-SA"/>
        </w:rPr>
      </w:pPr>
    </w:p>
    <w:p w14:paraId="5E60F5D9" w14:textId="03268850" w:rsidR="007D2E49" w:rsidRPr="00D324FE" w:rsidRDefault="007D2E49" w:rsidP="00D324FE">
      <w:pPr>
        <w:pStyle w:val="1"/>
        <w:ind w:left="0"/>
        <w:jc w:val="both"/>
        <w:rPr>
          <w:b w:val="0"/>
          <w:sz w:val="24"/>
          <w:lang w:val="ru-RU" w:eastAsia="ru-RU"/>
        </w:rPr>
      </w:pPr>
      <w:bookmarkStart w:id="107" w:name="_Toc406494420"/>
      <w:bookmarkStart w:id="108" w:name="_Toc406495344"/>
      <w:bookmarkStart w:id="109" w:name="_Toc406495494"/>
      <w:bookmarkStart w:id="110" w:name="_Toc406495644"/>
      <w:bookmarkStart w:id="111" w:name="_Toc406496508"/>
      <w:bookmarkStart w:id="112" w:name="_Toc406496825"/>
      <w:r w:rsidRPr="00D324FE">
        <w:rPr>
          <w:b w:val="0"/>
          <w:sz w:val="24"/>
          <w:lang w:val="ru-RU" w:eastAsia="ru-RU"/>
        </w:rPr>
        <w:t>Таблица 1.</w:t>
      </w:r>
      <w:r w:rsidR="00FF1D19">
        <w:rPr>
          <w:b w:val="0"/>
          <w:sz w:val="24"/>
          <w:lang w:val="ru-RU" w:eastAsia="ru-RU"/>
        </w:rPr>
        <w:t>1</w:t>
      </w:r>
      <w:r w:rsidRPr="00D324FE">
        <w:rPr>
          <w:b w:val="0"/>
          <w:sz w:val="24"/>
          <w:lang w:val="ru-RU" w:eastAsia="ru-RU"/>
        </w:rPr>
        <w:t xml:space="preserve"> – Структура основного и вспомогательного оборудования котельн</w:t>
      </w:r>
      <w:r w:rsidR="00FF1D19">
        <w:rPr>
          <w:b w:val="0"/>
          <w:sz w:val="24"/>
          <w:lang w:val="ru-RU" w:eastAsia="ru-RU"/>
        </w:rPr>
        <w:t>ых</w:t>
      </w:r>
      <w:r w:rsidRPr="00D324FE">
        <w:rPr>
          <w:b w:val="0"/>
          <w:sz w:val="24"/>
          <w:lang w:val="ru-RU" w:eastAsia="ru-RU"/>
        </w:rPr>
        <w:t xml:space="preserve"> </w:t>
      </w:r>
      <w:r w:rsidR="00FF1D19">
        <w:rPr>
          <w:b w:val="0"/>
          <w:sz w:val="24"/>
          <w:lang w:val="ru-RU" w:eastAsia="ru-RU"/>
        </w:rPr>
        <w:t>Турунтае</w:t>
      </w:r>
      <w:r w:rsidR="00FF1D19">
        <w:rPr>
          <w:b w:val="0"/>
          <w:sz w:val="24"/>
          <w:lang w:val="ru-RU" w:eastAsia="ru-RU"/>
        </w:rPr>
        <w:t>в</w:t>
      </w:r>
      <w:r w:rsidR="00FF1D19">
        <w:rPr>
          <w:b w:val="0"/>
          <w:sz w:val="24"/>
          <w:lang w:val="ru-RU" w:eastAsia="ru-RU"/>
        </w:rPr>
        <w:t>ского сельского поселения</w:t>
      </w:r>
      <w:bookmarkEnd w:id="107"/>
      <w:bookmarkEnd w:id="108"/>
      <w:bookmarkEnd w:id="109"/>
      <w:bookmarkEnd w:id="110"/>
      <w:bookmarkEnd w:id="111"/>
      <w:bookmarkEnd w:id="112"/>
    </w:p>
    <w:tbl>
      <w:tblPr>
        <w:tblW w:w="0" w:type="auto"/>
        <w:tblLook w:val="04A0" w:firstRow="1" w:lastRow="0" w:firstColumn="1" w:lastColumn="0" w:noHBand="0" w:noVBand="1"/>
      </w:tblPr>
      <w:tblGrid>
        <w:gridCol w:w="2208"/>
        <w:gridCol w:w="2606"/>
        <w:gridCol w:w="2569"/>
        <w:gridCol w:w="2471"/>
      </w:tblGrid>
      <w:tr w:rsidR="00FF1D19" w:rsidRPr="005E0AB5" w14:paraId="395B4443" w14:textId="77777777" w:rsidTr="00FF1D19">
        <w:tc>
          <w:tcPr>
            <w:tcW w:w="2208" w:type="dxa"/>
            <w:vAlign w:val="center"/>
          </w:tcPr>
          <w:p w14:paraId="212D4078" w14:textId="4EFDC1D4" w:rsidR="00FF1D19" w:rsidRPr="005E0AB5" w:rsidRDefault="00FF1D19" w:rsidP="00FF1D19">
            <w:pPr>
              <w:pStyle w:val="af1"/>
              <w:ind w:firstLine="0"/>
              <w:jc w:val="center"/>
              <w:rPr>
                <w:rFonts w:eastAsia="Times New Roman"/>
                <w:lang w:eastAsia="ru-RU" w:bidi="ar-SA"/>
              </w:rPr>
            </w:pPr>
            <w:r>
              <w:rPr>
                <w:rFonts w:eastAsia="Times New Roman"/>
                <w:lang w:eastAsia="ru-RU" w:bidi="ar-SA"/>
              </w:rPr>
              <w:t>Котельная</w:t>
            </w:r>
          </w:p>
        </w:tc>
        <w:tc>
          <w:tcPr>
            <w:tcW w:w="2606" w:type="dxa"/>
          </w:tcPr>
          <w:p w14:paraId="33BAAEF1" w14:textId="585071DE" w:rsidR="00FF1D19" w:rsidRPr="005E0AB5" w:rsidRDefault="00FF1D19" w:rsidP="00687D2E">
            <w:pPr>
              <w:pStyle w:val="af1"/>
              <w:ind w:firstLine="0"/>
              <w:jc w:val="center"/>
              <w:rPr>
                <w:rFonts w:eastAsia="Times New Roman"/>
                <w:lang w:eastAsia="ru-RU" w:bidi="ar-SA"/>
              </w:rPr>
            </w:pPr>
            <w:r w:rsidRPr="005E0AB5">
              <w:rPr>
                <w:rFonts w:eastAsia="Times New Roman"/>
                <w:lang w:eastAsia="ru-RU" w:bidi="ar-SA"/>
              </w:rPr>
              <w:t>Наименование</w:t>
            </w:r>
          </w:p>
          <w:p w14:paraId="1BD620F4" w14:textId="77777777" w:rsidR="00FF1D19" w:rsidRPr="005E0AB5" w:rsidRDefault="00FF1D19" w:rsidP="00687D2E">
            <w:pPr>
              <w:pStyle w:val="af1"/>
              <w:ind w:firstLine="0"/>
              <w:jc w:val="center"/>
              <w:rPr>
                <w:rFonts w:eastAsia="Times New Roman"/>
                <w:lang w:eastAsia="ru-RU" w:bidi="ar-SA"/>
              </w:rPr>
            </w:pPr>
            <w:r w:rsidRPr="005E0AB5">
              <w:rPr>
                <w:rFonts w:eastAsia="Times New Roman"/>
                <w:lang w:eastAsia="ru-RU" w:bidi="ar-SA"/>
              </w:rPr>
              <w:t>оборудования</w:t>
            </w:r>
          </w:p>
        </w:tc>
        <w:tc>
          <w:tcPr>
            <w:tcW w:w="2569" w:type="dxa"/>
            <w:vAlign w:val="center"/>
          </w:tcPr>
          <w:p w14:paraId="00BAFC79" w14:textId="77777777" w:rsidR="00FF1D19" w:rsidRPr="005E0AB5" w:rsidRDefault="00FF1D19" w:rsidP="00687D2E">
            <w:pPr>
              <w:pStyle w:val="af1"/>
              <w:ind w:firstLine="0"/>
              <w:jc w:val="center"/>
              <w:rPr>
                <w:rFonts w:eastAsia="Times New Roman"/>
                <w:lang w:eastAsia="ru-RU" w:bidi="ar-SA"/>
              </w:rPr>
            </w:pPr>
            <w:r w:rsidRPr="005E0AB5">
              <w:rPr>
                <w:rFonts w:eastAsia="Times New Roman"/>
                <w:lang w:eastAsia="ru-RU" w:bidi="ar-SA"/>
              </w:rPr>
              <w:t>Марка</w:t>
            </w:r>
          </w:p>
          <w:p w14:paraId="20745A8B" w14:textId="77777777" w:rsidR="00FF1D19" w:rsidRPr="005E0AB5" w:rsidRDefault="00FF1D19" w:rsidP="00687D2E">
            <w:pPr>
              <w:pStyle w:val="af1"/>
              <w:ind w:firstLine="0"/>
              <w:jc w:val="center"/>
              <w:rPr>
                <w:rFonts w:eastAsia="Times New Roman"/>
                <w:lang w:eastAsia="ru-RU" w:bidi="ar-SA"/>
              </w:rPr>
            </w:pPr>
            <w:r w:rsidRPr="005E0AB5">
              <w:rPr>
                <w:rFonts w:eastAsia="Times New Roman"/>
                <w:lang w:eastAsia="ru-RU" w:bidi="ar-SA"/>
              </w:rPr>
              <w:t>оборудования</w:t>
            </w:r>
          </w:p>
        </w:tc>
        <w:tc>
          <w:tcPr>
            <w:tcW w:w="2471" w:type="dxa"/>
            <w:vAlign w:val="center"/>
          </w:tcPr>
          <w:p w14:paraId="2AC23CE6" w14:textId="77777777" w:rsidR="00FF1D19" w:rsidRPr="005E0AB5" w:rsidRDefault="00FF1D19" w:rsidP="00687D2E">
            <w:pPr>
              <w:pStyle w:val="af1"/>
              <w:ind w:firstLine="0"/>
              <w:jc w:val="center"/>
              <w:rPr>
                <w:rFonts w:eastAsia="Times New Roman"/>
                <w:lang w:eastAsia="ru-RU" w:bidi="ar-SA"/>
              </w:rPr>
            </w:pPr>
            <w:r w:rsidRPr="005E0AB5">
              <w:rPr>
                <w:rFonts w:eastAsia="Times New Roman"/>
                <w:lang w:eastAsia="ru-RU" w:bidi="ar-SA"/>
              </w:rPr>
              <w:t>Количество</w:t>
            </w:r>
          </w:p>
          <w:p w14:paraId="78A6FD95" w14:textId="77777777" w:rsidR="00FF1D19" w:rsidRPr="005E0AB5" w:rsidRDefault="00FF1D19" w:rsidP="00687D2E">
            <w:pPr>
              <w:pStyle w:val="af1"/>
              <w:ind w:firstLine="0"/>
              <w:jc w:val="center"/>
              <w:rPr>
                <w:rFonts w:eastAsia="Times New Roman"/>
                <w:lang w:eastAsia="ru-RU" w:bidi="ar-SA"/>
              </w:rPr>
            </w:pPr>
            <w:r w:rsidRPr="005E0AB5">
              <w:rPr>
                <w:rFonts w:eastAsia="Times New Roman"/>
                <w:lang w:eastAsia="ru-RU" w:bidi="ar-SA"/>
              </w:rPr>
              <w:t>агрегатов</w:t>
            </w:r>
          </w:p>
        </w:tc>
      </w:tr>
      <w:tr w:rsidR="00FF1D19" w:rsidRPr="005E0AB5" w14:paraId="18A6B86C" w14:textId="77777777" w:rsidTr="00AF41E7">
        <w:tc>
          <w:tcPr>
            <w:tcW w:w="2208" w:type="dxa"/>
            <w:vMerge w:val="restart"/>
          </w:tcPr>
          <w:p w14:paraId="3F0123BC" w14:textId="0081E3FB" w:rsidR="00FF1D19" w:rsidRPr="005E0AB5" w:rsidRDefault="00FF1D19" w:rsidP="00687D2E">
            <w:pPr>
              <w:pStyle w:val="af1"/>
              <w:ind w:firstLine="0"/>
              <w:jc w:val="center"/>
              <w:rPr>
                <w:rFonts w:eastAsia="Times New Roman"/>
                <w:lang w:eastAsia="ru-RU" w:bidi="ar-SA"/>
              </w:rPr>
            </w:pPr>
            <w:r>
              <w:rPr>
                <w:rFonts w:eastAsia="Times New Roman"/>
                <w:lang w:eastAsia="ru-RU" w:bidi="ar-SA"/>
              </w:rPr>
              <w:t>Котельная с. Т</w:t>
            </w:r>
            <w:r>
              <w:rPr>
                <w:rFonts w:eastAsia="Times New Roman"/>
                <w:lang w:eastAsia="ru-RU" w:bidi="ar-SA"/>
              </w:rPr>
              <w:t>у</w:t>
            </w:r>
            <w:r>
              <w:rPr>
                <w:rFonts w:eastAsia="Times New Roman"/>
                <w:lang w:eastAsia="ru-RU" w:bidi="ar-SA"/>
              </w:rPr>
              <w:t>рунтаево</w:t>
            </w:r>
          </w:p>
        </w:tc>
        <w:tc>
          <w:tcPr>
            <w:tcW w:w="2606" w:type="dxa"/>
            <w:vAlign w:val="center"/>
          </w:tcPr>
          <w:p w14:paraId="29C4C42E" w14:textId="387B5C82" w:rsidR="00FF1D19" w:rsidRPr="005E0AB5" w:rsidRDefault="00FF1D19" w:rsidP="00AF41E7">
            <w:pPr>
              <w:pStyle w:val="af1"/>
              <w:ind w:firstLine="0"/>
              <w:jc w:val="center"/>
              <w:rPr>
                <w:rFonts w:eastAsia="Times New Roman"/>
                <w:lang w:eastAsia="ru-RU" w:bidi="ar-SA"/>
              </w:rPr>
            </w:pPr>
            <w:r w:rsidRPr="005E0AB5">
              <w:rPr>
                <w:rFonts w:eastAsia="Times New Roman"/>
                <w:lang w:eastAsia="ru-RU" w:bidi="ar-SA"/>
              </w:rPr>
              <w:t>Котел водогрейный</w:t>
            </w:r>
          </w:p>
        </w:tc>
        <w:tc>
          <w:tcPr>
            <w:tcW w:w="2569" w:type="dxa"/>
            <w:vAlign w:val="center"/>
          </w:tcPr>
          <w:p w14:paraId="7CA6ED3A" w14:textId="6F3E50CD"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КВЖ-0,2</w:t>
            </w:r>
          </w:p>
        </w:tc>
        <w:tc>
          <w:tcPr>
            <w:tcW w:w="2471" w:type="dxa"/>
            <w:vAlign w:val="center"/>
          </w:tcPr>
          <w:p w14:paraId="2AE7C614" w14:textId="5691BC80"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3</w:t>
            </w:r>
          </w:p>
        </w:tc>
      </w:tr>
      <w:tr w:rsidR="00FF1D19" w:rsidRPr="005E0AB5" w14:paraId="26B1393C" w14:textId="77777777" w:rsidTr="00AF41E7">
        <w:tc>
          <w:tcPr>
            <w:tcW w:w="2208" w:type="dxa"/>
            <w:vMerge/>
          </w:tcPr>
          <w:p w14:paraId="0C56F99C" w14:textId="77777777" w:rsidR="00FF1D19" w:rsidRPr="005E0AB5" w:rsidRDefault="00FF1D19" w:rsidP="00687D2E">
            <w:pPr>
              <w:pStyle w:val="af1"/>
              <w:ind w:firstLine="0"/>
              <w:jc w:val="center"/>
              <w:rPr>
                <w:rFonts w:eastAsia="Times New Roman"/>
                <w:lang w:eastAsia="ru-RU" w:bidi="ar-SA"/>
              </w:rPr>
            </w:pPr>
          </w:p>
        </w:tc>
        <w:tc>
          <w:tcPr>
            <w:tcW w:w="2606" w:type="dxa"/>
            <w:vAlign w:val="center"/>
          </w:tcPr>
          <w:p w14:paraId="7FB28F10" w14:textId="6F98C961" w:rsidR="00FF1D19" w:rsidRPr="005E0AB5" w:rsidRDefault="00FF1D19" w:rsidP="00AF41E7">
            <w:pPr>
              <w:pStyle w:val="af1"/>
              <w:ind w:firstLine="0"/>
              <w:jc w:val="center"/>
              <w:rPr>
                <w:rFonts w:eastAsia="Times New Roman"/>
                <w:lang w:eastAsia="ru-RU" w:bidi="ar-SA"/>
              </w:rPr>
            </w:pPr>
            <w:r>
              <w:rPr>
                <w:rFonts w:eastAsia="Times New Roman"/>
                <w:lang w:eastAsia="ru-RU" w:bidi="ar-SA"/>
              </w:rPr>
              <w:t>Котел водогрейный</w:t>
            </w:r>
          </w:p>
        </w:tc>
        <w:tc>
          <w:tcPr>
            <w:tcW w:w="2569" w:type="dxa"/>
            <w:vAlign w:val="center"/>
          </w:tcPr>
          <w:p w14:paraId="00275E44" w14:textId="44AEB4F8"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КВЖ-0,15</w:t>
            </w:r>
          </w:p>
        </w:tc>
        <w:tc>
          <w:tcPr>
            <w:tcW w:w="2471" w:type="dxa"/>
            <w:vAlign w:val="center"/>
          </w:tcPr>
          <w:p w14:paraId="0157F727" w14:textId="2FF95372"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1</w:t>
            </w:r>
          </w:p>
        </w:tc>
      </w:tr>
      <w:tr w:rsidR="00FF1D19" w:rsidRPr="00FF1D19" w14:paraId="2594A03C" w14:textId="77777777" w:rsidTr="00AF41E7">
        <w:tc>
          <w:tcPr>
            <w:tcW w:w="2208" w:type="dxa"/>
          </w:tcPr>
          <w:p w14:paraId="34A59836" w14:textId="1F2B408D" w:rsidR="00FF1D19" w:rsidRPr="005E0AB5" w:rsidRDefault="00FF1D19" w:rsidP="00687D2E">
            <w:pPr>
              <w:pStyle w:val="af1"/>
              <w:ind w:firstLine="0"/>
              <w:jc w:val="center"/>
              <w:rPr>
                <w:rFonts w:eastAsia="Times New Roman"/>
                <w:lang w:eastAsia="ru-RU" w:bidi="ar-SA"/>
              </w:rPr>
            </w:pPr>
            <w:r>
              <w:rPr>
                <w:rFonts w:eastAsia="Times New Roman"/>
                <w:lang w:eastAsia="ru-RU" w:bidi="ar-SA"/>
              </w:rPr>
              <w:t>Котельная с. Нов</w:t>
            </w:r>
            <w:r>
              <w:rPr>
                <w:rFonts w:eastAsia="Times New Roman"/>
                <w:lang w:eastAsia="ru-RU" w:bidi="ar-SA"/>
              </w:rPr>
              <w:t>о</w:t>
            </w:r>
            <w:r>
              <w:rPr>
                <w:rFonts w:eastAsia="Times New Roman"/>
                <w:lang w:eastAsia="ru-RU" w:bidi="ar-SA"/>
              </w:rPr>
              <w:t>архангельское</w:t>
            </w:r>
          </w:p>
        </w:tc>
        <w:tc>
          <w:tcPr>
            <w:tcW w:w="2606" w:type="dxa"/>
            <w:vAlign w:val="center"/>
          </w:tcPr>
          <w:p w14:paraId="4FCD2290" w14:textId="0CFCEF1C" w:rsidR="00FF1D19" w:rsidRPr="005E0AB5" w:rsidRDefault="00FF1D19" w:rsidP="00AF41E7">
            <w:pPr>
              <w:pStyle w:val="af1"/>
              <w:ind w:firstLine="0"/>
              <w:jc w:val="center"/>
              <w:rPr>
                <w:rFonts w:eastAsia="Times New Roman"/>
                <w:lang w:eastAsia="ru-RU" w:bidi="ar-SA"/>
              </w:rPr>
            </w:pPr>
            <w:r w:rsidRPr="005E0AB5">
              <w:rPr>
                <w:rFonts w:eastAsia="Times New Roman"/>
                <w:lang w:eastAsia="ru-RU" w:bidi="ar-SA"/>
              </w:rPr>
              <w:t>Котел водогрейный</w:t>
            </w:r>
          </w:p>
        </w:tc>
        <w:tc>
          <w:tcPr>
            <w:tcW w:w="2569" w:type="dxa"/>
            <w:vAlign w:val="center"/>
          </w:tcPr>
          <w:p w14:paraId="0BB3CB14" w14:textId="3C723916" w:rsidR="00FF1D19" w:rsidRPr="005E0AB5" w:rsidRDefault="00AF41E7" w:rsidP="00FF1D19">
            <w:pPr>
              <w:pStyle w:val="af1"/>
              <w:ind w:firstLine="0"/>
              <w:jc w:val="center"/>
              <w:rPr>
                <w:rFonts w:eastAsia="Times New Roman"/>
                <w:lang w:eastAsia="ru-RU" w:bidi="ar-SA"/>
              </w:rPr>
            </w:pPr>
            <w:r>
              <w:rPr>
                <w:rFonts w:eastAsia="Times New Roman"/>
                <w:lang w:eastAsia="ru-RU" w:bidi="ar-SA"/>
              </w:rPr>
              <w:t>НР-100</w:t>
            </w:r>
          </w:p>
        </w:tc>
        <w:tc>
          <w:tcPr>
            <w:tcW w:w="2471" w:type="dxa"/>
            <w:vAlign w:val="center"/>
          </w:tcPr>
          <w:p w14:paraId="0B826CCD" w14:textId="34AA4EF3" w:rsidR="00FF1D19" w:rsidRPr="005E0AB5" w:rsidRDefault="00FF1D19" w:rsidP="00FF1D19">
            <w:pPr>
              <w:pStyle w:val="af1"/>
              <w:ind w:firstLine="0"/>
              <w:jc w:val="center"/>
              <w:rPr>
                <w:rFonts w:eastAsia="Times New Roman"/>
                <w:lang w:eastAsia="ru-RU" w:bidi="ar-SA"/>
              </w:rPr>
            </w:pPr>
            <w:r>
              <w:rPr>
                <w:rFonts w:eastAsia="Times New Roman"/>
                <w:lang w:eastAsia="ru-RU" w:bidi="ar-SA"/>
              </w:rPr>
              <w:t>2</w:t>
            </w:r>
          </w:p>
        </w:tc>
      </w:tr>
      <w:tr w:rsidR="00FF1D19" w:rsidRPr="00FF1D19" w14:paraId="0195916C" w14:textId="77777777" w:rsidTr="00AF41E7">
        <w:tc>
          <w:tcPr>
            <w:tcW w:w="2208" w:type="dxa"/>
          </w:tcPr>
          <w:p w14:paraId="1D112394" w14:textId="3E42AC57" w:rsidR="00FF1D19" w:rsidRPr="005E0AB5" w:rsidRDefault="00FF1D19" w:rsidP="00687D2E">
            <w:pPr>
              <w:pStyle w:val="af1"/>
              <w:ind w:firstLine="0"/>
              <w:jc w:val="center"/>
              <w:rPr>
                <w:rFonts w:eastAsia="Times New Roman"/>
                <w:lang w:eastAsia="ru-RU" w:bidi="ar-SA"/>
              </w:rPr>
            </w:pPr>
            <w:r>
              <w:rPr>
                <w:rFonts w:eastAsia="Times New Roman"/>
                <w:lang w:eastAsia="ru-RU" w:bidi="ar-SA"/>
              </w:rPr>
              <w:t>Котельная д. Ха</w:t>
            </w:r>
            <w:r>
              <w:rPr>
                <w:rFonts w:eastAsia="Times New Roman"/>
                <w:lang w:eastAsia="ru-RU" w:bidi="ar-SA"/>
              </w:rPr>
              <w:t>л</w:t>
            </w:r>
            <w:r>
              <w:rPr>
                <w:rFonts w:eastAsia="Times New Roman"/>
                <w:lang w:eastAsia="ru-RU" w:bidi="ar-SA"/>
              </w:rPr>
              <w:t>дево</w:t>
            </w:r>
          </w:p>
        </w:tc>
        <w:tc>
          <w:tcPr>
            <w:tcW w:w="2606" w:type="dxa"/>
            <w:vAlign w:val="center"/>
          </w:tcPr>
          <w:p w14:paraId="358EA8BA" w14:textId="39AAEB7F" w:rsidR="00FF1D19" w:rsidRPr="005E0AB5" w:rsidRDefault="00FF1D19" w:rsidP="00AF41E7">
            <w:pPr>
              <w:pStyle w:val="af1"/>
              <w:ind w:firstLine="0"/>
              <w:jc w:val="center"/>
              <w:rPr>
                <w:rFonts w:eastAsia="Times New Roman"/>
                <w:lang w:eastAsia="ru-RU" w:bidi="ar-SA"/>
              </w:rPr>
            </w:pPr>
            <w:r>
              <w:rPr>
                <w:rFonts w:eastAsia="Times New Roman"/>
                <w:lang w:eastAsia="ru-RU" w:bidi="ar-SA"/>
              </w:rPr>
              <w:t>Котел водогрейный</w:t>
            </w:r>
          </w:p>
        </w:tc>
        <w:tc>
          <w:tcPr>
            <w:tcW w:w="2569" w:type="dxa"/>
            <w:vAlign w:val="center"/>
          </w:tcPr>
          <w:p w14:paraId="3CEBB7BE" w14:textId="6D192C85"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КВЖ-0,15</w:t>
            </w:r>
          </w:p>
        </w:tc>
        <w:tc>
          <w:tcPr>
            <w:tcW w:w="2471" w:type="dxa"/>
            <w:vAlign w:val="center"/>
          </w:tcPr>
          <w:p w14:paraId="39F4DB80" w14:textId="79CDCBCB" w:rsidR="00FF1D19" w:rsidRPr="005E0AB5" w:rsidRDefault="00FF1D19" w:rsidP="00687D2E">
            <w:pPr>
              <w:pStyle w:val="af1"/>
              <w:ind w:firstLine="0"/>
              <w:jc w:val="center"/>
              <w:rPr>
                <w:rFonts w:eastAsia="Times New Roman"/>
                <w:lang w:eastAsia="ru-RU" w:bidi="ar-SA"/>
              </w:rPr>
            </w:pPr>
            <w:r>
              <w:rPr>
                <w:rFonts w:eastAsia="Times New Roman"/>
                <w:lang w:eastAsia="ru-RU" w:bidi="ar-SA"/>
              </w:rPr>
              <w:t>2</w:t>
            </w:r>
          </w:p>
        </w:tc>
      </w:tr>
    </w:tbl>
    <w:p w14:paraId="2D8B424C" w14:textId="77777777" w:rsidR="00A00351" w:rsidRDefault="00A00351" w:rsidP="002975AB">
      <w:pPr>
        <w:pStyle w:val="af1"/>
        <w:rPr>
          <w:rFonts w:eastAsia="Times New Roman"/>
          <w:lang w:eastAsia="ru-RU" w:bidi="ar-SA"/>
        </w:rPr>
      </w:pPr>
    </w:p>
    <w:p w14:paraId="527B2F5B" w14:textId="1E77464F" w:rsidR="00081E0C" w:rsidRPr="005E0AB5" w:rsidRDefault="00081E0C" w:rsidP="007D2E49">
      <w:pPr>
        <w:pStyle w:val="af1"/>
      </w:pPr>
      <w:r w:rsidRPr="005E0AB5">
        <w:t xml:space="preserve">Основное </w:t>
      </w:r>
      <w:r w:rsidR="00FF1D19">
        <w:t xml:space="preserve">оборудование котельной включает </w:t>
      </w:r>
      <w:r w:rsidRPr="005E0AB5">
        <w:t>водогрейны</w:t>
      </w:r>
      <w:r w:rsidR="00FF1D19">
        <w:t>е</w:t>
      </w:r>
      <w:r w:rsidRPr="005E0AB5">
        <w:t xml:space="preserve"> котл</w:t>
      </w:r>
      <w:r w:rsidR="00FF1D19">
        <w:t>ы</w:t>
      </w:r>
      <w:r w:rsidRPr="005E0AB5">
        <w:t>, вспомогательное оборудование – насосы контурный, подпиточый и сетевой, а также дымосос, дутьевой вент</w:t>
      </w:r>
      <w:r w:rsidRPr="005E0AB5">
        <w:t>я</w:t>
      </w:r>
      <w:r w:rsidRPr="005E0AB5">
        <w:t>лятор, транспортеры топлива и др.</w:t>
      </w:r>
    </w:p>
    <w:p w14:paraId="5AD4966A" w14:textId="77777777" w:rsidR="00081E0C" w:rsidRPr="005E0AB5" w:rsidRDefault="00081E0C" w:rsidP="007D2E49">
      <w:pPr>
        <w:pStyle w:val="af1"/>
        <w:rPr>
          <w:b/>
        </w:rPr>
      </w:pPr>
    </w:p>
    <w:p w14:paraId="289B50FA" w14:textId="77777777" w:rsidR="007D2E49" w:rsidRPr="004138FE" w:rsidRDefault="00BE678A" w:rsidP="00BE678A">
      <w:pPr>
        <w:pStyle w:val="3"/>
        <w:spacing w:before="0"/>
        <w:jc w:val="center"/>
        <w:rPr>
          <w:rFonts w:ascii="Times New Roman" w:hAnsi="Times New Roman" w:cs="Times New Roman"/>
          <w:sz w:val="24"/>
          <w:szCs w:val="24"/>
          <w:lang w:val="ru-RU"/>
        </w:rPr>
      </w:pPr>
      <w:bookmarkStart w:id="113" w:name="_Toc406494899"/>
      <w:bookmarkStart w:id="114" w:name="_Toc406495048"/>
      <w:bookmarkStart w:id="115" w:name="_Toc406495345"/>
      <w:bookmarkStart w:id="116" w:name="_Toc406495495"/>
      <w:bookmarkStart w:id="117" w:name="_Toc406496509"/>
      <w:bookmarkStart w:id="118" w:name="_Toc406496665"/>
      <w:bookmarkStart w:id="119" w:name="_Toc406496826"/>
      <w:r w:rsidRPr="004138FE">
        <w:rPr>
          <w:rFonts w:ascii="Times New Roman" w:hAnsi="Times New Roman" w:cs="Times New Roman"/>
          <w:color w:val="auto"/>
          <w:sz w:val="24"/>
          <w:szCs w:val="24"/>
          <w:lang w:val="ru-RU"/>
        </w:rPr>
        <w:t>1.2.2.</w:t>
      </w:r>
      <w:r w:rsidR="007D2E49" w:rsidRPr="004138FE">
        <w:rPr>
          <w:rFonts w:ascii="Times New Roman" w:hAnsi="Times New Roman" w:cs="Times New Roman"/>
          <w:color w:val="auto"/>
          <w:sz w:val="24"/>
          <w:szCs w:val="24"/>
          <w:lang w:val="ru-RU"/>
        </w:rPr>
        <w:t xml:space="preserve"> Параметры установленной тепловой мощности</w:t>
      </w:r>
      <w:bookmarkEnd w:id="113"/>
      <w:bookmarkEnd w:id="114"/>
      <w:bookmarkEnd w:id="115"/>
      <w:bookmarkEnd w:id="116"/>
      <w:bookmarkEnd w:id="117"/>
      <w:bookmarkEnd w:id="118"/>
      <w:bookmarkEnd w:id="119"/>
    </w:p>
    <w:p w14:paraId="697E52F2" w14:textId="77777777" w:rsidR="007D2E49" w:rsidRPr="005E0AB5" w:rsidRDefault="007D2E49" w:rsidP="007D2E49">
      <w:pPr>
        <w:pStyle w:val="af1"/>
        <w:rPr>
          <w:b/>
        </w:rPr>
      </w:pPr>
    </w:p>
    <w:p w14:paraId="2E40FCBC" w14:textId="695EC338" w:rsidR="007D2E49" w:rsidRDefault="007D2E49" w:rsidP="007D2E49">
      <w:pPr>
        <w:pStyle w:val="af1"/>
        <w:rPr>
          <w:rFonts w:eastAsia="Times New Roman"/>
          <w:lang w:eastAsia="ru-RU" w:bidi="ar-SA"/>
        </w:rPr>
      </w:pPr>
      <w:r w:rsidRPr="005E0AB5">
        <w:rPr>
          <w:rFonts w:eastAsia="Times New Roman"/>
          <w:lang w:eastAsia="ru-RU" w:bidi="ar-SA"/>
        </w:rPr>
        <w:t>Параметры тепловой мощности основного оборудования котельн</w:t>
      </w:r>
      <w:r w:rsidR="00FF1D19">
        <w:rPr>
          <w:rFonts w:eastAsia="Times New Roman"/>
          <w:lang w:eastAsia="ru-RU" w:bidi="ar-SA"/>
        </w:rPr>
        <w:t>ых</w:t>
      </w:r>
      <w:r w:rsidRPr="005E0AB5">
        <w:rPr>
          <w:rFonts w:eastAsia="Times New Roman"/>
          <w:lang w:eastAsia="ru-RU" w:bidi="ar-SA"/>
        </w:rPr>
        <w:t xml:space="preserve"> </w:t>
      </w:r>
      <w:r w:rsidR="00FF1D19">
        <w:rPr>
          <w:rFonts w:eastAsia="Times New Roman"/>
          <w:lang w:eastAsia="ru-RU" w:bidi="ar-SA"/>
        </w:rPr>
        <w:t>Турунтаевского сельского поселения</w:t>
      </w:r>
      <w:r w:rsidRPr="005E0AB5">
        <w:rPr>
          <w:rFonts w:eastAsia="Times New Roman"/>
          <w:lang w:eastAsia="ru-RU" w:bidi="ar-SA"/>
        </w:rPr>
        <w:t xml:space="preserve"> приведены в таблице 1.</w:t>
      </w:r>
      <w:r w:rsidR="007B737A">
        <w:rPr>
          <w:rFonts w:eastAsia="Times New Roman"/>
          <w:lang w:eastAsia="ru-RU" w:bidi="ar-SA"/>
        </w:rPr>
        <w:t>2</w:t>
      </w:r>
      <w:r w:rsidRPr="005E0AB5">
        <w:rPr>
          <w:rFonts w:eastAsia="Times New Roman"/>
          <w:lang w:eastAsia="ru-RU" w:bidi="ar-SA"/>
        </w:rPr>
        <w:t>.</w:t>
      </w:r>
    </w:p>
    <w:p w14:paraId="4C18CDB0" w14:textId="77777777" w:rsidR="00FF1D19" w:rsidRDefault="00FF1D19" w:rsidP="00D324FE">
      <w:pPr>
        <w:pStyle w:val="1"/>
        <w:ind w:left="0"/>
        <w:rPr>
          <w:rFonts w:cs="Times New Roman"/>
          <w:b w:val="0"/>
          <w:bCs w:val="0"/>
          <w:sz w:val="24"/>
          <w:szCs w:val="24"/>
          <w:lang w:val="ru-RU" w:eastAsia="ru-RU"/>
        </w:rPr>
      </w:pPr>
    </w:p>
    <w:p w14:paraId="5CE6D1CB" w14:textId="044FF4C1" w:rsidR="007D2E49" w:rsidRPr="00D324FE" w:rsidRDefault="007D2E49" w:rsidP="00D324FE">
      <w:pPr>
        <w:pStyle w:val="1"/>
        <w:ind w:left="0"/>
        <w:rPr>
          <w:b w:val="0"/>
          <w:sz w:val="24"/>
          <w:lang w:val="ru-RU" w:eastAsia="ru-RU"/>
        </w:rPr>
      </w:pPr>
      <w:bookmarkStart w:id="120" w:name="_Toc406494422"/>
      <w:bookmarkStart w:id="121" w:name="_Toc406495346"/>
      <w:bookmarkStart w:id="122" w:name="_Toc406495496"/>
      <w:bookmarkStart w:id="123" w:name="_Toc406495646"/>
      <w:bookmarkStart w:id="124" w:name="_Toc406496510"/>
      <w:bookmarkStart w:id="125" w:name="_Toc406496827"/>
      <w:r w:rsidRPr="00D324FE">
        <w:rPr>
          <w:b w:val="0"/>
          <w:sz w:val="24"/>
          <w:lang w:val="ru-RU" w:eastAsia="ru-RU"/>
        </w:rPr>
        <w:t>Таблица 1.</w:t>
      </w:r>
      <w:r w:rsidR="00FF1D19">
        <w:rPr>
          <w:b w:val="0"/>
          <w:sz w:val="24"/>
          <w:lang w:val="ru-RU" w:eastAsia="ru-RU"/>
        </w:rPr>
        <w:t>2</w:t>
      </w:r>
      <w:r w:rsidRPr="00D324FE">
        <w:rPr>
          <w:b w:val="0"/>
          <w:sz w:val="24"/>
          <w:lang w:val="ru-RU" w:eastAsia="ru-RU"/>
        </w:rPr>
        <w:t xml:space="preserve"> – Параметры тепловой мощности осно</w:t>
      </w:r>
      <w:r w:rsidR="007B737A">
        <w:rPr>
          <w:b w:val="0"/>
          <w:sz w:val="24"/>
          <w:lang w:val="ru-RU" w:eastAsia="ru-RU"/>
        </w:rPr>
        <w:t>вного оборудования котельной Турунт</w:t>
      </w:r>
      <w:r w:rsidR="007B737A">
        <w:rPr>
          <w:b w:val="0"/>
          <w:sz w:val="24"/>
          <w:lang w:val="ru-RU" w:eastAsia="ru-RU"/>
        </w:rPr>
        <w:t>а</w:t>
      </w:r>
      <w:r w:rsidR="007B737A">
        <w:rPr>
          <w:b w:val="0"/>
          <w:sz w:val="24"/>
          <w:lang w:val="ru-RU" w:eastAsia="ru-RU"/>
        </w:rPr>
        <w:t>евского СП</w:t>
      </w:r>
      <w:bookmarkEnd w:id="120"/>
      <w:bookmarkEnd w:id="121"/>
      <w:bookmarkEnd w:id="122"/>
      <w:bookmarkEnd w:id="123"/>
      <w:bookmarkEnd w:id="124"/>
      <w:bookmarkEnd w:id="1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842"/>
        <w:gridCol w:w="1560"/>
        <w:gridCol w:w="1842"/>
      </w:tblGrid>
      <w:tr w:rsidR="00687D2E" w:rsidRPr="005E0AB5" w14:paraId="30EF4DB2" w14:textId="77777777" w:rsidTr="00591003">
        <w:tc>
          <w:tcPr>
            <w:tcW w:w="2660" w:type="dxa"/>
            <w:vAlign w:val="center"/>
          </w:tcPr>
          <w:p w14:paraId="5D0ADFA7"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Наименование</w:t>
            </w:r>
          </w:p>
          <w:p w14:paraId="0532FA4A"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оборудования</w:t>
            </w:r>
          </w:p>
        </w:tc>
        <w:tc>
          <w:tcPr>
            <w:tcW w:w="1843" w:type="dxa"/>
            <w:vAlign w:val="center"/>
          </w:tcPr>
          <w:p w14:paraId="0FB89C96"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Марка</w:t>
            </w:r>
          </w:p>
          <w:p w14:paraId="385BE6B5"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оборудования</w:t>
            </w:r>
          </w:p>
        </w:tc>
        <w:tc>
          <w:tcPr>
            <w:tcW w:w="1842" w:type="dxa"/>
            <w:vAlign w:val="center"/>
          </w:tcPr>
          <w:p w14:paraId="38AE7AC8"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КПД котла, %</w:t>
            </w:r>
          </w:p>
        </w:tc>
        <w:tc>
          <w:tcPr>
            <w:tcW w:w="1560" w:type="dxa"/>
            <w:vAlign w:val="center"/>
          </w:tcPr>
          <w:p w14:paraId="18A91A02"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Количество</w:t>
            </w:r>
          </w:p>
          <w:p w14:paraId="2A577FEA"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агрегатов</w:t>
            </w:r>
          </w:p>
        </w:tc>
        <w:tc>
          <w:tcPr>
            <w:tcW w:w="1842" w:type="dxa"/>
            <w:vAlign w:val="center"/>
          </w:tcPr>
          <w:p w14:paraId="79D30EE5" w14:textId="77777777" w:rsidR="00687D2E" w:rsidRPr="005E0AB5" w:rsidRDefault="00687D2E" w:rsidP="00687D2E">
            <w:pPr>
              <w:pStyle w:val="af1"/>
              <w:ind w:firstLine="0"/>
              <w:jc w:val="center"/>
              <w:rPr>
                <w:rFonts w:eastAsia="Times New Roman"/>
                <w:lang w:eastAsia="ru-RU" w:bidi="ar-SA"/>
              </w:rPr>
            </w:pPr>
            <w:r w:rsidRPr="005E0AB5">
              <w:rPr>
                <w:rFonts w:eastAsia="Times New Roman"/>
                <w:lang w:eastAsia="ru-RU" w:bidi="ar-SA"/>
              </w:rPr>
              <w:t>Тепловая мо</w:t>
            </w:r>
            <w:r w:rsidRPr="005E0AB5">
              <w:rPr>
                <w:rFonts w:eastAsia="Times New Roman"/>
                <w:lang w:eastAsia="ru-RU" w:bidi="ar-SA"/>
              </w:rPr>
              <w:t>щ</w:t>
            </w:r>
            <w:r w:rsidRPr="005E0AB5">
              <w:rPr>
                <w:rFonts w:eastAsia="Times New Roman"/>
                <w:lang w:eastAsia="ru-RU" w:bidi="ar-SA"/>
              </w:rPr>
              <w:t>ность, Гкал/ч</w:t>
            </w:r>
          </w:p>
        </w:tc>
      </w:tr>
      <w:tr w:rsidR="00FF1D19" w:rsidRPr="005E0AB5" w14:paraId="79B3DEF3" w14:textId="77777777" w:rsidTr="00591003">
        <w:tc>
          <w:tcPr>
            <w:tcW w:w="2660" w:type="dxa"/>
            <w:vMerge w:val="restart"/>
            <w:vAlign w:val="center"/>
          </w:tcPr>
          <w:p w14:paraId="4FE974D4" w14:textId="6D79A7D7" w:rsidR="00FF1D19" w:rsidRPr="005E0AB5" w:rsidRDefault="00FF1D19" w:rsidP="007B737A">
            <w:pPr>
              <w:pStyle w:val="af1"/>
              <w:ind w:firstLine="0"/>
              <w:jc w:val="left"/>
              <w:rPr>
                <w:rFonts w:eastAsia="Times New Roman"/>
                <w:lang w:eastAsia="ru-RU" w:bidi="ar-SA"/>
              </w:rPr>
            </w:pPr>
            <w:r>
              <w:rPr>
                <w:rFonts w:eastAsia="Times New Roman"/>
                <w:lang w:eastAsia="ru-RU" w:bidi="ar-SA"/>
              </w:rPr>
              <w:t>Котельная с. Турунта</w:t>
            </w:r>
            <w:r>
              <w:rPr>
                <w:rFonts w:eastAsia="Times New Roman"/>
                <w:lang w:eastAsia="ru-RU" w:bidi="ar-SA"/>
              </w:rPr>
              <w:t>е</w:t>
            </w:r>
            <w:r>
              <w:rPr>
                <w:rFonts w:eastAsia="Times New Roman"/>
                <w:lang w:eastAsia="ru-RU" w:bidi="ar-SA"/>
              </w:rPr>
              <w:t>во</w:t>
            </w:r>
          </w:p>
        </w:tc>
        <w:tc>
          <w:tcPr>
            <w:tcW w:w="1843" w:type="dxa"/>
            <w:vAlign w:val="center"/>
          </w:tcPr>
          <w:p w14:paraId="4A33D609" w14:textId="2CB51A1C"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КВЖ-0,2</w:t>
            </w:r>
          </w:p>
        </w:tc>
        <w:tc>
          <w:tcPr>
            <w:tcW w:w="1842" w:type="dxa"/>
            <w:vAlign w:val="center"/>
          </w:tcPr>
          <w:p w14:paraId="41A6FC20" w14:textId="29E347DD" w:rsidR="00FF1D19" w:rsidRPr="005E0AB5" w:rsidRDefault="00FF1D19" w:rsidP="00687D2E">
            <w:pPr>
              <w:pStyle w:val="af1"/>
              <w:ind w:firstLine="0"/>
              <w:jc w:val="center"/>
              <w:rPr>
                <w:rFonts w:eastAsia="Times New Roman"/>
                <w:lang w:eastAsia="ru-RU" w:bidi="ar-SA"/>
              </w:rPr>
            </w:pPr>
            <w:r>
              <w:rPr>
                <w:rFonts w:eastAsia="Times New Roman"/>
                <w:lang w:eastAsia="ru-RU" w:bidi="ar-SA"/>
              </w:rPr>
              <w:t>84</w:t>
            </w:r>
          </w:p>
        </w:tc>
        <w:tc>
          <w:tcPr>
            <w:tcW w:w="1560" w:type="dxa"/>
            <w:vAlign w:val="center"/>
          </w:tcPr>
          <w:p w14:paraId="3E231DD5" w14:textId="0F48A2D5" w:rsidR="00FF1D19" w:rsidRPr="005E0AB5" w:rsidRDefault="00FF1D19" w:rsidP="00687D2E">
            <w:pPr>
              <w:pStyle w:val="af1"/>
              <w:ind w:firstLine="0"/>
              <w:jc w:val="center"/>
              <w:rPr>
                <w:rFonts w:eastAsia="Times New Roman"/>
                <w:lang w:eastAsia="ru-RU" w:bidi="ar-SA"/>
              </w:rPr>
            </w:pPr>
            <w:r>
              <w:rPr>
                <w:rFonts w:eastAsia="Times New Roman"/>
                <w:lang w:eastAsia="ru-RU" w:bidi="ar-SA"/>
              </w:rPr>
              <w:t>3</w:t>
            </w:r>
          </w:p>
        </w:tc>
        <w:tc>
          <w:tcPr>
            <w:tcW w:w="1842" w:type="dxa"/>
            <w:vAlign w:val="center"/>
          </w:tcPr>
          <w:p w14:paraId="643C55C9" w14:textId="4847412E" w:rsidR="00FF1D19" w:rsidRPr="005E0AB5" w:rsidRDefault="00C66093" w:rsidP="00687D2E">
            <w:pPr>
              <w:pStyle w:val="af1"/>
              <w:ind w:firstLine="0"/>
              <w:jc w:val="center"/>
              <w:rPr>
                <w:rFonts w:eastAsia="Times New Roman"/>
                <w:lang w:eastAsia="ru-RU" w:bidi="ar-SA"/>
              </w:rPr>
            </w:pPr>
            <w:r>
              <w:rPr>
                <w:rFonts w:eastAsia="Times New Roman"/>
                <w:lang w:eastAsia="ru-RU" w:bidi="ar-SA"/>
              </w:rPr>
              <w:t>0,172</w:t>
            </w:r>
          </w:p>
        </w:tc>
      </w:tr>
      <w:tr w:rsidR="00FF1D19" w:rsidRPr="005E0AB5" w14:paraId="29599761" w14:textId="77777777" w:rsidTr="00591003">
        <w:tc>
          <w:tcPr>
            <w:tcW w:w="2660" w:type="dxa"/>
            <w:vMerge/>
            <w:vAlign w:val="center"/>
          </w:tcPr>
          <w:p w14:paraId="097851B0" w14:textId="77777777" w:rsidR="00FF1D19" w:rsidRPr="005E0AB5" w:rsidRDefault="00FF1D19" w:rsidP="00687D2E">
            <w:pPr>
              <w:pStyle w:val="af1"/>
              <w:ind w:firstLine="0"/>
              <w:jc w:val="center"/>
              <w:rPr>
                <w:rFonts w:eastAsia="Times New Roman"/>
                <w:lang w:eastAsia="ru-RU" w:bidi="ar-SA"/>
              </w:rPr>
            </w:pPr>
          </w:p>
        </w:tc>
        <w:tc>
          <w:tcPr>
            <w:tcW w:w="1843" w:type="dxa"/>
            <w:vAlign w:val="center"/>
          </w:tcPr>
          <w:p w14:paraId="67E292EB" w14:textId="3AB76D27" w:rsidR="00FF1D19" w:rsidRPr="005E0AB5" w:rsidRDefault="00FF1D19" w:rsidP="00687D2E">
            <w:pPr>
              <w:pStyle w:val="af1"/>
              <w:ind w:firstLine="0"/>
              <w:jc w:val="center"/>
              <w:rPr>
                <w:rFonts w:eastAsia="Times New Roman"/>
                <w:lang w:eastAsia="ru-RU" w:bidi="ar-SA"/>
              </w:rPr>
            </w:pPr>
            <w:r w:rsidRPr="00FF1D19">
              <w:rPr>
                <w:rFonts w:eastAsia="Times New Roman"/>
                <w:lang w:eastAsia="ru-RU"/>
              </w:rPr>
              <w:t>КВЖ-0,15</w:t>
            </w:r>
          </w:p>
        </w:tc>
        <w:tc>
          <w:tcPr>
            <w:tcW w:w="1842" w:type="dxa"/>
            <w:vAlign w:val="center"/>
          </w:tcPr>
          <w:p w14:paraId="7A2B343C" w14:textId="3779F887" w:rsidR="00FF1D19" w:rsidRPr="005E0AB5" w:rsidRDefault="00C66093" w:rsidP="00687D2E">
            <w:pPr>
              <w:pStyle w:val="af1"/>
              <w:ind w:firstLine="0"/>
              <w:jc w:val="center"/>
              <w:rPr>
                <w:rFonts w:eastAsia="Times New Roman"/>
                <w:lang w:eastAsia="ru-RU" w:bidi="ar-SA"/>
              </w:rPr>
            </w:pPr>
            <w:r>
              <w:rPr>
                <w:rFonts w:eastAsia="Times New Roman"/>
                <w:lang w:eastAsia="ru-RU" w:bidi="ar-SA"/>
              </w:rPr>
              <w:t>84</w:t>
            </w:r>
          </w:p>
        </w:tc>
        <w:tc>
          <w:tcPr>
            <w:tcW w:w="1560" w:type="dxa"/>
            <w:vAlign w:val="center"/>
          </w:tcPr>
          <w:p w14:paraId="667FCD18" w14:textId="5D4024CA" w:rsidR="00FF1D19" w:rsidRPr="005E0AB5" w:rsidRDefault="00C66093" w:rsidP="00687D2E">
            <w:pPr>
              <w:pStyle w:val="af1"/>
              <w:ind w:firstLine="0"/>
              <w:jc w:val="center"/>
              <w:rPr>
                <w:rFonts w:eastAsia="Times New Roman"/>
                <w:lang w:eastAsia="ru-RU" w:bidi="ar-SA"/>
              </w:rPr>
            </w:pPr>
            <w:r>
              <w:rPr>
                <w:rFonts w:eastAsia="Times New Roman"/>
                <w:lang w:eastAsia="ru-RU" w:bidi="ar-SA"/>
              </w:rPr>
              <w:t>1</w:t>
            </w:r>
          </w:p>
        </w:tc>
        <w:tc>
          <w:tcPr>
            <w:tcW w:w="1842" w:type="dxa"/>
            <w:vAlign w:val="center"/>
          </w:tcPr>
          <w:p w14:paraId="4FEBEFC1" w14:textId="709C4E6F" w:rsidR="00FF1D19" w:rsidRPr="005E0AB5" w:rsidRDefault="00C66093" w:rsidP="00687D2E">
            <w:pPr>
              <w:pStyle w:val="af1"/>
              <w:ind w:firstLine="0"/>
              <w:jc w:val="center"/>
              <w:rPr>
                <w:rFonts w:eastAsia="Times New Roman"/>
                <w:lang w:eastAsia="ru-RU" w:bidi="ar-SA"/>
              </w:rPr>
            </w:pPr>
            <w:r>
              <w:rPr>
                <w:rFonts w:eastAsia="Times New Roman"/>
                <w:lang w:eastAsia="ru-RU" w:bidi="ar-SA"/>
              </w:rPr>
              <w:t>0,129</w:t>
            </w:r>
          </w:p>
        </w:tc>
      </w:tr>
      <w:tr w:rsidR="00C66093" w:rsidRPr="005E0AB5" w14:paraId="70D06270" w14:textId="77777777" w:rsidTr="00591003">
        <w:tc>
          <w:tcPr>
            <w:tcW w:w="7905" w:type="dxa"/>
            <w:gridSpan w:val="4"/>
            <w:vAlign w:val="center"/>
          </w:tcPr>
          <w:p w14:paraId="22B1284D" w14:textId="2C945751" w:rsidR="00C66093" w:rsidRDefault="00C66093" w:rsidP="00C66093">
            <w:pPr>
              <w:pStyle w:val="af1"/>
              <w:ind w:firstLine="0"/>
              <w:jc w:val="left"/>
              <w:rPr>
                <w:rFonts w:eastAsia="Times New Roman"/>
                <w:lang w:eastAsia="ru-RU" w:bidi="ar-SA"/>
              </w:rPr>
            </w:pPr>
            <w:r>
              <w:rPr>
                <w:rFonts w:eastAsia="Times New Roman"/>
                <w:lang w:eastAsia="ru-RU" w:bidi="ar-SA"/>
              </w:rPr>
              <w:t>Итого установленная мощность котельной</w:t>
            </w:r>
          </w:p>
        </w:tc>
        <w:tc>
          <w:tcPr>
            <w:tcW w:w="1842" w:type="dxa"/>
            <w:vAlign w:val="center"/>
          </w:tcPr>
          <w:p w14:paraId="0163E838" w14:textId="51E68322" w:rsidR="00C66093" w:rsidRDefault="00C66093" w:rsidP="00687D2E">
            <w:pPr>
              <w:pStyle w:val="af1"/>
              <w:ind w:firstLine="0"/>
              <w:jc w:val="center"/>
              <w:rPr>
                <w:rFonts w:eastAsia="Times New Roman"/>
                <w:lang w:eastAsia="ru-RU" w:bidi="ar-SA"/>
              </w:rPr>
            </w:pPr>
            <w:r>
              <w:rPr>
                <w:rFonts w:eastAsia="Times New Roman"/>
                <w:lang w:eastAsia="ru-RU" w:bidi="ar-SA"/>
              </w:rPr>
              <w:t>0,645</w:t>
            </w:r>
          </w:p>
        </w:tc>
      </w:tr>
      <w:tr w:rsidR="00C66093" w:rsidRPr="005E0AB5" w14:paraId="41E76685" w14:textId="77777777" w:rsidTr="00591003">
        <w:tc>
          <w:tcPr>
            <w:tcW w:w="2660" w:type="dxa"/>
            <w:vAlign w:val="center"/>
          </w:tcPr>
          <w:p w14:paraId="61977242" w14:textId="4F43F820" w:rsidR="00C66093" w:rsidRPr="005E0AB5" w:rsidRDefault="00C66093" w:rsidP="00687D2E">
            <w:pPr>
              <w:pStyle w:val="af1"/>
              <w:ind w:firstLine="0"/>
              <w:jc w:val="center"/>
              <w:rPr>
                <w:rFonts w:eastAsia="Times New Roman"/>
                <w:lang w:eastAsia="ru-RU" w:bidi="ar-SA"/>
              </w:rPr>
            </w:pPr>
            <w:r>
              <w:rPr>
                <w:rFonts w:eastAsia="Times New Roman"/>
                <w:lang w:eastAsia="ru-RU" w:bidi="ar-SA"/>
              </w:rPr>
              <w:t>Котельная с. Новоа</w:t>
            </w:r>
            <w:r>
              <w:rPr>
                <w:rFonts w:eastAsia="Times New Roman"/>
                <w:lang w:eastAsia="ru-RU" w:bidi="ar-SA"/>
              </w:rPr>
              <w:t>р</w:t>
            </w:r>
            <w:r>
              <w:rPr>
                <w:rFonts w:eastAsia="Times New Roman"/>
                <w:lang w:eastAsia="ru-RU" w:bidi="ar-SA"/>
              </w:rPr>
              <w:t>хангельское</w:t>
            </w:r>
          </w:p>
        </w:tc>
        <w:tc>
          <w:tcPr>
            <w:tcW w:w="1843" w:type="dxa"/>
            <w:vAlign w:val="center"/>
          </w:tcPr>
          <w:p w14:paraId="0A073DC6" w14:textId="7F2C4454" w:rsidR="00C66093" w:rsidRPr="005E0AB5" w:rsidRDefault="00AF41E7" w:rsidP="00687D2E">
            <w:pPr>
              <w:pStyle w:val="af1"/>
              <w:ind w:firstLine="0"/>
              <w:jc w:val="center"/>
              <w:rPr>
                <w:rFonts w:eastAsia="Times New Roman"/>
                <w:lang w:eastAsia="ru-RU" w:bidi="ar-SA"/>
              </w:rPr>
            </w:pPr>
            <w:r>
              <w:rPr>
                <w:rFonts w:eastAsia="Times New Roman"/>
                <w:lang w:eastAsia="ru-RU" w:bidi="ar-SA"/>
              </w:rPr>
              <w:t>НР-100</w:t>
            </w:r>
          </w:p>
        </w:tc>
        <w:tc>
          <w:tcPr>
            <w:tcW w:w="1842" w:type="dxa"/>
            <w:vAlign w:val="center"/>
          </w:tcPr>
          <w:p w14:paraId="52D988B4" w14:textId="06AD8D68" w:rsidR="00C66093" w:rsidRPr="005E0AB5" w:rsidRDefault="00C66093" w:rsidP="00687D2E">
            <w:pPr>
              <w:pStyle w:val="af1"/>
              <w:ind w:firstLine="0"/>
              <w:jc w:val="center"/>
              <w:rPr>
                <w:rFonts w:eastAsia="Times New Roman"/>
                <w:lang w:eastAsia="ru-RU" w:bidi="ar-SA"/>
              </w:rPr>
            </w:pPr>
            <w:r w:rsidRPr="005E0AB5">
              <w:rPr>
                <w:rFonts w:eastAsia="Times New Roman"/>
                <w:lang w:eastAsia="ru-RU" w:bidi="ar-SA"/>
              </w:rPr>
              <w:t>56</w:t>
            </w:r>
          </w:p>
        </w:tc>
        <w:tc>
          <w:tcPr>
            <w:tcW w:w="1560" w:type="dxa"/>
            <w:vAlign w:val="center"/>
          </w:tcPr>
          <w:p w14:paraId="7E5E4EEF" w14:textId="6F27F06F" w:rsidR="00C66093" w:rsidRPr="005E0AB5" w:rsidRDefault="007C5734" w:rsidP="00687D2E">
            <w:pPr>
              <w:pStyle w:val="af1"/>
              <w:ind w:firstLine="0"/>
              <w:jc w:val="center"/>
              <w:rPr>
                <w:rFonts w:eastAsia="Times New Roman"/>
                <w:lang w:eastAsia="ru-RU" w:bidi="ar-SA"/>
              </w:rPr>
            </w:pPr>
            <w:r>
              <w:rPr>
                <w:rFonts w:eastAsia="Times New Roman"/>
                <w:lang w:eastAsia="ru-RU" w:bidi="ar-SA"/>
              </w:rPr>
              <w:t>2</w:t>
            </w:r>
          </w:p>
        </w:tc>
        <w:tc>
          <w:tcPr>
            <w:tcW w:w="1842" w:type="dxa"/>
            <w:vAlign w:val="center"/>
          </w:tcPr>
          <w:p w14:paraId="03071619" w14:textId="10277D57" w:rsidR="00C66093" w:rsidRPr="005E0AB5" w:rsidRDefault="00C66093" w:rsidP="007C5734">
            <w:pPr>
              <w:pStyle w:val="af1"/>
              <w:ind w:firstLine="0"/>
              <w:jc w:val="center"/>
              <w:rPr>
                <w:rFonts w:eastAsia="Times New Roman"/>
                <w:lang w:eastAsia="ru-RU" w:bidi="ar-SA"/>
              </w:rPr>
            </w:pPr>
            <w:r>
              <w:rPr>
                <w:rFonts w:eastAsia="Times New Roman"/>
                <w:lang w:eastAsia="ru-RU" w:bidi="ar-SA"/>
              </w:rPr>
              <w:t>0,4</w:t>
            </w:r>
            <w:r w:rsidR="007C5734">
              <w:rPr>
                <w:rFonts w:eastAsia="Times New Roman"/>
                <w:lang w:eastAsia="ru-RU" w:bidi="ar-SA"/>
              </w:rPr>
              <w:t>70</w:t>
            </w:r>
          </w:p>
        </w:tc>
      </w:tr>
      <w:tr w:rsidR="00C66093" w:rsidRPr="005E0AB5" w14:paraId="559F1AFE" w14:textId="77777777" w:rsidTr="00591003">
        <w:tc>
          <w:tcPr>
            <w:tcW w:w="7905" w:type="dxa"/>
            <w:gridSpan w:val="4"/>
            <w:vAlign w:val="center"/>
          </w:tcPr>
          <w:p w14:paraId="2892EB10" w14:textId="034AED2C" w:rsidR="00C66093" w:rsidRDefault="00C66093" w:rsidP="00C66093">
            <w:pPr>
              <w:pStyle w:val="af1"/>
              <w:ind w:firstLine="0"/>
              <w:jc w:val="left"/>
              <w:rPr>
                <w:rFonts w:eastAsia="Times New Roman"/>
                <w:lang w:eastAsia="ru-RU" w:bidi="ar-SA"/>
              </w:rPr>
            </w:pPr>
            <w:r>
              <w:rPr>
                <w:rFonts w:eastAsia="Times New Roman"/>
                <w:lang w:eastAsia="ru-RU" w:bidi="ar-SA"/>
              </w:rPr>
              <w:t>Итого установленная мощность котельной</w:t>
            </w:r>
          </w:p>
        </w:tc>
        <w:tc>
          <w:tcPr>
            <w:tcW w:w="1842" w:type="dxa"/>
            <w:vAlign w:val="center"/>
          </w:tcPr>
          <w:p w14:paraId="27507B83" w14:textId="56001E96" w:rsidR="00C66093" w:rsidRDefault="00C66093" w:rsidP="007C5734">
            <w:pPr>
              <w:pStyle w:val="af1"/>
              <w:ind w:firstLine="0"/>
              <w:jc w:val="center"/>
              <w:rPr>
                <w:rFonts w:eastAsia="Times New Roman"/>
                <w:lang w:eastAsia="ru-RU" w:bidi="ar-SA"/>
              </w:rPr>
            </w:pPr>
            <w:r>
              <w:rPr>
                <w:rFonts w:eastAsia="Times New Roman"/>
                <w:lang w:eastAsia="ru-RU" w:bidi="ar-SA"/>
              </w:rPr>
              <w:t>0,</w:t>
            </w:r>
            <w:r w:rsidR="007C5734">
              <w:rPr>
                <w:rFonts w:eastAsia="Times New Roman"/>
                <w:lang w:eastAsia="ru-RU" w:bidi="ar-SA"/>
              </w:rPr>
              <w:t>940</w:t>
            </w:r>
          </w:p>
        </w:tc>
      </w:tr>
      <w:tr w:rsidR="00C66093" w:rsidRPr="005E0AB5" w14:paraId="0D6C1A21" w14:textId="77777777" w:rsidTr="00591003">
        <w:tc>
          <w:tcPr>
            <w:tcW w:w="2660" w:type="dxa"/>
            <w:vAlign w:val="center"/>
          </w:tcPr>
          <w:p w14:paraId="11311F03" w14:textId="015D0233" w:rsidR="00C66093" w:rsidRPr="005E0AB5" w:rsidRDefault="00C66093" w:rsidP="00687D2E">
            <w:pPr>
              <w:pStyle w:val="af1"/>
              <w:ind w:firstLine="0"/>
              <w:jc w:val="center"/>
              <w:rPr>
                <w:rFonts w:eastAsia="Times New Roman"/>
                <w:lang w:eastAsia="ru-RU" w:bidi="ar-SA"/>
              </w:rPr>
            </w:pPr>
            <w:r>
              <w:rPr>
                <w:rFonts w:eastAsia="Times New Roman"/>
                <w:lang w:eastAsia="ru-RU" w:bidi="ar-SA"/>
              </w:rPr>
              <w:t>Котельная д. Халдево</w:t>
            </w:r>
          </w:p>
        </w:tc>
        <w:tc>
          <w:tcPr>
            <w:tcW w:w="1843" w:type="dxa"/>
            <w:vAlign w:val="center"/>
          </w:tcPr>
          <w:p w14:paraId="247F68F8" w14:textId="6C4BB77B" w:rsidR="00C66093" w:rsidRPr="005E0AB5" w:rsidRDefault="00C66093" w:rsidP="00687D2E">
            <w:pPr>
              <w:pStyle w:val="af1"/>
              <w:ind w:firstLine="0"/>
              <w:jc w:val="center"/>
              <w:rPr>
                <w:rFonts w:eastAsia="Times New Roman"/>
                <w:lang w:eastAsia="ru-RU" w:bidi="ar-SA"/>
              </w:rPr>
            </w:pPr>
            <w:r w:rsidRPr="00FF1D19">
              <w:rPr>
                <w:rFonts w:eastAsia="Times New Roman"/>
                <w:lang w:eastAsia="ru-RU"/>
              </w:rPr>
              <w:t>КВЖ-0,15</w:t>
            </w:r>
          </w:p>
        </w:tc>
        <w:tc>
          <w:tcPr>
            <w:tcW w:w="1842" w:type="dxa"/>
            <w:vAlign w:val="center"/>
          </w:tcPr>
          <w:p w14:paraId="46EAB262" w14:textId="2FCAEA90" w:rsidR="00C66093" w:rsidRPr="005E0AB5" w:rsidRDefault="00C66093" w:rsidP="00687D2E">
            <w:pPr>
              <w:pStyle w:val="af1"/>
              <w:ind w:firstLine="0"/>
              <w:jc w:val="center"/>
              <w:rPr>
                <w:rFonts w:eastAsia="Times New Roman"/>
                <w:lang w:eastAsia="ru-RU" w:bidi="ar-SA"/>
              </w:rPr>
            </w:pPr>
            <w:r>
              <w:rPr>
                <w:rFonts w:eastAsia="Times New Roman"/>
                <w:lang w:eastAsia="ru-RU" w:bidi="ar-SA"/>
              </w:rPr>
              <w:t>84</w:t>
            </w:r>
          </w:p>
        </w:tc>
        <w:tc>
          <w:tcPr>
            <w:tcW w:w="1560" w:type="dxa"/>
            <w:vAlign w:val="center"/>
          </w:tcPr>
          <w:p w14:paraId="34CA2D99" w14:textId="7A9F286A" w:rsidR="00C66093" w:rsidRPr="005E0AB5" w:rsidRDefault="00C66093" w:rsidP="00687D2E">
            <w:pPr>
              <w:pStyle w:val="af1"/>
              <w:ind w:firstLine="0"/>
              <w:jc w:val="center"/>
              <w:rPr>
                <w:rFonts w:eastAsia="Times New Roman"/>
                <w:lang w:eastAsia="ru-RU" w:bidi="ar-SA"/>
              </w:rPr>
            </w:pPr>
            <w:r>
              <w:rPr>
                <w:rFonts w:eastAsia="Times New Roman"/>
                <w:lang w:eastAsia="ru-RU" w:bidi="ar-SA"/>
              </w:rPr>
              <w:t>2</w:t>
            </w:r>
          </w:p>
        </w:tc>
        <w:tc>
          <w:tcPr>
            <w:tcW w:w="1842" w:type="dxa"/>
            <w:vAlign w:val="center"/>
          </w:tcPr>
          <w:p w14:paraId="4B4411CF" w14:textId="7AA9801E" w:rsidR="00C66093" w:rsidRPr="005E0AB5" w:rsidRDefault="00C66093" w:rsidP="00687D2E">
            <w:pPr>
              <w:pStyle w:val="af1"/>
              <w:ind w:firstLine="0"/>
              <w:jc w:val="center"/>
              <w:rPr>
                <w:rFonts w:eastAsia="Times New Roman"/>
                <w:lang w:eastAsia="ru-RU" w:bidi="ar-SA"/>
              </w:rPr>
            </w:pPr>
            <w:r>
              <w:rPr>
                <w:rFonts w:eastAsia="Times New Roman"/>
                <w:lang w:eastAsia="ru-RU" w:bidi="ar-SA"/>
              </w:rPr>
              <w:t>0,129</w:t>
            </w:r>
          </w:p>
        </w:tc>
      </w:tr>
      <w:tr w:rsidR="00C66093" w:rsidRPr="005E0AB5" w14:paraId="0E32466E" w14:textId="77777777" w:rsidTr="00591003">
        <w:tc>
          <w:tcPr>
            <w:tcW w:w="7905" w:type="dxa"/>
            <w:gridSpan w:val="4"/>
          </w:tcPr>
          <w:p w14:paraId="4A01331E" w14:textId="77777777" w:rsidR="00C66093" w:rsidRPr="005E0AB5" w:rsidRDefault="00C66093" w:rsidP="00687D2E">
            <w:pPr>
              <w:pStyle w:val="af1"/>
              <w:ind w:firstLine="0"/>
              <w:jc w:val="left"/>
              <w:rPr>
                <w:rFonts w:eastAsia="Times New Roman"/>
                <w:lang w:eastAsia="ru-RU" w:bidi="ar-SA"/>
              </w:rPr>
            </w:pPr>
            <w:r w:rsidRPr="005E0AB5">
              <w:rPr>
                <w:rFonts w:eastAsia="Times New Roman"/>
                <w:lang w:eastAsia="ru-RU" w:bidi="ar-SA"/>
              </w:rPr>
              <w:t>Итого установленная тепловая мощность котельной</w:t>
            </w:r>
          </w:p>
        </w:tc>
        <w:tc>
          <w:tcPr>
            <w:tcW w:w="1842" w:type="dxa"/>
          </w:tcPr>
          <w:p w14:paraId="2B12E043" w14:textId="4662E975" w:rsidR="00C66093" w:rsidRPr="005E0AB5" w:rsidRDefault="00C66093" w:rsidP="00687D2E">
            <w:pPr>
              <w:pStyle w:val="af1"/>
              <w:ind w:firstLine="0"/>
              <w:jc w:val="center"/>
              <w:rPr>
                <w:rFonts w:eastAsia="Times New Roman"/>
                <w:lang w:eastAsia="ru-RU" w:bidi="ar-SA"/>
              </w:rPr>
            </w:pPr>
            <w:r>
              <w:rPr>
                <w:rFonts w:eastAsia="Times New Roman"/>
                <w:lang w:eastAsia="ru-RU" w:bidi="ar-SA"/>
              </w:rPr>
              <w:t>0,258</w:t>
            </w:r>
          </w:p>
        </w:tc>
      </w:tr>
    </w:tbl>
    <w:p w14:paraId="6986C10B" w14:textId="77777777" w:rsidR="007D2E49" w:rsidRPr="005E0AB5" w:rsidRDefault="007D2E49" w:rsidP="007D2E49">
      <w:pPr>
        <w:pStyle w:val="af1"/>
        <w:ind w:firstLine="0"/>
        <w:rPr>
          <w:rFonts w:eastAsia="Times New Roman"/>
          <w:lang w:eastAsia="ru-RU" w:bidi="ar-SA"/>
        </w:rPr>
      </w:pPr>
    </w:p>
    <w:p w14:paraId="1F4A9B5A" w14:textId="3739974C" w:rsidR="001165A6" w:rsidRDefault="00C66093" w:rsidP="001165A6">
      <w:pPr>
        <w:pStyle w:val="af1"/>
      </w:pPr>
      <w:r>
        <w:t>Суммарная у</w:t>
      </w:r>
      <w:r w:rsidR="001165A6" w:rsidRPr="001165A6">
        <w:t>становленная тепловая мощность котельн</w:t>
      </w:r>
      <w:r>
        <w:t>ых</w:t>
      </w:r>
      <w:r w:rsidR="001165A6" w:rsidRPr="001165A6">
        <w:t xml:space="preserve"> составляет 1,</w:t>
      </w:r>
      <w:r w:rsidR="007C5734">
        <w:t>84</w:t>
      </w:r>
      <w:r w:rsidR="001165A6" w:rsidRPr="001165A6">
        <w:t xml:space="preserve">3 Гкал/ч. </w:t>
      </w:r>
    </w:p>
    <w:p w14:paraId="21D97442" w14:textId="04FE1DB5" w:rsidR="00C66093" w:rsidRDefault="00C66093" w:rsidP="00C66093">
      <w:pPr>
        <w:pStyle w:val="af1"/>
      </w:pPr>
      <w:r>
        <w:t xml:space="preserve">Теплопроизводительность котлоагрегата типа КВЖ-0,2 составляет 0,2 МВт, водяной объем котла составляет 0,3 </w:t>
      </w:r>
      <w:r w:rsidRPr="001165A6">
        <w:t>м</w:t>
      </w:r>
      <w:r w:rsidRPr="001165A6">
        <w:rPr>
          <w:vertAlign w:val="superscript"/>
        </w:rPr>
        <w:t>3</w:t>
      </w:r>
      <w:r>
        <w:t xml:space="preserve">, </w:t>
      </w:r>
      <w:r w:rsidRPr="001165A6">
        <w:t xml:space="preserve">площадь поверхности нагрева </w:t>
      </w:r>
      <w:r>
        <w:t>13,4</w:t>
      </w:r>
      <w:r w:rsidRPr="001165A6">
        <w:t xml:space="preserve"> м</w:t>
      </w:r>
      <w:r w:rsidRPr="001165A6">
        <w:rPr>
          <w:vertAlign w:val="superscript"/>
        </w:rPr>
        <w:t>2</w:t>
      </w:r>
      <w:r w:rsidRPr="001165A6">
        <w:t>. Давление воды</w:t>
      </w:r>
      <w:r>
        <w:t xml:space="preserve"> 6 кгс/см</w:t>
      </w:r>
      <w:r w:rsidRPr="00C66093">
        <w:rPr>
          <w:vertAlign w:val="superscript"/>
        </w:rPr>
        <w:t>2</w:t>
      </w:r>
      <w:r>
        <w:t xml:space="preserve">, </w:t>
      </w:r>
      <w:r w:rsidRPr="001165A6">
        <w:t>максимальная температурна на выходе котла 1</w:t>
      </w:r>
      <w:r>
        <w:t>15</w:t>
      </w:r>
      <w:r w:rsidRPr="001165A6">
        <w:t xml:space="preserve"> °С.</w:t>
      </w:r>
      <w:r>
        <w:t xml:space="preserve"> </w:t>
      </w:r>
      <w:r w:rsidRPr="001165A6">
        <w:t>В качестве топлива используе</w:t>
      </w:r>
      <w:r w:rsidRPr="001165A6">
        <w:t>т</w:t>
      </w:r>
      <w:r w:rsidRPr="001165A6">
        <w:t>ся уголь, паспортный КПД котл</w:t>
      </w:r>
      <w:r>
        <w:t>а</w:t>
      </w:r>
      <w:r w:rsidRPr="001165A6">
        <w:t xml:space="preserve"> –</w:t>
      </w:r>
      <w:r>
        <w:t xml:space="preserve"> 84 </w:t>
      </w:r>
      <w:r w:rsidRPr="001165A6">
        <w:t xml:space="preserve">%. </w:t>
      </w:r>
    </w:p>
    <w:p w14:paraId="0DCF9DF6" w14:textId="0014D296" w:rsidR="00C66093" w:rsidRDefault="00C66093" w:rsidP="00C66093">
      <w:pPr>
        <w:pStyle w:val="af1"/>
      </w:pPr>
      <w:r>
        <w:lastRenderedPageBreak/>
        <w:t>Теплопроизводительность котлоагрегата типа КВЖ-0,15 составляет 0,15 МВт, вод</w:t>
      </w:r>
      <w:r>
        <w:t>я</w:t>
      </w:r>
      <w:r>
        <w:t xml:space="preserve">ной объем котла составляет 0,22 </w:t>
      </w:r>
      <w:r w:rsidRPr="001165A6">
        <w:t>м</w:t>
      </w:r>
      <w:r w:rsidRPr="001165A6">
        <w:rPr>
          <w:vertAlign w:val="superscript"/>
        </w:rPr>
        <w:t>3</w:t>
      </w:r>
      <w:r>
        <w:t xml:space="preserve">, </w:t>
      </w:r>
      <w:r w:rsidRPr="001165A6">
        <w:t xml:space="preserve">площадь поверхности нагрева </w:t>
      </w:r>
      <w:r>
        <w:t>9,56</w:t>
      </w:r>
      <w:r w:rsidRPr="001165A6">
        <w:t xml:space="preserve"> м</w:t>
      </w:r>
      <w:r w:rsidRPr="001165A6">
        <w:rPr>
          <w:vertAlign w:val="superscript"/>
        </w:rPr>
        <w:t>2</w:t>
      </w:r>
      <w:r w:rsidRPr="001165A6">
        <w:t>. Давление воды</w:t>
      </w:r>
      <w:r>
        <w:t xml:space="preserve"> 6 кгс/см</w:t>
      </w:r>
      <w:r w:rsidRPr="00C66093">
        <w:rPr>
          <w:vertAlign w:val="superscript"/>
        </w:rPr>
        <w:t>2</w:t>
      </w:r>
      <w:r>
        <w:t xml:space="preserve">, </w:t>
      </w:r>
      <w:r w:rsidRPr="001165A6">
        <w:t>максимальная температурна на выходе котла 1</w:t>
      </w:r>
      <w:r>
        <w:t>15</w:t>
      </w:r>
      <w:r w:rsidRPr="001165A6">
        <w:t xml:space="preserve"> °С.</w:t>
      </w:r>
      <w:r>
        <w:t xml:space="preserve"> </w:t>
      </w:r>
      <w:r w:rsidRPr="001165A6">
        <w:t>В качестве топлива используе</w:t>
      </w:r>
      <w:r w:rsidRPr="001165A6">
        <w:t>т</w:t>
      </w:r>
      <w:r w:rsidRPr="001165A6">
        <w:t>ся уголь, паспортный КПД котл</w:t>
      </w:r>
      <w:r>
        <w:t>а</w:t>
      </w:r>
      <w:r w:rsidRPr="001165A6">
        <w:t xml:space="preserve"> –</w:t>
      </w:r>
      <w:r>
        <w:t xml:space="preserve"> 84 </w:t>
      </w:r>
      <w:r w:rsidRPr="001165A6">
        <w:t xml:space="preserve">%. </w:t>
      </w:r>
    </w:p>
    <w:p w14:paraId="0C8E5CB6" w14:textId="0A95D027" w:rsidR="00521A59" w:rsidRDefault="001165A6" w:rsidP="00521A59">
      <w:pPr>
        <w:pStyle w:val="af1"/>
      </w:pPr>
      <w:r w:rsidRPr="001165A6">
        <w:t>Теплопроизводительность котлоагрегата НР-18 составляет 0,47 МВт/ч (0,4 Гкал/ч).</w:t>
      </w:r>
      <w:r>
        <w:t xml:space="preserve"> </w:t>
      </w:r>
      <w:r w:rsidRPr="001165A6">
        <w:t xml:space="preserve">Водяной объем котла составляет </w:t>
      </w:r>
      <w:r>
        <w:t>0,485</w:t>
      </w:r>
      <w:r w:rsidRPr="001165A6">
        <w:t xml:space="preserve"> м</w:t>
      </w:r>
      <w:r w:rsidRPr="001165A6">
        <w:rPr>
          <w:vertAlign w:val="superscript"/>
        </w:rPr>
        <w:t>3</w:t>
      </w:r>
      <w:r w:rsidRPr="001165A6">
        <w:t xml:space="preserve">, площадь поверхности нагрева </w:t>
      </w:r>
      <w:r>
        <w:t>21</w:t>
      </w:r>
      <w:r w:rsidRPr="001165A6">
        <w:t xml:space="preserve"> м</w:t>
      </w:r>
      <w:r w:rsidRPr="001165A6">
        <w:rPr>
          <w:vertAlign w:val="superscript"/>
        </w:rPr>
        <w:t>2</w:t>
      </w:r>
      <w:r w:rsidRPr="001165A6">
        <w:t>. Давление в</w:t>
      </w:r>
      <w:r w:rsidRPr="001165A6">
        <w:t>о</w:t>
      </w:r>
      <w:r w:rsidRPr="001165A6">
        <w:t>ды</w:t>
      </w:r>
      <w:r w:rsidR="00BB6055">
        <w:t xml:space="preserve"> 0,7 МПа</w:t>
      </w:r>
      <w:r w:rsidRPr="001165A6">
        <w:t>, максимальная температурна на выходе котла 1</w:t>
      </w:r>
      <w:r w:rsidR="00BB6055">
        <w:t>00</w:t>
      </w:r>
      <w:r w:rsidRPr="001165A6">
        <w:t xml:space="preserve"> °С.</w:t>
      </w:r>
      <w:r w:rsidR="00521A59">
        <w:t xml:space="preserve"> </w:t>
      </w:r>
      <w:r w:rsidR="00521A59" w:rsidRPr="001165A6">
        <w:t>В качестве топлива и</w:t>
      </w:r>
      <w:r w:rsidR="00521A59" w:rsidRPr="001165A6">
        <w:t>с</w:t>
      </w:r>
      <w:r w:rsidR="00521A59" w:rsidRPr="001165A6">
        <w:t>пользуется уголь, паспортный КПД котл</w:t>
      </w:r>
      <w:r w:rsidR="00521A59">
        <w:t>а</w:t>
      </w:r>
      <w:r w:rsidR="00521A59" w:rsidRPr="001165A6">
        <w:t xml:space="preserve"> –</w:t>
      </w:r>
      <w:r w:rsidR="00521A59">
        <w:t xml:space="preserve"> 56</w:t>
      </w:r>
      <w:r w:rsidR="00521A59" w:rsidRPr="001165A6">
        <w:t xml:space="preserve">%. </w:t>
      </w:r>
    </w:p>
    <w:p w14:paraId="6E8C98C8" w14:textId="77777777" w:rsidR="00081E0C" w:rsidRPr="005E0AB5" w:rsidRDefault="00081E0C" w:rsidP="007D2E49">
      <w:pPr>
        <w:pStyle w:val="af1"/>
        <w:rPr>
          <w:b/>
        </w:rPr>
      </w:pPr>
    </w:p>
    <w:p w14:paraId="22CE11D7" w14:textId="77777777" w:rsidR="007D2E49" w:rsidRPr="004138FE" w:rsidRDefault="00BE678A" w:rsidP="00BE678A">
      <w:pPr>
        <w:pStyle w:val="3"/>
        <w:spacing w:before="0"/>
        <w:jc w:val="center"/>
        <w:rPr>
          <w:rFonts w:ascii="Times New Roman" w:hAnsi="Times New Roman" w:cs="Times New Roman"/>
          <w:color w:val="auto"/>
          <w:sz w:val="24"/>
          <w:szCs w:val="24"/>
          <w:lang w:val="ru-RU"/>
        </w:rPr>
      </w:pPr>
      <w:bookmarkStart w:id="126" w:name="_Toc406494901"/>
      <w:bookmarkStart w:id="127" w:name="_Toc406495050"/>
      <w:bookmarkStart w:id="128" w:name="_Toc406495347"/>
      <w:bookmarkStart w:id="129" w:name="_Toc406495497"/>
      <w:bookmarkStart w:id="130" w:name="_Toc406496511"/>
      <w:bookmarkStart w:id="131" w:name="_Toc406496667"/>
      <w:bookmarkStart w:id="132" w:name="_Toc406496828"/>
      <w:r w:rsidRPr="004138FE">
        <w:rPr>
          <w:rFonts w:ascii="Times New Roman" w:hAnsi="Times New Roman" w:cs="Times New Roman"/>
          <w:color w:val="auto"/>
          <w:sz w:val="24"/>
          <w:szCs w:val="24"/>
          <w:lang w:val="ru-RU"/>
        </w:rPr>
        <w:t>1.2.3.</w:t>
      </w:r>
      <w:r w:rsidR="007D2E49" w:rsidRPr="004138FE">
        <w:rPr>
          <w:rFonts w:ascii="Times New Roman" w:hAnsi="Times New Roman" w:cs="Times New Roman"/>
          <w:color w:val="auto"/>
          <w:sz w:val="24"/>
          <w:szCs w:val="24"/>
          <w:lang w:val="ru-RU"/>
        </w:rPr>
        <w:t xml:space="preserve"> Ограничения тепловой мощности и параметры располагаемой мощности</w:t>
      </w:r>
      <w:bookmarkEnd w:id="126"/>
      <w:bookmarkEnd w:id="127"/>
      <w:bookmarkEnd w:id="128"/>
      <w:bookmarkEnd w:id="129"/>
      <w:bookmarkEnd w:id="130"/>
      <w:bookmarkEnd w:id="131"/>
      <w:bookmarkEnd w:id="132"/>
    </w:p>
    <w:p w14:paraId="568F2F35" w14:textId="77777777" w:rsidR="007D2E49" w:rsidRPr="005E0AB5" w:rsidRDefault="007D2E49" w:rsidP="007D2E49">
      <w:pPr>
        <w:pStyle w:val="af1"/>
        <w:rPr>
          <w:b/>
        </w:rPr>
      </w:pPr>
    </w:p>
    <w:p w14:paraId="4E12F6BE" w14:textId="27C9B10B" w:rsidR="007D2E49" w:rsidRDefault="007D2E49" w:rsidP="007D2E49">
      <w:pPr>
        <w:pStyle w:val="af1"/>
      </w:pPr>
      <w:r w:rsidRPr="005E0AB5">
        <w:t>Параметры располагаемой тепловой мощности котельной приведены в таблице 1.</w:t>
      </w:r>
      <w:r w:rsidR="00C66093">
        <w:t>3</w:t>
      </w:r>
      <w:r w:rsidRPr="005E0AB5">
        <w:t>.</w:t>
      </w:r>
    </w:p>
    <w:p w14:paraId="39DF74AC" w14:textId="77777777" w:rsidR="00C66093" w:rsidRDefault="00C66093" w:rsidP="00D324FE">
      <w:pPr>
        <w:pStyle w:val="1"/>
        <w:ind w:left="0"/>
        <w:rPr>
          <w:b w:val="0"/>
          <w:sz w:val="24"/>
          <w:lang w:val="ru-RU" w:eastAsia="ru-RU"/>
        </w:rPr>
      </w:pPr>
    </w:p>
    <w:p w14:paraId="7502BBBE" w14:textId="46744C08" w:rsidR="007D2E49" w:rsidRPr="00C66093" w:rsidRDefault="007D2E49" w:rsidP="00D324FE">
      <w:pPr>
        <w:pStyle w:val="1"/>
        <w:ind w:left="0"/>
        <w:rPr>
          <w:b w:val="0"/>
          <w:sz w:val="24"/>
          <w:lang w:val="ru-RU" w:eastAsia="ru-RU"/>
        </w:rPr>
      </w:pPr>
      <w:bookmarkStart w:id="133" w:name="_Toc406494424"/>
      <w:bookmarkStart w:id="134" w:name="_Toc406495348"/>
      <w:bookmarkStart w:id="135" w:name="_Toc406495498"/>
      <w:bookmarkStart w:id="136" w:name="_Toc406495648"/>
      <w:bookmarkStart w:id="137" w:name="_Toc406496512"/>
      <w:bookmarkStart w:id="138" w:name="_Toc406496829"/>
      <w:r w:rsidRPr="00C66093">
        <w:rPr>
          <w:b w:val="0"/>
          <w:sz w:val="24"/>
          <w:lang w:val="ru-RU" w:eastAsia="ru-RU"/>
        </w:rPr>
        <w:t>Таблица 1.</w:t>
      </w:r>
      <w:r w:rsidR="00C66093">
        <w:rPr>
          <w:b w:val="0"/>
          <w:sz w:val="24"/>
          <w:lang w:val="ru-RU" w:eastAsia="ru-RU"/>
        </w:rPr>
        <w:t>3</w:t>
      </w:r>
      <w:r w:rsidRPr="00C66093">
        <w:rPr>
          <w:b w:val="0"/>
          <w:sz w:val="24"/>
          <w:lang w:val="ru-RU" w:eastAsia="ru-RU"/>
        </w:rPr>
        <w:t xml:space="preserve"> – Параметры располагаемой тепловой мощности</w:t>
      </w:r>
      <w:bookmarkEnd w:id="133"/>
      <w:bookmarkEnd w:id="134"/>
      <w:bookmarkEnd w:id="135"/>
      <w:bookmarkEnd w:id="136"/>
      <w:bookmarkEnd w:id="137"/>
      <w:bookmarkEnd w:id="138"/>
      <w:r w:rsidRPr="00C66093">
        <w:rPr>
          <w:b w:val="0"/>
          <w:sz w:val="24"/>
          <w:lang w:val="ru-RU"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6"/>
        <w:gridCol w:w="2437"/>
        <w:gridCol w:w="2437"/>
        <w:gridCol w:w="2437"/>
      </w:tblGrid>
      <w:tr w:rsidR="00004541" w:rsidRPr="000C65B8" w14:paraId="72775947" w14:textId="77777777" w:rsidTr="00591003">
        <w:tc>
          <w:tcPr>
            <w:tcW w:w="2436" w:type="dxa"/>
            <w:vAlign w:val="center"/>
          </w:tcPr>
          <w:p w14:paraId="04E964C8" w14:textId="77777777" w:rsidR="00004541" w:rsidRPr="005E0AB5" w:rsidRDefault="00004541" w:rsidP="00E12B50">
            <w:pPr>
              <w:pStyle w:val="af1"/>
              <w:ind w:firstLine="0"/>
              <w:jc w:val="center"/>
              <w:rPr>
                <w:rFonts w:eastAsia="Times New Roman"/>
                <w:lang w:eastAsia="ru-RU" w:bidi="ar-SA"/>
              </w:rPr>
            </w:pPr>
            <w:r w:rsidRPr="005E0AB5">
              <w:rPr>
                <w:rFonts w:eastAsia="Times New Roman"/>
                <w:lang w:eastAsia="ru-RU" w:bidi="ar-SA"/>
              </w:rPr>
              <w:t>Расположение к</w:t>
            </w:r>
            <w:r w:rsidRPr="005E0AB5">
              <w:rPr>
                <w:rFonts w:eastAsia="Times New Roman"/>
                <w:lang w:eastAsia="ru-RU" w:bidi="ar-SA"/>
              </w:rPr>
              <w:t>о</w:t>
            </w:r>
            <w:r w:rsidRPr="005E0AB5">
              <w:rPr>
                <w:rFonts w:eastAsia="Times New Roman"/>
                <w:lang w:eastAsia="ru-RU" w:bidi="ar-SA"/>
              </w:rPr>
              <w:t>тельной</w:t>
            </w:r>
          </w:p>
        </w:tc>
        <w:tc>
          <w:tcPr>
            <w:tcW w:w="2437" w:type="dxa"/>
            <w:vAlign w:val="center"/>
          </w:tcPr>
          <w:p w14:paraId="08CC10C5" w14:textId="77777777" w:rsidR="00004541" w:rsidRPr="005E0AB5" w:rsidRDefault="00004541" w:rsidP="00E12B50">
            <w:pPr>
              <w:pStyle w:val="af1"/>
              <w:ind w:firstLine="0"/>
              <w:jc w:val="center"/>
              <w:rPr>
                <w:rFonts w:eastAsia="Times New Roman"/>
                <w:lang w:eastAsia="ru-RU" w:bidi="ar-SA"/>
              </w:rPr>
            </w:pPr>
            <w:r w:rsidRPr="005E0AB5">
              <w:rPr>
                <w:rFonts w:eastAsia="Times New Roman"/>
                <w:lang w:eastAsia="ru-RU" w:bidi="ar-SA"/>
              </w:rPr>
              <w:t>Установленая тепл</w:t>
            </w:r>
            <w:r w:rsidRPr="005E0AB5">
              <w:rPr>
                <w:rFonts w:eastAsia="Times New Roman"/>
                <w:lang w:eastAsia="ru-RU" w:bidi="ar-SA"/>
              </w:rPr>
              <w:t>о</w:t>
            </w:r>
            <w:r w:rsidRPr="005E0AB5">
              <w:rPr>
                <w:rFonts w:eastAsia="Times New Roman"/>
                <w:lang w:eastAsia="ru-RU" w:bidi="ar-SA"/>
              </w:rPr>
              <w:t>вая мощность, Гкал/ч</w:t>
            </w:r>
          </w:p>
        </w:tc>
        <w:tc>
          <w:tcPr>
            <w:tcW w:w="2437" w:type="dxa"/>
            <w:vAlign w:val="center"/>
          </w:tcPr>
          <w:p w14:paraId="17AC0D51" w14:textId="77777777" w:rsidR="00004541" w:rsidRPr="005E0AB5" w:rsidRDefault="00004541" w:rsidP="00E12B50">
            <w:pPr>
              <w:pStyle w:val="af1"/>
              <w:ind w:firstLine="0"/>
              <w:jc w:val="center"/>
              <w:rPr>
                <w:rFonts w:eastAsia="Times New Roman"/>
                <w:lang w:eastAsia="ru-RU" w:bidi="ar-SA"/>
              </w:rPr>
            </w:pPr>
            <w:r w:rsidRPr="005E0AB5">
              <w:rPr>
                <w:rFonts w:eastAsia="Times New Roman"/>
                <w:lang w:eastAsia="ru-RU" w:bidi="ar-SA"/>
              </w:rPr>
              <w:t>Ограничения тепл</w:t>
            </w:r>
            <w:r w:rsidRPr="005E0AB5">
              <w:rPr>
                <w:rFonts w:eastAsia="Times New Roman"/>
                <w:lang w:eastAsia="ru-RU" w:bidi="ar-SA"/>
              </w:rPr>
              <w:t>о</w:t>
            </w:r>
            <w:r w:rsidRPr="005E0AB5">
              <w:rPr>
                <w:rFonts w:eastAsia="Times New Roman"/>
                <w:lang w:eastAsia="ru-RU" w:bidi="ar-SA"/>
              </w:rPr>
              <w:t>вой мощности, Гкал/ч</w:t>
            </w:r>
          </w:p>
        </w:tc>
        <w:tc>
          <w:tcPr>
            <w:tcW w:w="2437" w:type="dxa"/>
            <w:vAlign w:val="center"/>
          </w:tcPr>
          <w:p w14:paraId="3E87954C" w14:textId="77777777" w:rsidR="00004541" w:rsidRPr="005E0AB5" w:rsidRDefault="00004541" w:rsidP="00E12B50">
            <w:pPr>
              <w:pStyle w:val="af1"/>
              <w:ind w:firstLine="0"/>
              <w:jc w:val="center"/>
              <w:rPr>
                <w:rFonts w:eastAsia="Times New Roman"/>
                <w:lang w:eastAsia="ru-RU" w:bidi="ar-SA"/>
              </w:rPr>
            </w:pPr>
            <w:r w:rsidRPr="005E0AB5">
              <w:rPr>
                <w:rFonts w:eastAsia="Times New Roman"/>
                <w:lang w:eastAsia="ru-RU" w:bidi="ar-SA"/>
              </w:rPr>
              <w:t>Располагаемая те</w:t>
            </w:r>
            <w:r w:rsidRPr="005E0AB5">
              <w:rPr>
                <w:rFonts w:eastAsia="Times New Roman"/>
                <w:lang w:eastAsia="ru-RU" w:bidi="ar-SA"/>
              </w:rPr>
              <w:t>п</w:t>
            </w:r>
            <w:r w:rsidRPr="005E0AB5">
              <w:rPr>
                <w:rFonts w:eastAsia="Times New Roman"/>
                <w:lang w:eastAsia="ru-RU" w:bidi="ar-SA"/>
              </w:rPr>
              <w:t>ловая мощность, Гкал/ч</w:t>
            </w:r>
          </w:p>
        </w:tc>
      </w:tr>
      <w:tr w:rsidR="00C66093" w:rsidRPr="00563DC3" w14:paraId="700662A7" w14:textId="77777777" w:rsidTr="00591003">
        <w:tc>
          <w:tcPr>
            <w:tcW w:w="2436" w:type="dxa"/>
          </w:tcPr>
          <w:p w14:paraId="78A3D584" w14:textId="68059E67" w:rsidR="00C66093" w:rsidRPr="005E0AB5" w:rsidRDefault="00C66093" w:rsidP="00E12B50">
            <w:pPr>
              <w:pStyle w:val="af1"/>
              <w:ind w:firstLine="0"/>
              <w:jc w:val="center"/>
              <w:rPr>
                <w:rFonts w:eastAsia="Times New Roman"/>
                <w:lang w:eastAsia="ru-RU" w:bidi="ar-SA"/>
              </w:rPr>
            </w:pPr>
            <w:r>
              <w:rPr>
                <w:rFonts w:eastAsia="Times New Roman"/>
                <w:lang w:eastAsia="ru-RU" w:bidi="ar-SA"/>
              </w:rPr>
              <w:t>Котельная с. Туру</w:t>
            </w:r>
            <w:r>
              <w:rPr>
                <w:rFonts w:eastAsia="Times New Roman"/>
                <w:lang w:eastAsia="ru-RU" w:bidi="ar-SA"/>
              </w:rPr>
              <w:t>н</w:t>
            </w:r>
            <w:r>
              <w:rPr>
                <w:rFonts w:eastAsia="Times New Roman"/>
                <w:lang w:eastAsia="ru-RU" w:bidi="ar-SA"/>
              </w:rPr>
              <w:t>таево</w:t>
            </w:r>
          </w:p>
        </w:tc>
        <w:tc>
          <w:tcPr>
            <w:tcW w:w="2437" w:type="dxa"/>
            <w:vAlign w:val="center"/>
          </w:tcPr>
          <w:p w14:paraId="40432C87" w14:textId="7B03E605"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0,645</w:t>
            </w:r>
          </w:p>
        </w:tc>
        <w:tc>
          <w:tcPr>
            <w:tcW w:w="2437" w:type="dxa"/>
            <w:vAlign w:val="center"/>
          </w:tcPr>
          <w:p w14:paraId="6C100F62" w14:textId="09A2F1C8"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0,000</w:t>
            </w:r>
          </w:p>
        </w:tc>
        <w:tc>
          <w:tcPr>
            <w:tcW w:w="2437" w:type="dxa"/>
            <w:vAlign w:val="center"/>
          </w:tcPr>
          <w:p w14:paraId="3F2B025C" w14:textId="43FE55EC"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0,645</w:t>
            </w:r>
          </w:p>
        </w:tc>
      </w:tr>
      <w:tr w:rsidR="00C66093" w:rsidRPr="00521A59" w14:paraId="64212120" w14:textId="77777777" w:rsidTr="00591003">
        <w:tc>
          <w:tcPr>
            <w:tcW w:w="2436" w:type="dxa"/>
          </w:tcPr>
          <w:p w14:paraId="67A8DC5F" w14:textId="3A9ACF67" w:rsidR="00C66093" w:rsidRPr="005E0AB5" w:rsidRDefault="00C66093" w:rsidP="00521A59">
            <w:pPr>
              <w:pStyle w:val="af1"/>
              <w:ind w:firstLine="0"/>
              <w:rPr>
                <w:rFonts w:eastAsia="Times New Roman"/>
                <w:lang w:eastAsia="ru-RU" w:bidi="ar-SA"/>
              </w:rPr>
            </w:pPr>
            <w:r>
              <w:rPr>
                <w:rFonts w:eastAsia="Times New Roman"/>
                <w:lang w:eastAsia="ru-RU" w:bidi="ar-SA"/>
              </w:rPr>
              <w:t>Котельная с. Нов</w:t>
            </w:r>
            <w:r>
              <w:rPr>
                <w:rFonts w:eastAsia="Times New Roman"/>
                <w:lang w:eastAsia="ru-RU" w:bidi="ar-SA"/>
              </w:rPr>
              <w:t>о</w:t>
            </w:r>
            <w:r>
              <w:rPr>
                <w:rFonts w:eastAsia="Times New Roman"/>
                <w:lang w:eastAsia="ru-RU" w:bidi="ar-SA"/>
              </w:rPr>
              <w:t>архангельское</w:t>
            </w:r>
          </w:p>
        </w:tc>
        <w:tc>
          <w:tcPr>
            <w:tcW w:w="2437" w:type="dxa"/>
            <w:vAlign w:val="center"/>
          </w:tcPr>
          <w:p w14:paraId="541B11C9" w14:textId="5F9C53A3"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0,400</w:t>
            </w:r>
          </w:p>
        </w:tc>
        <w:tc>
          <w:tcPr>
            <w:tcW w:w="2437" w:type="dxa"/>
            <w:vAlign w:val="center"/>
          </w:tcPr>
          <w:p w14:paraId="2D862DBA" w14:textId="0BE3CF69"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0,000</w:t>
            </w:r>
          </w:p>
        </w:tc>
        <w:tc>
          <w:tcPr>
            <w:tcW w:w="2437" w:type="dxa"/>
            <w:vAlign w:val="center"/>
          </w:tcPr>
          <w:p w14:paraId="0F950D05" w14:textId="1411B7F2" w:rsidR="00C66093" w:rsidRPr="005E0AB5" w:rsidRDefault="00C66093" w:rsidP="007C5734">
            <w:pPr>
              <w:pStyle w:val="af1"/>
              <w:ind w:firstLine="0"/>
              <w:jc w:val="center"/>
              <w:rPr>
                <w:rFonts w:eastAsia="Times New Roman"/>
                <w:lang w:eastAsia="ru-RU" w:bidi="ar-SA"/>
              </w:rPr>
            </w:pPr>
            <w:r>
              <w:rPr>
                <w:rFonts w:eastAsia="Times New Roman"/>
                <w:lang w:eastAsia="ru-RU" w:bidi="ar-SA"/>
              </w:rPr>
              <w:t>0,</w:t>
            </w:r>
            <w:r w:rsidR="007C5734">
              <w:rPr>
                <w:rFonts w:eastAsia="Times New Roman"/>
                <w:lang w:eastAsia="ru-RU" w:bidi="ar-SA"/>
              </w:rPr>
              <w:t>94</w:t>
            </w:r>
            <w:r>
              <w:rPr>
                <w:rFonts w:eastAsia="Times New Roman"/>
                <w:lang w:eastAsia="ru-RU" w:bidi="ar-SA"/>
              </w:rPr>
              <w:t>0</w:t>
            </w:r>
          </w:p>
        </w:tc>
      </w:tr>
      <w:tr w:rsidR="00C66093" w:rsidRPr="00521A59" w14:paraId="42F07381" w14:textId="77777777" w:rsidTr="00591003">
        <w:tc>
          <w:tcPr>
            <w:tcW w:w="2436" w:type="dxa"/>
          </w:tcPr>
          <w:p w14:paraId="6B7ECBF8" w14:textId="1D8C04D7" w:rsidR="00C66093" w:rsidRDefault="00C66093" w:rsidP="00521A59">
            <w:pPr>
              <w:pStyle w:val="af1"/>
              <w:ind w:firstLine="0"/>
              <w:rPr>
                <w:rFonts w:eastAsia="Times New Roman"/>
                <w:lang w:eastAsia="ru-RU" w:bidi="ar-SA"/>
              </w:rPr>
            </w:pPr>
            <w:r>
              <w:rPr>
                <w:rFonts w:eastAsia="Times New Roman"/>
                <w:lang w:eastAsia="ru-RU" w:bidi="ar-SA"/>
              </w:rPr>
              <w:t>Котельная д. Халд</w:t>
            </w:r>
            <w:r>
              <w:rPr>
                <w:rFonts w:eastAsia="Times New Roman"/>
                <w:lang w:eastAsia="ru-RU" w:bidi="ar-SA"/>
              </w:rPr>
              <w:t>е</w:t>
            </w:r>
            <w:r>
              <w:rPr>
                <w:rFonts w:eastAsia="Times New Roman"/>
                <w:lang w:eastAsia="ru-RU" w:bidi="ar-SA"/>
              </w:rPr>
              <w:t>во</w:t>
            </w:r>
          </w:p>
        </w:tc>
        <w:tc>
          <w:tcPr>
            <w:tcW w:w="2437" w:type="dxa"/>
            <w:vAlign w:val="center"/>
          </w:tcPr>
          <w:p w14:paraId="7A63C7F3" w14:textId="2F35FCB0"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0,258</w:t>
            </w:r>
          </w:p>
        </w:tc>
        <w:tc>
          <w:tcPr>
            <w:tcW w:w="2437" w:type="dxa"/>
            <w:vAlign w:val="center"/>
          </w:tcPr>
          <w:p w14:paraId="60FAB3FB" w14:textId="556767BF" w:rsidR="00C66093" w:rsidRDefault="00C66093" w:rsidP="00E12B50">
            <w:pPr>
              <w:pStyle w:val="af1"/>
              <w:ind w:firstLine="0"/>
              <w:jc w:val="center"/>
              <w:rPr>
                <w:rFonts w:eastAsia="Times New Roman"/>
                <w:lang w:eastAsia="ru-RU" w:bidi="ar-SA"/>
              </w:rPr>
            </w:pPr>
            <w:r>
              <w:rPr>
                <w:rFonts w:eastAsia="Times New Roman"/>
                <w:lang w:eastAsia="ru-RU" w:bidi="ar-SA"/>
              </w:rPr>
              <w:t>0,000</w:t>
            </w:r>
          </w:p>
        </w:tc>
        <w:tc>
          <w:tcPr>
            <w:tcW w:w="2437" w:type="dxa"/>
            <w:vAlign w:val="center"/>
          </w:tcPr>
          <w:p w14:paraId="0CD78405" w14:textId="37ACC0C8" w:rsidR="00C66093" w:rsidRPr="005E0AB5" w:rsidRDefault="00C66093" w:rsidP="00E12B50">
            <w:pPr>
              <w:pStyle w:val="af1"/>
              <w:ind w:firstLine="0"/>
              <w:jc w:val="center"/>
              <w:rPr>
                <w:rFonts w:eastAsia="Times New Roman"/>
                <w:lang w:eastAsia="ru-RU" w:bidi="ar-SA"/>
              </w:rPr>
            </w:pPr>
            <w:r>
              <w:rPr>
                <w:rFonts w:eastAsia="Times New Roman"/>
                <w:lang w:eastAsia="ru-RU" w:bidi="ar-SA"/>
              </w:rPr>
              <w:t>0,258</w:t>
            </w:r>
          </w:p>
        </w:tc>
      </w:tr>
    </w:tbl>
    <w:p w14:paraId="6600BE2F" w14:textId="77777777" w:rsidR="007D2E49" w:rsidRPr="005E0AB5" w:rsidRDefault="007D2E49" w:rsidP="007D2E49">
      <w:pPr>
        <w:pStyle w:val="af1"/>
      </w:pPr>
    </w:p>
    <w:p w14:paraId="458D110D" w14:textId="77777777" w:rsidR="00081E0C" w:rsidRPr="005E0AB5" w:rsidRDefault="00081E0C" w:rsidP="00004541">
      <w:pPr>
        <w:pStyle w:val="af1"/>
      </w:pPr>
      <w:r w:rsidRPr="005E0AB5">
        <w:t>Ограничения тепловой мощности основного оборудования котельной отсутствуют.</w:t>
      </w:r>
    </w:p>
    <w:p w14:paraId="4FD402DA" w14:textId="77777777" w:rsidR="00081E0C" w:rsidRPr="005E0AB5" w:rsidRDefault="00081E0C" w:rsidP="00004541">
      <w:pPr>
        <w:pStyle w:val="af1"/>
        <w:rPr>
          <w:b/>
        </w:rPr>
      </w:pPr>
    </w:p>
    <w:p w14:paraId="137E4AF3" w14:textId="77777777" w:rsidR="00004541" w:rsidRPr="004138FE" w:rsidRDefault="00BE678A" w:rsidP="00BE678A">
      <w:pPr>
        <w:pStyle w:val="3"/>
        <w:spacing w:before="0"/>
        <w:jc w:val="center"/>
        <w:rPr>
          <w:rFonts w:ascii="Times New Roman" w:hAnsi="Times New Roman" w:cs="Times New Roman"/>
          <w:color w:val="auto"/>
          <w:sz w:val="24"/>
          <w:szCs w:val="24"/>
          <w:lang w:val="ru-RU"/>
        </w:rPr>
      </w:pPr>
      <w:bookmarkStart w:id="139" w:name="_Toc406494903"/>
      <w:bookmarkStart w:id="140" w:name="_Toc406495052"/>
      <w:bookmarkStart w:id="141" w:name="_Toc406495349"/>
      <w:bookmarkStart w:id="142" w:name="_Toc406495499"/>
      <w:bookmarkStart w:id="143" w:name="_Toc406496513"/>
      <w:bookmarkStart w:id="144" w:name="_Toc406496669"/>
      <w:bookmarkStart w:id="145" w:name="_Toc406496830"/>
      <w:r w:rsidRPr="004138FE">
        <w:rPr>
          <w:rFonts w:ascii="Times New Roman" w:hAnsi="Times New Roman" w:cs="Times New Roman"/>
          <w:color w:val="auto"/>
          <w:sz w:val="24"/>
          <w:szCs w:val="24"/>
          <w:lang w:val="ru-RU"/>
        </w:rPr>
        <w:t xml:space="preserve">1.2.4. </w:t>
      </w:r>
      <w:r w:rsidR="00004541" w:rsidRPr="004138FE">
        <w:rPr>
          <w:rFonts w:ascii="Times New Roman" w:hAnsi="Times New Roman" w:cs="Times New Roman"/>
          <w:color w:val="auto"/>
          <w:sz w:val="24"/>
          <w:szCs w:val="24"/>
          <w:lang w:val="ru-RU"/>
        </w:rPr>
        <w:t xml:space="preserve"> Объем потребления тепловой энергии (мощности) на собственные нужды и пар</w:t>
      </w:r>
      <w:r w:rsidR="00004541" w:rsidRPr="004138FE">
        <w:rPr>
          <w:rFonts w:ascii="Times New Roman" w:hAnsi="Times New Roman" w:cs="Times New Roman"/>
          <w:color w:val="auto"/>
          <w:sz w:val="24"/>
          <w:szCs w:val="24"/>
          <w:lang w:val="ru-RU"/>
        </w:rPr>
        <w:t>а</w:t>
      </w:r>
      <w:r w:rsidR="00004541" w:rsidRPr="004138FE">
        <w:rPr>
          <w:rFonts w:ascii="Times New Roman" w:hAnsi="Times New Roman" w:cs="Times New Roman"/>
          <w:color w:val="auto"/>
          <w:sz w:val="24"/>
          <w:szCs w:val="24"/>
          <w:lang w:val="ru-RU"/>
        </w:rPr>
        <w:t>метры тепловой мощности нетто</w:t>
      </w:r>
      <w:bookmarkEnd w:id="139"/>
      <w:bookmarkEnd w:id="140"/>
      <w:bookmarkEnd w:id="141"/>
      <w:bookmarkEnd w:id="142"/>
      <w:bookmarkEnd w:id="143"/>
      <w:bookmarkEnd w:id="144"/>
      <w:bookmarkEnd w:id="145"/>
    </w:p>
    <w:p w14:paraId="6F0E1960" w14:textId="77777777" w:rsidR="00004541" w:rsidRPr="005E0AB5" w:rsidRDefault="00004541" w:rsidP="00004541">
      <w:pPr>
        <w:pStyle w:val="af1"/>
        <w:rPr>
          <w:b/>
        </w:rPr>
      </w:pPr>
    </w:p>
    <w:p w14:paraId="0AF0748F" w14:textId="2A8C0AED" w:rsidR="00004541" w:rsidRPr="005E0AB5" w:rsidRDefault="00004541" w:rsidP="00004541">
      <w:pPr>
        <w:pStyle w:val="af1"/>
      </w:pPr>
      <w:r w:rsidRPr="005E0AB5">
        <w:t xml:space="preserve">Расход тепловой энергии на  </w:t>
      </w:r>
      <w:r w:rsidR="00E346D2" w:rsidRPr="005E0AB5">
        <w:t xml:space="preserve">собственные нужды и параметры тепловой мощности нетто </w:t>
      </w:r>
      <w:r w:rsidR="00C66093">
        <w:t xml:space="preserve">котельной с. Турунтаево </w:t>
      </w:r>
      <w:r w:rsidR="00E346D2" w:rsidRPr="005E0AB5">
        <w:t>приведена в таблице 1.</w:t>
      </w:r>
      <w:r w:rsidR="00C66093">
        <w:t>4</w:t>
      </w:r>
      <w:r w:rsidR="00E346D2" w:rsidRPr="005E0AB5">
        <w:t>.</w:t>
      </w:r>
    </w:p>
    <w:p w14:paraId="45B44F04" w14:textId="77777777" w:rsidR="00004541" w:rsidRPr="005E0AB5" w:rsidRDefault="00004541" w:rsidP="00004541">
      <w:pPr>
        <w:pStyle w:val="af1"/>
      </w:pPr>
    </w:p>
    <w:p w14:paraId="314827B8" w14:textId="25A11BDC" w:rsidR="00004541" w:rsidRPr="00C66093" w:rsidRDefault="00004541" w:rsidP="00D324FE">
      <w:pPr>
        <w:pStyle w:val="1"/>
        <w:ind w:left="0"/>
        <w:rPr>
          <w:b w:val="0"/>
          <w:sz w:val="24"/>
          <w:lang w:val="ru-RU" w:eastAsia="ru-RU"/>
        </w:rPr>
      </w:pPr>
      <w:bookmarkStart w:id="146" w:name="_Toc406494426"/>
      <w:bookmarkStart w:id="147" w:name="_Toc406495350"/>
      <w:bookmarkStart w:id="148" w:name="_Toc406495500"/>
      <w:bookmarkStart w:id="149" w:name="_Toc406495650"/>
      <w:bookmarkStart w:id="150" w:name="_Toc406496514"/>
      <w:bookmarkStart w:id="151" w:name="_Toc406496831"/>
      <w:r w:rsidRPr="00C66093">
        <w:rPr>
          <w:b w:val="0"/>
          <w:sz w:val="24"/>
          <w:lang w:val="ru-RU" w:eastAsia="ru-RU"/>
        </w:rPr>
        <w:t>Таблица 1.</w:t>
      </w:r>
      <w:r w:rsidR="00C66093">
        <w:rPr>
          <w:b w:val="0"/>
          <w:sz w:val="24"/>
          <w:lang w:val="ru-RU" w:eastAsia="ru-RU"/>
        </w:rPr>
        <w:t>4</w:t>
      </w:r>
      <w:r w:rsidRPr="00C66093">
        <w:rPr>
          <w:b w:val="0"/>
          <w:sz w:val="24"/>
          <w:lang w:val="ru-RU" w:eastAsia="ru-RU"/>
        </w:rPr>
        <w:t xml:space="preserve"> – Параметры </w:t>
      </w:r>
      <w:r w:rsidR="00E346D2" w:rsidRPr="00C66093">
        <w:rPr>
          <w:b w:val="0"/>
          <w:sz w:val="24"/>
          <w:lang w:val="ru-RU" w:eastAsia="ru-RU"/>
        </w:rPr>
        <w:t>тепловой мощности нетто</w:t>
      </w:r>
      <w:r w:rsidR="002E0C40">
        <w:rPr>
          <w:b w:val="0"/>
          <w:sz w:val="24"/>
          <w:lang w:val="ru-RU" w:eastAsia="ru-RU"/>
        </w:rPr>
        <w:t xml:space="preserve"> котельной с. Турунтаев</w:t>
      </w:r>
      <w:r w:rsidR="00AF41E7">
        <w:rPr>
          <w:b w:val="0"/>
          <w:sz w:val="24"/>
          <w:lang w:val="ru-RU" w:eastAsia="ru-RU"/>
        </w:rPr>
        <w:t>о</w:t>
      </w:r>
      <w:bookmarkEnd w:id="146"/>
      <w:bookmarkEnd w:id="147"/>
      <w:bookmarkEnd w:id="148"/>
      <w:bookmarkEnd w:id="149"/>
      <w:bookmarkEnd w:id="150"/>
      <w:bookmarkEnd w:id="1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3969"/>
      </w:tblGrid>
      <w:tr w:rsidR="00E346D2" w:rsidRPr="005E0AB5" w14:paraId="7CFB86EA" w14:textId="77777777" w:rsidTr="00591003">
        <w:tc>
          <w:tcPr>
            <w:tcW w:w="5778" w:type="dxa"/>
            <w:vAlign w:val="center"/>
          </w:tcPr>
          <w:p w14:paraId="38287A76" w14:textId="77777777" w:rsidR="00E346D2" w:rsidRPr="005E0AB5" w:rsidRDefault="00E346D2" w:rsidP="00E12B50">
            <w:pPr>
              <w:pStyle w:val="af1"/>
              <w:ind w:firstLine="0"/>
              <w:jc w:val="center"/>
              <w:rPr>
                <w:rFonts w:eastAsia="Times New Roman"/>
                <w:lang w:eastAsia="ru-RU" w:bidi="ar-SA"/>
              </w:rPr>
            </w:pPr>
            <w:r w:rsidRPr="005E0AB5">
              <w:rPr>
                <w:rFonts w:eastAsia="Times New Roman"/>
                <w:lang w:eastAsia="ru-RU" w:bidi="ar-SA"/>
              </w:rPr>
              <w:t>Наименование параметра</w:t>
            </w:r>
          </w:p>
        </w:tc>
        <w:tc>
          <w:tcPr>
            <w:tcW w:w="3969" w:type="dxa"/>
            <w:vAlign w:val="center"/>
          </w:tcPr>
          <w:p w14:paraId="03EED8B0" w14:textId="77777777" w:rsidR="00E346D2" w:rsidRPr="005E0AB5" w:rsidRDefault="00E346D2" w:rsidP="00E12B50">
            <w:pPr>
              <w:pStyle w:val="af1"/>
              <w:ind w:firstLine="0"/>
              <w:jc w:val="center"/>
              <w:rPr>
                <w:rFonts w:eastAsia="Times New Roman"/>
                <w:lang w:eastAsia="ru-RU" w:bidi="ar-SA"/>
              </w:rPr>
            </w:pPr>
            <w:r w:rsidRPr="005E0AB5">
              <w:rPr>
                <w:rFonts w:eastAsia="Times New Roman"/>
                <w:lang w:eastAsia="ru-RU" w:bidi="ar-SA"/>
              </w:rPr>
              <w:t>Значение параметра, Гкал/ч</w:t>
            </w:r>
          </w:p>
        </w:tc>
      </w:tr>
      <w:tr w:rsidR="00E263B1" w:rsidRPr="005E0AB5" w14:paraId="6682B83E" w14:textId="77777777" w:rsidTr="00591003">
        <w:tc>
          <w:tcPr>
            <w:tcW w:w="5778" w:type="dxa"/>
          </w:tcPr>
          <w:p w14:paraId="5873BAF0" w14:textId="77777777" w:rsidR="00E263B1" w:rsidRPr="005E0AB5" w:rsidRDefault="00E263B1" w:rsidP="00E12B50">
            <w:pPr>
              <w:pStyle w:val="af1"/>
              <w:ind w:firstLine="0"/>
              <w:rPr>
                <w:rFonts w:eastAsia="Times New Roman"/>
                <w:lang w:eastAsia="ru-RU" w:bidi="ar-SA"/>
              </w:rPr>
            </w:pPr>
            <w:r w:rsidRPr="005E0AB5">
              <w:rPr>
                <w:rFonts w:eastAsia="Times New Roman"/>
                <w:lang w:eastAsia="ru-RU" w:bidi="ar-SA"/>
              </w:rPr>
              <w:t>Установленная тепловая мощность</w:t>
            </w:r>
          </w:p>
        </w:tc>
        <w:tc>
          <w:tcPr>
            <w:tcW w:w="3969" w:type="dxa"/>
            <w:vAlign w:val="center"/>
          </w:tcPr>
          <w:p w14:paraId="6AD773CF" w14:textId="445BE01D" w:rsidR="00E263B1" w:rsidRPr="005E0AB5" w:rsidRDefault="00C66093" w:rsidP="00E12B50">
            <w:pPr>
              <w:pStyle w:val="af1"/>
              <w:ind w:firstLine="0"/>
              <w:jc w:val="center"/>
              <w:rPr>
                <w:rFonts w:eastAsia="Times New Roman"/>
                <w:lang w:eastAsia="ru-RU" w:bidi="ar-SA"/>
              </w:rPr>
            </w:pPr>
            <w:r>
              <w:rPr>
                <w:rFonts w:eastAsia="Times New Roman"/>
                <w:lang w:eastAsia="ru-RU" w:bidi="ar-SA"/>
              </w:rPr>
              <w:t>0,6450</w:t>
            </w:r>
          </w:p>
        </w:tc>
      </w:tr>
      <w:tr w:rsidR="00E263B1" w:rsidRPr="005E0AB5" w14:paraId="38AD3EDA" w14:textId="77777777" w:rsidTr="00591003">
        <w:tc>
          <w:tcPr>
            <w:tcW w:w="5778" w:type="dxa"/>
            <w:vAlign w:val="bottom"/>
          </w:tcPr>
          <w:p w14:paraId="3FE32007" w14:textId="598BDDEB" w:rsidR="00E263B1" w:rsidRPr="005E0AB5" w:rsidRDefault="00E263B1" w:rsidP="00C66093">
            <w:pP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Расход тепла на собственные нужды</w:t>
            </w:r>
          </w:p>
        </w:tc>
        <w:tc>
          <w:tcPr>
            <w:tcW w:w="3969" w:type="dxa"/>
            <w:vAlign w:val="center"/>
          </w:tcPr>
          <w:p w14:paraId="07508FE7" w14:textId="13E4E5F4" w:rsidR="00E263B1" w:rsidRPr="005E0AB5" w:rsidRDefault="00E263B1" w:rsidP="00C66093">
            <w:pPr>
              <w:pStyle w:val="af1"/>
              <w:ind w:firstLine="0"/>
              <w:jc w:val="center"/>
              <w:rPr>
                <w:rFonts w:eastAsia="Times New Roman"/>
                <w:lang w:eastAsia="ru-RU" w:bidi="ar-SA"/>
              </w:rPr>
            </w:pPr>
            <w:r w:rsidRPr="005E0AB5">
              <w:rPr>
                <w:rFonts w:eastAsia="Times New Roman"/>
                <w:lang w:eastAsia="ru-RU" w:bidi="ar-SA"/>
              </w:rPr>
              <w:t>0,</w:t>
            </w:r>
            <w:r>
              <w:rPr>
                <w:rFonts w:eastAsia="Times New Roman"/>
                <w:lang w:eastAsia="ru-RU" w:bidi="ar-SA"/>
              </w:rPr>
              <w:t>0</w:t>
            </w:r>
            <w:r w:rsidR="00C66093">
              <w:rPr>
                <w:rFonts w:eastAsia="Times New Roman"/>
                <w:lang w:eastAsia="ru-RU" w:bidi="ar-SA"/>
              </w:rPr>
              <w:t>365</w:t>
            </w:r>
          </w:p>
        </w:tc>
      </w:tr>
      <w:tr w:rsidR="00E263B1" w:rsidRPr="005E0AB5" w14:paraId="7F334585" w14:textId="77777777" w:rsidTr="00591003">
        <w:tc>
          <w:tcPr>
            <w:tcW w:w="5778" w:type="dxa"/>
            <w:vAlign w:val="bottom"/>
          </w:tcPr>
          <w:p w14:paraId="6204DB79" w14:textId="77777777" w:rsidR="00E263B1" w:rsidRPr="005E0AB5" w:rsidRDefault="00E263B1">
            <w:pP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Тепловая мощность нетто</w:t>
            </w:r>
          </w:p>
        </w:tc>
        <w:tc>
          <w:tcPr>
            <w:tcW w:w="3969" w:type="dxa"/>
            <w:vAlign w:val="bottom"/>
          </w:tcPr>
          <w:p w14:paraId="6F648AF1" w14:textId="1B554090" w:rsidR="00E263B1" w:rsidRPr="005E0AB5" w:rsidRDefault="00C66093" w:rsidP="00BE678A">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0,6085</w:t>
            </w:r>
          </w:p>
        </w:tc>
      </w:tr>
    </w:tbl>
    <w:p w14:paraId="6CFEF6D3" w14:textId="77777777" w:rsidR="007D2E49" w:rsidRDefault="007D2E49" w:rsidP="007D2E49">
      <w:pPr>
        <w:pStyle w:val="af1"/>
        <w:ind w:firstLine="0"/>
        <w:rPr>
          <w:rFonts w:eastAsia="Times New Roman"/>
          <w:lang w:eastAsia="ru-RU" w:bidi="ar-SA"/>
        </w:rPr>
      </w:pPr>
    </w:p>
    <w:p w14:paraId="1636C802" w14:textId="3F7B60CC" w:rsidR="002E0C40" w:rsidRPr="005E0AB5" w:rsidRDefault="002E0C40" w:rsidP="002E0C40">
      <w:pPr>
        <w:pStyle w:val="af1"/>
      </w:pPr>
      <w:r w:rsidRPr="005E0AB5">
        <w:t xml:space="preserve">Расход тепловой энергии на  собственные нужды и параметры тепловой мощности нетто </w:t>
      </w:r>
      <w:r>
        <w:t xml:space="preserve">котельной с. </w:t>
      </w:r>
      <w:r w:rsidRPr="002E0C40">
        <w:rPr>
          <w:lang w:eastAsia="ru-RU"/>
        </w:rPr>
        <w:t>Новоархангельское</w:t>
      </w:r>
      <w:r w:rsidRPr="002E0C40">
        <w:t xml:space="preserve"> п</w:t>
      </w:r>
      <w:r w:rsidRPr="005E0AB5">
        <w:t>риведена в таблице 1.</w:t>
      </w:r>
      <w:r>
        <w:t>5</w:t>
      </w:r>
      <w:r w:rsidRPr="005E0AB5">
        <w:t>.</w:t>
      </w:r>
    </w:p>
    <w:p w14:paraId="4EA3A222" w14:textId="77777777" w:rsidR="002E0C40" w:rsidRPr="005E0AB5" w:rsidRDefault="002E0C40" w:rsidP="002E0C40">
      <w:pPr>
        <w:pStyle w:val="af1"/>
      </w:pPr>
    </w:p>
    <w:p w14:paraId="768FCF09" w14:textId="79528984" w:rsidR="002E0C40" w:rsidRPr="00C66093" w:rsidRDefault="002E0C40" w:rsidP="002E0C40">
      <w:pPr>
        <w:pStyle w:val="1"/>
        <w:ind w:left="0"/>
        <w:rPr>
          <w:b w:val="0"/>
          <w:sz w:val="24"/>
          <w:lang w:val="ru-RU" w:eastAsia="ru-RU"/>
        </w:rPr>
      </w:pPr>
      <w:bookmarkStart w:id="152" w:name="_Toc406494427"/>
      <w:bookmarkStart w:id="153" w:name="_Toc406495351"/>
      <w:bookmarkStart w:id="154" w:name="_Toc406495501"/>
      <w:bookmarkStart w:id="155" w:name="_Toc406495651"/>
      <w:bookmarkStart w:id="156" w:name="_Toc406496515"/>
      <w:bookmarkStart w:id="157" w:name="_Toc406496832"/>
      <w:r w:rsidRPr="00C66093">
        <w:rPr>
          <w:b w:val="0"/>
          <w:sz w:val="24"/>
          <w:lang w:val="ru-RU" w:eastAsia="ru-RU"/>
        </w:rPr>
        <w:t>Таблица 1.</w:t>
      </w:r>
      <w:r>
        <w:rPr>
          <w:b w:val="0"/>
          <w:sz w:val="24"/>
          <w:lang w:val="ru-RU" w:eastAsia="ru-RU"/>
        </w:rPr>
        <w:t>5</w:t>
      </w:r>
      <w:r w:rsidRPr="00C66093">
        <w:rPr>
          <w:b w:val="0"/>
          <w:sz w:val="24"/>
          <w:lang w:val="ru-RU" w:eastAsia="ru-RU"/>
        </w:rPr>
        <w:t xml:space="preserve"> – Параметры тепловой мощности нетто </w:t>
      </w:r>
      <w:r>
        <w:rPr>
          <w:b w:val="0"/>
          <w:sz w:val="24"/>
          <w:lang w:val="ru-RU" w:eastAsia="ru-RU"/>
        </w:rPr>
        <w:t>котельной с. Новоархангельское</w:t>
      </w:r>
      <w:bookmarkEnd w:id="152"/>
      <w:bookmarkEnd w:id="153"/>
      <w:bookmarkEnd w:id="154"/>
      <w:bookmarkEnd w:id="155"/>
      <w:bookmarkEnd w:id="156"/>
      <w:bookmarkEnd w:id="1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3969"/>
      </w:tblGrid>
      <w:tr w:rsidR="002E0C40" w:rsidRPr="005E0AB5" w14:paraId="14396844" w14:textId="77777777" w:rsidTr="00591003">
        <w:tc>
          <w:tcPr>
            <w:tcW w:w="5778" w:type="dxa"/>
            <w:vAlign w:val="center"/>
          </w:tcPr>
          <w:p w14:paraId="06068090" w14:textId="77777777" w:rsidR="002E0C40" w:rsidRPr="005E0AB5" w:rsidRDefault="002E0C40" w:rsidP="004A25C5">
            <w:pPr>
              <w:pStyle w:val="af1"/>
              <w:ind w:firstLine="0"/>
              <w:jc w:val="center"/>
              <w:rPr>
                <w:rFonts w:eastAsia="Times New Roman"/>
                <w:lang w:eastAsia="ru-RU" w:bidi="ar-SA"/>
              </w:rPr>
            </w:pPr>
            <w:r w:rsidRPr="005E0AB5">
              <w:rPr>
                <w:rFonts w:eastAsia="Times New Roman"/>
                <w:lang w:eastAsia="ru-RU" w:bidi="ar-SA"/>
              </w:rPr>
              <w:t>Наименование параметра</w:t>
            </w:r>
          </w:p>
        </w:tc>
        <w:tc>
          <w:tcPr>
            <w:tcW w:w="3969" w:type="dxa"/>
            <w:vAlign w:val="center"/>
          </w:tcPr>
          <w:p w14:paraId="427EC431" w14:textId="77777777" w:rsidR="002E0C40" w:rsidRPr="005E0AB5" w:rsidRDefault="002E0C40" w:rsidP="004A25C5">
            <w:pPr>
              <w:pStyle w:val="af1"/>
              <w:ind w:firstLine="0"/>
              <w:jc w:val="center"/>
              <w:rPr>
                <w:rFonts w:eastAsia="Times New Roman"/>
                <w:lang w:eastAsia="ru-RU" w:bidi="ar-SA"/>
              </w:rPr>
            </w:pPr>
            <w:r w:rsidRPr="005E0AB5">
              <w:rPr>
                <w:rFonts w:eastAsia="Times New Roman"/>
                <w:lang w:eastAsia="ru-RU" w:bidi="ar-SA"/>
              </w:rPr>
              <w:t>Значение параметра, Гкал/ч</w:t>
            </w:r>
          </w:p>
        </w:tc>
      </w:tr>
      <w:tr w:rsidR="00215D7E" w:rsidRPr="005E0AB5" w14:paraId="7C4F4EE6" w14:textId="77777777" w:rsidTr="00591003">
        <w:tc>
          <w:tcPr>
            <w:tcW w:w="5778" w:type="dxa"/>
          </w:tcPr>
          <w:p w14:paraId="7961B1B8" w14:textId="77777777" w:rsidR="00215D7E" w:rsidRPr="005E0AB5" w:rsidRDefault="00215D7E" w:rsidP="004A25C5">
            <w:pPr>
              <w:pStyle w:val="af1"/>
              <w:ind w:firstLine="0"/>
              <w:rPr>
                <w:rFonts w:eastAsia="Times New Roman"/>
                <w:lang w:eastAsia="ru-RU" w:bidi="ar-SA"/>
              </w:rPr>
            </w:pPr>
            <w:r w:rsidRPr="005E0AB5">
              <w:rPr>
                <w:rFonts w:eastAsia="Times New Roman"/>
                <w:lang w:eastAsia="ru-RU" w:bidi="ar-SA"/>
              </w:rPr>
              <w:t>Установленная тепловая мощность</w:t>
            </w:r>
          </w:p>
        </w:tc>
        <w:tc>
          <w:tcPr>
            <w:tcW w:w="3969" w:type="dxa"/>
            <w:vAlign w:val="bottom"/>
          </w:tcPr>
          <w:p w14:paraId="33EBE8D0" w14:textId="4C43B22B" w:rsidR="00215D7E" w:rsidRPr="00215D7E" w:rsidRDefault="00215D7E" w:rsidP="007C5734">
            <w:pPr>
              <w:pStyle w:val="af1"/>
              <w:ind w:firstLine="0"/>
              <w:jc w:val="center"/>
              <w:rPr>
                <w:rFonts w:eastAsia="Times New Roman"/>
                <w:lang w:eastAsia="ru-RU" w:bidi="ar-SA"/>
              </w:rPr>
            </w:pPr>
            <w:r w:rsidRPr="00215D7E">
              <w:rPr>
                <w:color w:val="000000"/>
                <w:sz w:val="22"/>
                <w:szCs w:val="22"/>
              </w:rPr>
              <w:t>0,9400</w:t>
            </w:r>
          </w:p>
        </w:tc>
      </w:tr>
      <w:tr w:rsidR="00215D7E" w:rsidRPr="005E0AB5" w14:paraId="1A133A69" w14:textId="77777777" w:rsidTr="00591003">
        <w:tc>
          <w:tcPr>
            <w:tcW w:w="5778" w:type="dxa"/>
            <w:vAlign w:val="bottom"/>
          </w:tcPr>
          <w:p w14:paraId="0992B782" w14:textId="77777777" w:rsidR="00215D7E" w:rsidRPr="005E0AB5" w:rsidRDefault="00215D7E" w:rsidP="004A25C5">
            <w:pP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Расход тепла на собственные нужды</w:t>
            </w:r>
          </w:p>
        </w:tc>
        <w:tc>
          <w:tcPr>
            <w:tcW w:w="3969" w:type="dxa"/>
            <w:vAlign w:val="bottom"/>
          </w:tcPr>
          <w:p w14:paraId="5C96A3B5" w14:textId="77B10316" w:rsidR="00215D7E" w:rsidRPr="00215D7E" w:rsidRDefault="00215D7E" w:rsidP="002E0C40">
            <w:pPr>
              <w:pStyle w:val="af1"/>
              <w:ind w:firstLine="0"/>
              <w:jc w:val="center"/>
              <w:rPr>
                <w:rFonts w:eastAsia="Times New Roman"/>
                <w:lang w:eastAsia="ru-RU" w:bidi="ar-SA"/>
              </w:rPr>
            </w:pPr>
            <w:r w:rsidRPr="00215D7E">
              <w:rPr>
                <w:color w:val="000000"/>
                <w:sz w:val="22"/>
                <w:szCs w:val="22"/>
              </w:rPr>
              <w:t>0,0566</w:t>
            </w:r>
          </w:p>
        </w:tc>
      </w:tr>
      <w:tr w:rsidR="00215D7E" w:rsidRPr="005E0AB5" w14:paraId="33D8F922" w14:textId="77777777" w:rsidTr="00591003">
        <w:tc>
          <w:tcPr>
            <w:tcW w:w="5778" w:type="dxa"/>
            <w:vAlign w:val="bottom"/>
          </w:tcPr>
          <w:p w14:paraId="6EB497F2" w14:textId="77777777" w:rsidR="00215D7E" w:rsidRPr="005E0AB5" w:rsidRDefault="00215D7E" w:rsidP="004A25C5">
            <w:pP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Тепловая мощность нетто</w:t>
            </w:r>
          </w:p>
        </w:tc>
        <w:tc>
          <w:tcPr>
            <w:tcW w:w="3969" w:type="dxa"/>
            <w:vAlign w:val="bottom"/>
          </w:tcPr>
          <w:p w14:paraId="21361BE6" w14:textId="4312748C" w:rsidR="00215D7E" w:rsidRPr="00215D7E" w:rsidRDefault="00215D7E" w:rsidP="007C5734">
            <w:pPr>
              <w:pStyle w:val="af1"/>
              <w:ind w:firstLine="0"/>
              <w:jc w:val="center"/>
              <w:rPr>
                <w:rFonts w:eastAsia="Times New Roman"/>
                <w:lang w:eastAsia="ru-RU" w:bidi="ar-SA"/>
              </w:rPr>
            </w:pPr>
            <w:r w:rsidRPr="00215D7E">
              <w:rPr>
                <w:color w:val="000000"/>
                <w:sz w:val="22"/>
                <w:szCs w:val="22"/>
              </w:rPr>
              <w:t>0,8834</w:t>
            </w:r>
          </w:p>
        </w:tc>
      </w:tr>
    </w:tbl>
    <w:p w14:paraId="5B3B8A55" w14:textId="77777777" w:rsidR="002E0C40" w:rsidRDefault="002E0C40" w:rsidP="007D2E49">
      <w:pPr>
        <w:pStyle w:val="af1"/>
        <w:ind w:firstLine="0"/>
        <w:rPr>
          <w:rFonts w:eastAsia="Times New Roman"/>
          <w:lang w:eastAsia="ru-RU" w:bidi="ar-SA"/>
        </w:rPr>
      </w:pPr>
    </w:p>
    <w:p w14:paraId="3E45A7B6" w14:textId="37EF33B3" w:rsidR="002E0C40" w:rsidRPr="005E0AB5" w:rsidRDefault="002E0C40" w:rsidP="002E0C40">
      <w:pPr>
        <w:pStyle w:val="af1"/>
      </w:pPr>
      <w:r w:rsidRPr="005E0AB5">
        <w:t xml:space="preserve">Расход тепловой энергии на  собственные нужды и параметры тепловой мощности нетто </w:t>
      </w:r>
      <w:r>
        <w:t xml:space="preserve">котельной д. </w:t>
      </w:r>
      <w:r>
        <w:rPr>
          <w:lang w:eastAsia="ru-RU"/>
        </w:rPr>
        <w:t>Халдеево</w:t>
      </w:r>
      <w:r w:rsidRPr="002E0C40">
        <w:t xml:space="preserve"> п</w:t>
      </w:r>
      <w:r w:rsidRPr="005E0AB5">
        <w:t>риведена в таблице 1.</w:t>
      </w:r>
      <w:r>
        <w:t>6</w:t>
      </w:r>
      <w:r w:rsidRPr="005E0AB5">
        <w:t>.</w:t>
      </w:r>
    </w:p>
    <w:p w14:paraId="113FD41A" w14:textId="77777777" w:rsidR="002E0C40" w:rsidRPr="005E0AB5" w:rsidRDefault="002E0C40" w:rsidP="002E0C40">
      <w:pPr>
        <w:pStyle w:val="af1"/>
      </w:pPr>
    </w:p>
    <w:p w14:paraId="58B89AE6" w14:textId="692BC4A2" w:rsidR="002E0C40" w:rsidRPr="00C66093" w:rsidRDefault="002E0C40" w:rsidP="002E0C40">
      <w:pPr>
        <w:pStyle w:val="1"/>
        <w:ind w:left="0"/>
        <w:rPr>
          <w:b w:val="0"/>
          <w:sz w:val="24"/>
          <w:lang w:val="ru-RU" w:eastAsia="ru-RU"/>
        </w:rPr>
      </w:pPr>
      <w:bookmarkStart w:id="158" w:name="_Toc406494428"/>
      <w:bookmarkStart w:id="159" w:name="_Toc406495352"/>
      <w:bookmarkStart w:id="160" w:name="_Toc406495502"/>
      <w:bookmarkStart w:id="161" w:name="_Toc406495652"/>
      <w:bookmarkStart w:id="162" w:name="_Toc406496516"/>
      <w:bookmarkStart w:id="163" w:name="_Toc406496833"/>
      <w:r w:rsidRPr="00C66093">
        <w:rPr>
          <w:b w:val="0"/>
          <w:sz w:val="24"/>
          <w:lang w:val="ru-RU" w:eastAsia="ru-RU"/>
        </w:rPr>
        <w:lastRenderedPageBreak/>
        <w:t>Таблица 1.</w:t>
      </w:r>
      <w:r>
        <w:rPr>
          <w:b w:val="0"/>
          <w:sz w:val="24"/>
          <w:lang w:val="ru-RU" w:eastAsia="ru-RU"/>
        </w:rPr>
        <w:t>6</w:t>
      </w:r>
      <w:r w:rsidRPr="00C66093">
        <w:rPr>
          <w:b w:val="0"/>
          <w:sz w:val="24"/>
          <w:lang w:val="ru-RU" w:eastAsia="ru-RU"/>
        </w:rPr>
        <w:t xml:space="preserve"> – Параметры тепловой мощности нетто </w:t>
      </w:r>
      <w:r>
        <w:rPr>
          <w:b w:val="0"/>
          <w:sz w:val="24"/>
          <w:lang w:val="ru-RU" w:eastAsia="ru-RU"/>
        </w:rPr>
        <w:t>котельной д. Халдеево</w:t>
      </w:r>
      <w:bookmarkEnd w:id="158"/>
      <w:bookmarkEnd w:id="159"/>
      <w:bookmarkEnd w:id="160"/>
      <w:bookmarkEnd w:id="161"/>
      <w:bookmarkEnd w:id="162"/>
      <w:bookmarkEnd w:id="1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3969"/>
      </w:tblGrid>
      <w:tr w:rsidR="002E0C40" w:rsidRPr="005E0AB5" w14:paraId="59D836BC" w14:textId="77777777" w:rsidTr="00591003">
        <w:tc>
          <w:tcPr>
            <w:tcW w:w="5778" w:type="dxa"/>
            <w:vAlign w:val="center"/>
          </w:tcPr>
          <w:p w14:paraId="3D1B3EE6" w14:textId="77777777" w:rsidR="002E0C40" w:rsidRPr="005E0AB5" w:rsidRDefault="002E0C40" w:rsidP="004A25C5">
            <w:pPr>
              <w:pStyle w:val="af1"/>
              <w:ind w:firstLine="0"/>
              <w:jc w:val="center"/>
              <w:rPr>
                <w:rFonts w:eastAsia="Times New Roman"/>
                <w:lang w:eastAsia="ru-RU" w:bidi="ar-SA"/>
              </w:rPr>
            </w:pPr>
            <w:r w:rsidRPr="005E0AB5">
              <w:rPr>
                <w:rFonts w:eastAsia="Times New Roman"/>
                <w:lang w:eastAsia="ru-RU" w:bidi="ar-SA"/>
              </w:rPr>
              <w:t>Наименование параметра</w:t>
            </w:r>
          </w:p>
        </w:tc>
        <w:tc>
          <w:tcPr>
            <w:tcW w:w="3969" w:type="dxa"/>
            <w:vAlign w:val="center"/>
          </w:tcPr>
          <w:p w14:paraId="5948D31F" w14:textId="77777777" w:rsidR="002E0C40" w:rsidRPr="005E0AB5" w:rsidRDefault="002E0C40" w:rsidP="004A25C5">
            <w:pPr>
              <w:pStyle w:val="af1"/>
              <w:ind w:firstLine="0"/>
              <w:jc w:val="center"/>
              <w:rPr>
                <w:rFonts w:eastAsia="Times New Roman"/>
                <w:lang w:eastAsia="ru-RU" w:bidi="ar-SA"/>
              </w:rPr>
            </w:pPr>
            <w:r w:rsidRPr="005E0AB5">
              <w:rPr>
                <w:rFonts w:eastAsia="Times New Roman"/>
                <w:lang w:eastAsia="ru-RU" w:bidi="ar-SA"/>
              </w:rPr>
              <w:t>Значение параметра, Гкал/ч</w:t>
            </w:r>
          </w:p>
        </w:tc>
      </w:tr>
      <w:tr w:rsidR="002E0C40" w:rsidRPr="005E0AB5" w14:paraId="70C5D71F" w14:textId="77777777" w:rsidTr="00591003">
        <w:tc>
          <w:tcPr>
            <w:tcW w:w="5778" w:type="dxa"/>
          </w:tcPr>
          <w:p w14:paraId="56B8A868" w14:textId="77777777" w:rsidR="002E0C40" w:rsidRPr="005E0AB5" w:rsidRDefault="002E0C40" w:rsidP="004A25C5">
            <w:pPr>
              <w:pStyle w:val="af1"/>
              <w:ind w:firstLine="0"/>
              <w:rPr>
                <w:rFonts w:eastAsia="Times New Roman"/>
                <w:lang w:eastAsia="ru-RU" w:bidi="ar-SA"/>
              </w:rPr>
            </w:pPr>
            <w:r w:rsidRPr="005E0AB5">
              <w:rPr>
                <w:rFonts w:eastAsia="Times New Roman"/>
                <w:lang w:eastAsia="ru-RU" w:bidi="ar-SA"/>
              </w:rPr>
              <w:t>Установленная тепловая мощность</w:t>
            </w:r>
          </w:p>
        </w:tc>
        <w:tc>
          <w:tcPr>
            <w:tcW w:w="3969" w:type="dxa"/>
            <w:vAlign w:val="center"/>
          </w:tcPr>
          <w:p w14:paraId="05217D05" w14:textId="24866676" w:rsidR="002E0C40" w:rsidRPr="005E0AB5" w:rsidRDefault="002E0C40" w:rsidP="002E0C40">
            <w:pPr>
              <w:pStyle w:val="af1"/>
              <w:ind w:firstLine="0"/>
              <w:jc w:val="center"/>
              <w:rPr>
                <w:rFonts w:eastAsia="Times New Roman"/>
                <w:lang w:eastAsia="ru-RU" w:bidi="ar-SA"/>
              </w:rPr>
            </w:pPr>
            <w:r>
              <w:rPr>
                <w:rFonts w:eastAsia="Times New Roman"/>
                <w:lang w:eastAsia="ru-RU" w:bidi="ar-SA"/>
              </w:rPr>
              <w:t>0,2580</w:t>
            </w:r>
          </w:p>
        </w:tc>
      </w:tr>
      <w:tr w:rsidR="002E0C40" w:rsidRPr="005E0AB5" w14:paraId="50676305" w14:textId="77777777" w:rsidTr="00591003">
        <w:tc>
          <w:tcPr>
            <w:tcW w:w="5778" w:type="dxa"/>
            <w:vAlign w:val="bottom"/>
          </w:tcPr>
          <w:p w14:paraId="70DAA3D7" w14:textId="77777777" w:rsidR="002E0C40" w:rsidRPr="005E0AB5" w:rsidRDefault="002E0C40" w:rsidP="004A25C5">
            <w:pP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Расход тепла на собственные нужды</w:t>
            </w:r>
          </w:p>
        </w:tc>
        <w:tc>
          <w:tcPr>
            <w:tcW w:w="3969" w:type="dxa"/>
            <w:vAlign w:val="center"/>
          </w:tcPr>
          <w:p w14:paraId="0ECC5862" w14:textId="79A8E472" w:rsidR="002E0C40" w:rsidRPr="005E0AB5" w:rsidRDefault="002E0C40" w:rsidP="002E0C40">
            <w:pPr>
              <w:pStyle w:val="af1"/>
              <w:ind w:firstLine="0"/>
              <w:jc w:val="center"/>
              <w:rPr>
                <w:rFonts w:eastAsia="Times New Roman"/>
                <w:lang w:eastAsia="ru-RU" w:bidi="ar-SA"/>
              </w:rPr>
            </w:pPr>
            <w:r w:rsidRPr="005E0AB5">
              <w:rPr>
                <w:rFonts w:eastAsia="Times New Roman"/>
                <w:lang w:eastAsia="ru-RU" w:bidi="ar-SA"/>
              </w:rPr>
              <w:t>0,</w:t>
            </w:r>
            <w:r>
              <w:rPr>
                <w:rFonts w:eastAsia="Times New Roman"/>
                <w:lang w:eastAsia="ru-RU" w:bidi="ar-SA"/>
              </w:rPr>
              <w:t>0000</w:t>
            </w:r>
          </w:p>
        </w:tc>
      </w:tr>
      <w:tr w:rsidR="002E0C40" w:rsidRPr="005E0AB5" w14:paraId="066ED87D" w14:textId="77777777" w:rsidTr="00591003">
        <w:tc>
          <w:tcPr>
            <w:tcW w:w="5778" w:type="dxa"/>
            <w:vAlign w:val="bottom"/>
          </w:tcPr>
          <w:p w14:paraId="294E923B" w14:textId="77777777" w:rsidR="002E0C40" w:rsidRPr="005E0AB5" w:rsidRDefault="002E0C40" w:rsidP="004A25C5">
            <w:pP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Тепловая мощность нетто</w:t>
            </w:r>
          </w:p>
        </w:tc>
        <w:tc>
          <w:tcPr>
            <w:tcW w:w="3969" w:type="dxa"/>
            <w:vAlign w:val="bottom"/>
          </w:tcPr>
          <w:p w14:paraId="464CABFD" w14:textId="3E4D2214" w:rsidR="002E0C40" w:rsidRPr="005E0AB5" w:rsidRDefault="002E0C40" w:rsidP="002E0C40">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0,2580</w:t>
            </w:r>
          </w:p>
        </w:tc>
      </w:tr>
    </w:tbl>
    <w:p w14:paraId="37EDF10F" w14:textId="77777777" w:rsidR="002E0C40" w:rsidRPr="005E0AB5" w:rsidRDefault="002E0C40" w:rsidP="007D2E49">
      <w:pPr>
        <w:pStyle w:val="af1"/>
        <w:ind w:firstLine="0"/>
        <w:rPr>
          <w:rFonts w:eastAsia="Times New Roman"/>
          <w:lang w:eastAsia="ru-RU" w:bidi="ar-SA"/>
        </w:rPr>
      </w:pPr>
    </w:p>
    <w:p w14:paraId="0C4FF212" w14:textId="30211E0D" w:rsidR="00081E0C" w:rsidRDefault="00081E0C" w:rsidP="00E346D2">
      <w:pPr>
        <w:pStyle w:val="af1"/>
      </w:pPr>
      <w:r w:rsidRPr="005E0AB5">
        <w:t xml:space="preserve">Собственные нужды котельной включают в себя </w:t>
      </w:r>
      <w:r w:rsidR="0088287C">
        <w:t xml:space="preserve">расход на продувку котлов, </w:t>
      </w:r>
      <w:r w:rsidR="00C66093">
        <w:t>расход на растопку котлов</w:t>
      </w:r>
      <w:r w:rsidRPr="005E0AB5">
        <w:t xml:space="preserve">, расход тепла на отопление помещений котельной, а также включает в себя прочие потери. </w:t>
      </w:r>
    </w:p>
    <w:p w14:paraId="5F683DAD" w14:textId="77777777" w:rsidR="002E0C40" w:rsidRPr="005E0AB5" w:rsidRDefault="002E0C40" w:rsidP="00E346D2">
      <w:pPr>
        <w:pStyle w:val="af1"/>
        <w:rPr>
          <w:b/>
        </w:rPr>
      </w:pPr>
    </w:p>
    <w:p w14:paraId="751C136F" w14:textId="77777777" w:rsidR="00E346D2" w:rsidRPr="004138FE" w:rsidRDefault="00BE678A" w:rsidP="00BE678A">
      <w:pPr>
        <w:pStyle w:val="3"/>
        <w:spacing w:before="0"/>
        <w:jc w:val="center"/>
        <w:rPr>
          <w:rFonts w:ascii="Times New Roman" w:hAnsi="Times New Roman" w:cs="Times New Roman"/>
          <w:color w:val="auto"/>
          <w:sz w:val="24"/>
          <w:szCs w:val="24"/>
          <w:lang w:val="ru-RU"/>
        </w:rPr>
      </w:pPr>
      <w:bookmarkStart w:id="164" w:name="_Toc406494907"/>
      <w:bookmarkStart w:id="165" w:name="_Toc406495056"/>
      <w:bookmarkStart w:id="166" w:name="_Toc406495353"/>
      <w:bookmarkStart w:id="167" w:name="_Toc406495503"/>
      <w:bookmarkStart w:id="168" w:name="_Toc406496517"/>
      <w:bookmarkStart w:id="169" w:name="_Toc406496673"/>
      <w:bookmarkStart w:id="170" w:name="_Toc406496834"/>
      <w:r w:rsidRPr="004138FE">
        <w:rPr>
          <w:rFonts w:ascii="Times New Roman" w:hAnsi="Times New Roman" w:cs="Times New Roman"/>
          <w:color w:val="auto"/>
          <w:sz w:val="24"/>
          <w:szCs w:val="24"/>
          <w:lang w:val="ru-RU"/>
        </w:rPr>
        <w:t>1.2.5.</w:t>
      </w:r>
      <w:r w:rsidR="00E346D2" w:rsidRPr="004138FE">
        <w:rPr>
          <w:rFonts w:ascii="Times New Roman" w:hAnsi="Times New Roman" w:cs="Times New Roman"/>
          <w:color w:val="auto"/>
          <w:sz w:val="24"/>
          <w:szCs w:val="24"/>
          <w:lang w:val="ru-RU"/>
        </w:rPr>
        <w:t xml:space="preserve"> Срок ввода в эксплуатацию основного оборудования источников тепловой эне</w:t>
      </w:r>
      <w:r w:rsidR="00E346D2" w:rsidRPr="004138FE">
        <w:rPr>
          <w:rFonts w:ascii="Times New Roman" w:hAnsi="Times New Roman" w:cs="Times New Roman"/>
          <w:color w:val="auto"/>
          <w:sz w:val="24"/>
          <w:szCs w:val="24"/>
          <w:lang w:val="ru-RU"/>
        </w:rPr>
        <w:t>р</w:t>
      </w:r>
      <w:r w:rsidR="00E346D2" w:rsidRPr="004138FE">
        <w:rPr>
          <w:rFonts w:ascii="Times New Roman" w:hAnsi="Times New Roman" w:cs="Times New Roman"/>
          <w:color w:val="auto"/>
          <w:sz w:val="24"/>
          <w:szCs w:val="24"/>
          <w:lang w:val="ru-RU"/>
        </w:rPr>
        <w:t>гии, год последнего освидетельствования при допуске к эксплуатации после ремонтов, год продления ресурса и мероприятия по продлению ресурса</w:t>
      </w:r>
      <w:bookmarkEnd w:id="164"/>
      <w:bookmarkEnd w:id="165"/>
      <w:bookmarkEnd w:id="166"/>
      <w:bookmarkEnd w:id="167"/>
      <w:bookmarkEnd w:id="168"/>
      <w:bookmarkEnd w:id="169"/>
      <w:bookmarkEnd w:id="170"/>
    </w:p>
    <w:p w14:paraId="512290B8" w14:textId="77777777" w:rsidR="00E346D2" w:rsidRDefault="00E346D2" w:rsidP="007D2E49">
      <w:pPr>
        <w:pStyle w:val="af1"/>
        <w:ind w:firstLine="0"/>
        <w:rPr>
          <w:rFonts w:eastAsia="Times New Roman"/>
          <w:lang w:eastAsia="ru-RU" w:bidi="ar-SA"/>
        </w:rPr>
      </w:pPr>
    </w:p>
    <w:p w14:paraId="17671A6B" w14:textId="1F5639AB" w:rsidR="00D324FE" w:rsidRDefault="00D324FE" w:rsidP="007D2E49">
      <w:pPr>
        <w:pStyle w:val="af1"/>
        <w:ind w:firstLine="0"/>
        <w:rPr>
          <w:rFonts w:eastAsia="Times New Roman"/>
          <w:lang w:eastAsia="ru-RU" w:bidi="ar-SA"/>
        </w:rPr>
      </w:pPr>
      <w:r>
        <w:rPr>
          <w:rFonts w:eastAsia="Times New Roman"/>
          <w:lang w:eastAsia="ru-RU" w:bidi="ar-SA"/>
        </w:rPr>
        <w:tab/>
        <w:t>Сведения о сроках ввода в эксплуатацию и сроках капитального ремонта основного оборудования котельной приведены в таблице 1.</w:t>
      </w:r>
      <w:r w:rsidR="007C5734">
        <w:rPr>
          <w:rFonts w:eastAsia="Times New Roman"/>
          <w:lang w:eastAsia="ru-RU" w:bidi="ar-SA"/>
        </w:rPr>
        <w:t>7</w:t>
      </w:r>
      <w:r>
        <w:rPr>
          <w:rFonts w:eastAsia="Times New Roman"/>
          <w:lang w:eastAsia="ru-RU" w:bidi="ar-SA"/>
        </w:rPr>
        <w:t>.</w:t>
      </w:r>
    </w:p>
    <w:p w14:paraId="782F0454" w14:textId="77777777" w:rsidR="007C5734" w:rsidRDefault="007C5734" w:rsidP="00D324FE">
      <w:pPr>
        <w:pStyle w:val="1"/>
        <w:ind w:left="0"/>
        <w:jc w:val="both"/>
        <w:rPr>
          <w:rFonts w:cs="Times New Roman"/>
          <w:b w:val="0"/>
          <w:bCs w:val="0"/>
          <w:sz w:val="24"/>
          <w:szCs w:val="24"/>
          <w:lang w:val="ru-RU" w:eastAsia="ru-RU"/>
        </w:rPr>
      </w:pPr>
    </w:p>
    <w:p w14:paraId="4DA8F778" w14:textId="722107A4" w:rsidR="00D324FE" w:rsidRPr="00D324FE" w:rsidRDefault="00D324FE" w:rsidP="00D324FE">
      <w:pPr>
        <w:pStyle w:val="1"/>
        <w:ind w:left="0"/>
        <w:jc w:val="both"/>
        <w:rPr>
          <w:b w:val="0"/>
          <w:sz w:val="24"/>
          <w:lang w:val="ru-RU" w:eastAsia="ru-RU"/>
        </w:rPr>
      </w:pPr>
      <w:bookmarkStart w:id="171" w:name="_Toc406494430"/>
      <w:bookmarkStart w:id="172" w:name="_Toc406495354"/>
      <w:bookmarkStart w:id="173" w:name="_Toc406495504"/>
      <w:bookmarkStart w:id="174" w:name="_Toc406495654"/>
      <w:bookmarkStart w:id="175" w:name="_Toc406496518"/>
      <w:bookmarkStart w:id="176" w:name="_Toc406496835"/>
      <w:r w:rsidRPr="00D324FE">
        <w:rPr>
          <w:b w:val="0"/>
          <w:sz w:val="24"/>
          <w:lang w:val="ru-RU" w:eastAsia="ru-RU"/>
        </w:rPr>
        <w:t>Таблица 1.</w:t>
      </w:r>
      <w:r w:rsidR="007C5734">
        <w:rPr>
          <w:b w:val="0"/>
          <w:sz w:val="24"/>
          <w:lang w:val="ru-RU" w:eastAsia="ru-RU"/>
        </w:rPr>
        <w:t>7</w:t>
      </w:r>
      <w:r w:rsidRPr="00D324FE">
        <w:rPr>
          <w:b w:val="0"/>
          <w:sz w:val="24"/>
          <w:lang w:val="ru-RU" w:eastAsia="ru-RU"/>
        </w:rPr>
        <w:t xml:space="preserve"> – Сведения о сроках ввода в эксплуатацию и капитальном ремонте оборудов</w:t>
      </w:r>
      <w:r w:rsidRPr="00D324FE">
        <w:rPr>
          <w:b w:val="0"/>
          <w:sz w:val="24"/>
          <w:lang w:val="ru-RU" w:eastAsia="ru-RU"/>
        </w:rPr>
        <w:t>а</w:t>
      </w:r>
      <w:r w:rsidRPr="00D324FE">
        <w:rPr>
          <w:b w:val="0"/>
          <w:sz w:val="24"/>
          <w:lang w:val="ru-RU" w:eastAsia="ru-RU"/>
        </w:rPr>
        <w:t>ния</w:t>
      </w:r>
      <w:bookmarkEnd w:id="171"/>
      <w:bookmarkEnd w:id="172"/>
      <w:bookmarkEnd w:id="173"/>
      <w:bookmarkEnd w:id="174"/>
      <w:bookmarkEnd w:id="175"/>
      <w:bookmarkEnd w:id="1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1952"/>
        <w:gridCol w:w="1908"/>
        <w:gridCol w:w="1908"/>
        <w:gridCol w:w="1878"/>
      </w:tblGrid>
      <w:tr w:rsidR="00B7547B" w:rsidRPr="00BE678A" w14:paraId="453AAF08" w14:textId="77777777" w:rsidTr="00591003">
        <w:tc>
          <w:tcPr>
            <w:tcW w:w="2208" w:type="dxa"/>
            <w:vAlign w:val="center"/>
          </w:tcPr>
          <w:p w14:paraId="05C09F5E" w14:textId="48E8B20A" w:rsidR="00B7547B" w:rsidRPr="005E0AB5" w:rsidRDefault="00B7547B" w:rsidP="00591003">
            <w:pPr>
              <w:pStyle w:val="af1"/>
              <w:ind w:firstLine="0"/>
              <w:jc w:val="center"/>
              <w:rPr>
                <w:rFonts w:eastAsia="Times New Roman"/>
                <w:lang w:eastAsia="ru-RU" w:bidi="ar-SA"/>
              </w:rPr>
            </w:pPr>
            <w:r>
              <w:rPr>
                <w:rFonts w:eastAsia="Times New Roman"/>
                <w:lang w:eastAsia="ru-RU" w:bidi="ar-SA"/>
              </w:rPr>
              <w:t>Котельная</w:t>
            </w:r>
          </w:p>
        </w:tc>
        <w:tc>
          <w:tcPr>
            <w:tcW w:w="1952" w:type="dxa"/>
            <w:vAlign w:val="center"/>
          </w:tcPr>
          <w:p w14:paraId="2D946949" w14:textId="050401AB" w:rsidR="00B7547B" w:rsidRPr="005E0AB5" w:rsidRDefault="00B7547B" w:rsidP="00591003">
            <w:pPr>
              <w:pStyle w:val="af1"/>
              <w:ind w:firstLine="0"/>
              <w:jc w:val="center"/>
              <w:rPr>
                <w:rFonts w:eastAsia="Times New Roman"/>
                <w:lang w:eastAsia="ru-RU" w:bidi="ar-SA"/>
              </w:rPr>
            </w:pPr>
            <w:r w:rsidRPr="005E0AB5">
              <w:rPr>
                <w:rFonts w:eastAsia="Times New Roman"/>
                <w:lang w:eastAsia="ru-RU" w:bidi="ar-SA"/>
              </w:rPr>
              <w:t>Наименование оборудования</w:t>
            </w:r>
          </w:p>
        </w:tc>
        <w:tc>
          <w:tcPr>
            <w:tcW w:w="1908" w:type="dxa"/>
            <w:vAlign w:val="center"/>
          </w:tcPr>
          <w:p w14:paraId="3197E236" w14:textId="77777777" w:rsidR="00B7547B" w:rsidRPr="005E0AB5" w:rsidRDefault="00B7547B" w:rsidP="00591003">
            <w:pPr>
              <w:pStyle w:val="af1"/>
              <w:ind w:firstLine="0"/>
              <w:jc w:val="center"/>
              <w:rPr>
                <w:rFonts w:eastAsia="Times New Roman"/>
                <w:lang w:eastAsia="ru-RU" w:bidi="ar-SA"/>
              </w:rPr>
            </w:pPr>
            <w:r w:rsidRPr="005E0AB5">
              <w:rPr>
                <w:rFonts w:eastAsia="Times New Roman"/>
                <w:lang w:eastAsia="ru-RU" w:bidi="ar-SA"/>
              </w:rPr>
              <w:t>Год изготовл</w:t>
            </w:r>
            <w:r w:rsidRPr="005E0AB5">
              <w:rPr>
                <w:rFonts w:eastAsia="Times New Roman"/>
                <w:lang w:eastAsia="ru-RU" w:bidi="ar-SA"/>
              </w:rPr>
              <w:t>е</w:t>
            </w:r>
            <w:r w:rsidRPr="005E0AB5">
              <w:rPr>
                <w:rFonts w:eastAsia="Times New Roman"/>
                <w:lang w:eastAsia="ru-RU" w:bidi="ar-SA"/>
              </w:rPr>
              <w:t>ния оборудов</w:t>
            </w:r>
            <w:r w:rsidRPr="005E0AB5">
              <w:rPr>
                <w:rFonts w:eastAsia="Times New Roman"/>
                <w:lang w:eastAsia="ru-RU" w:bidi="ar-SA"/>
              </w:rPr>
              <w:t>а</w:t>
            </w:r>
            <w:r w:rsidRPr="005E0AB5">
              <w:rPr>
                <w:rFonts w:eastAsia="Times New Roman"/>
                <w:lang w:eastAsia="ru-RU" w:bidi="ar-SA"/>
              </w:rPr>
              <w:t>ния</w:t>
            </w:r>
          </w:p>
        </w:tc>
        <w:tc>
          <w:tcPr>
            <w:tcW w:w="1908" w:type="dxa"/>
            <w:vAlign w:val="center"/>
          </w:tcPr>
          <w:p w14:paraId="2ACDF4CB" w14:textId="77777777" w:rsidR="00B7547B" w:rsidRPr="005E0AB5" w:rsidRDefault="00B7547B" w:rsidP="00591003">
            <w:pPr>
              <w:pStyle w:val="af1"/>
              <w:ind w:firstLine="0"/>
              <w:jc w:val="center"/>
              <w:rPr>
                <w:rFonts w:eastAsia="Times New Roman"/>
                <w:lang w:eastAsia="ru-RU" w:bidi="ar-SA"/>
              </w:rPr>
            </w:pPr>
            <w:r w:rsidRPr="005E0AB5">
              <w:rPr>
                <w:rFonts w:eastAsia="Times New Roman"/>
                <w:lang w:eastAsia="ru-RU" w:bidi="ar-SA"/>
              </w:rPr>
              <w:t>Год монтажа</w:t>
            </w:r>
          </w:p>
          <w:p w14:paraId="3A34D04C" w14:textId="77777777" w:rsidR="00B7547B" w:rsidRPr="005E0AB5" w:rsidRDefault="00B7547B" w:rsidP="00591003">
            <w:pPr>
              <w:pStyle w:val="af1"/>
              <w:ind w:firstLine="0"/>
              <w:jc w:val="center"/>
              <w:rPr>
                <w:rFonts w:eastAsia="Times New Roman"/>
                <w:lang w:eastAsia="ru-RU" w:bidi="ar-SA"/>
              </w:rPr>
            </w:pPr>
            <w:r w:rsidRPr="005E0AB5">
              <w:rPr>
                <w:rFonts w:eastAsia="Times New Roman"/>
                <w:lang w:eastAsia="ru-RU" w:bidi="ar-SA"/>
              </w:rPr>
              <w:t>оборудования</w:t>
            </w:r>
          </w:p>
        </w:tc>
        <w:tc>
          <w:tcPr>
            <w:tcW w:w="1878" w:type="dxa"/>
            <w:vAlign w:val="center"/>
          </w:tcPr>
          <w:p w14:paraId="1727CCD0" w14:textId="77777777" w:rsidR="00B7547B" w:rsidRPr="005E0AB5" w:rsidRDefault="00B7547B" w:rsidP="00591003">
            <w:pPr>
              <w:pStyle w:val="af1"/>
              <w:ind w:firstLine="0"/>
              <w:jc w:val="center"/>
              <w:rPr>
                <w:rFonts w:eastAsia="Times New Roman"/>
                <w:lang w:eastAsia="ru-RU" w:bidi="ar-SA"/>
              </w:rPr>
            </w:pPr>
            <w:r w:rsidRPr="005E0AB5">
              <w:rPr>
                <w:rFonts w:eastAsia="Times New Roman"/>
                <w:lang w:eastAsia="ru-RU" w:bidi="ar-SA"/>
              </w:rPr>
              <w:t>Дата последн</w:t>
            </w:r>
            <w:r w:rsidRPr="005E0AB5">
              <w:rPr>
                <w:rFonts w:eastAsia="Times New Roman"/>
                <w:lang w:eastAsia="ru-RU" w:bidi="ar-SA"/>
              </w:rPr>
              <w:t>е</w:t>
            </w:r>
            <w:r w:rsidRPr="005E0AB5">
              <w:rPr>
                <w:rFonts w:eastAsia="Times New Roman"/>
                <w:lang w:eastAsia="ru-RU" w:bidi="ar-SA"/>
              </w:rPr>
              <w:t>го капитальн</w:t>
            </w:r>
            <w:r w:rsidRPr="005E0AB5">
              <w:rPr>
                <w:rFonts w:eastAsia="Times New Roman"/>
                <w:lang w:eastAsia="ru-RU" w:bidi="ar-SA"/>
              </w:rPr>
              <w:t>о</w:t>
            </w:r>
            <w:r w:rsidRPr="005E0AB5">
              <w:rPr>
                <w:rFonts w:eastAsia="Times New Roman"/>
                <w:lang w:eastAsia="ru-RU" w:bidi="ar-SA"/>
              </w:rPr>
              <w:t>го</w:t>
            </w:r>
          </w:p>
          <w:p w14:paraId="6CE91795" w14:textId="77777777" w:rsidR="00B7547B" w:rsidRPr="005E0AB5" w:rsidRDefault="00B7547B" w:rsidP="00591003">
            <w:pPr>
              <w:pStyle w:val="af1"/>
              <w:ind w:firstLine="0"/>
              <w:jc w:val="center"/>
              <w:rPr>
                <w:rFonts w:eastAsia="Times New Roman"/>
                <w:lang w:eastAsia="ru-RU" w:bidi="ar-SA"/>
              </w:rPr>
            </w:pPr>
            <w:r w:rsidRPr="005E0AB5">
              <w:rPr>
                <w:rFonts w:eastAsia="Times New Roman"/>
                <w:lang w:eastAsia="ru-RU" w:bidi="ar-SA"/>
              </w:rPr>
              <w:t>ремонта</w:t>
            </w:r>
          </w:p>
        </w:tc>
      </w:tr>
      <w:tr w:rsidR="00B7547B" w:rsidRPr="00BE678A" w14:paraId="5292889C" w14:textId="77777777" w:rsidTr="00591003">
        <w:tc>
          <w:tcPr>
            <w:tcW w:w="2208" w:type="dxa"/>
            <w:vMerge w:val="restart"/>
          </w:tcPr>
          <w:p w14:paraId="48640726" w14:textId="4D170E88" w:rsidR="00B7547B" w:rsidRPr="005E0AB5" w:rsidRDefault="00B7547B" w:rsidP="008B4B1C">
            <w:pPr>
              <w:pStyle w:val="af1"/>
              <w:ind w:firstLine="0"/>
              <w:jc w:val="center"/>
              <w:rPr>
                <w:rFonts w:eastAsia="Times New Roman"/>
                <w:lang w:eastAsia="ru-RU" w:bidi="ar-SA"/>
              </w:rPr>
            </w:pPr>
            <w:r>
              <w:rPr>
                <w:rFonts w:eastAsia="Times New Roman"/>
                <w:lang w:eastAsia="ru-RU" w:bidi="ar-SA"/>
              </w:rPr>
              <w:t>Котельная с. Т</w:t>
            </w:r>
            <w:r>
              <w:rPr>
                <w:rFonts w:eastAsia="Times New Roman"/>
                <w:lang w:eastAsia="ru-RU" w:bidi="ar-SA"/>
              </w:rPr>
              <w:t>у</w:t>
            </w:r>
            <w:r>
              <w:rPr>
                <w:rFonts w:eastAsia="Times New Roman"/>
                <w:lang w:eastAsia="ru-RU" w:bidi="ar-SA"/>
              </w:rPr>
              <w:t>рунтаево</w:t>
            </w:r>
          </w:p>
        </w:tc>
        <w:tc>
          <w:tcPr>
            <w:tcW w:w="1952" w:type="dxa"/>
            <w:vAlign w:val="center"/>
          </w:tcPr>
          <w:p w14:paraId="01D0F0D7" w14:textId="2BBC31F3" w:rsidR="00B7547B" w:rsidRPr="005E0AB5" w:rsidRDefault="00B7547B" w:rsidP="008B4B1C">
            <w:pPr>
              <w:pStyle w:val="af1"/>
              <w:ind w:firstLine="0"/>
              <w:jc w:val="center"/>
              <w:rPr>
                <w:rFonts w:eastAsia="Times New Roman"/>
                <w:lang w:eastAsia="ru-RU" w:bidi="ar-SA"/>
              </w:rPr>
            </w:pPr>
            <w:r w:rsidRPr="00C66093">
              <w:rPr>
                <w:rFonts w:eastAsia="Times New Roman"/>
                <w:lang w:eastAsia="ru-RU"/>
              </w:rPr>
              <w:t>КВЖ-0,2</w:t>
            </w:r>
          </w:p>
        </w:tc>
        <w:tc>
          <w:tcPr>
            <w:tcW w:w="1908" w:type="dxa"/>
            <w:vAlign w:val="center"/>
          </w:tcPr>
          <w:p w14:paraId="47B410CB" w14:textId="49355758" w:rsidR="00B7547B" w:rsidRPr="005E0AB5" w:rsidRDefault="00B7547B" w:rsidP="008B4B1C">
            <w:pPr>
              <w:pStyle w:val="af1"/>
              <w:ind w:firstLine="0"/>
              <w:jc w:val="center"/>
              <w:rPr>
                <w:rFonts w:eastAsia="Times New Roman"/>
                <w:lang w:eastAsia="ru-RU" w:bidi="ar-SA"/>
              </w:rPr>
            </w:pPr>
            <w:r w:rsidRPr="00C66093">
              <w:rPr>
                <w:rFonts w:eastAsia="Times New Roman"/>
                <w:lang w:eastAsia="ru-RU"/>
              </w:rPr>
              <w:t>2004</w:t>
            </w:r>
          </w:p>
        </w:tc>
        <w:tc>
          <w:tcPr>
            <w:tcW w:w="1908" w:type="dxa"/>
            <w:vAlign w:val="center"/>
          </w:tcPr>
          <w:p w14:paraId="61F5076D" w14:textId="40017D39" w:rsidR="00B7547B" w:rsidRPr="005E0AB5" w:rsidRDefault="00B7547B" w:rsidP="008B4B1C">
            <w:pPr>
              <w:pStyle w:val="af1"/>
              <w:ind w:firstLine="0"/>
              <w:jc w:val="center"/>
              <w:rPr>
                <w:rFonts w:eastAsia="Times New Roman"/>
                <w:lang w:eastAsia="ru-RU" w:bidi="ar-SA"/>
              </w:rPr>
            </w:pPr>
            <w:r w:rsidRPr="00C66093">
              <w:rPr>
                <w:rFonts w:eastAsia="Times New Roman"/>
                <w:lang w:eastAsia="ru-RU"/>
              </w:rPr>
              <w:t>2004</w:t>
            </w:r>
          </w:p>
        </w:tc>
        <w:tc>
          <w:tcPr>
            <w:tcW w:w="1878" w:type="dxa"/>
            <w:vAlign w:val="center"/>
          </w:tcPr>
          <w:p w14:paraId="102ABC9D" w14:textId="4938E256" w:rsidR="00B7547B" w:rsidRPr="005E0AB5" w:rsidRDefault="00B7547B" w:rsidP="008B4B1C">
            <w:pPr>
              <w:pStyle w:val="af1"/>
              <w:ind w:firstLine="0"/>
              <w:jc w:val="center"/>
              <w:rPr>
                <w:rFonts w:eastAsia="Times New Roman"/>
                <w:lang w:eastAsia="ru-RU" w:bidi="ar-SA"/>
              </w:rPr>
            </w:pPr>
            <w:r w:rsidRPr="005E0AB5">
              <w:rPr>
                <w:rFonts w:eastAsia="Times New Roman"/>
                <w:lang w:eastAsia="ru-RU" w:bidi="ar-SA"/>
              </w:rPr>
              <w:t>Не проводился</w:t>
            </w:r>
          </w:p>
        </w:tc>
      </w:tr>
      <w:tr w:rsidR="00B7547B" w:rsidRPr="00BE678A" w14:paraId="58035674" w14:textId="77777777" w:rsidTr="00591003">
        <w:tc>
          <w:tcPr>
            <w:tcW w:w="2208" w:type="dxa"/>
            <w:vMerge/>
          </w:tcPr>
          <w:p w14:paraId="1913AC52" w14:textId="77777777" w:rsidR="00B7547B" w:rsidRDefault="00B7547B" w:rsidP="008B4B1C">
            <w:pPr>
              <w:pStyle w:val="af1"/>
              <w:ind w:firstLine="0"/>
              <w:jc w:val="center"/>
              <w:rPr>
                <w:rFonts w:eastAsia="Times New Roman"/>
                <w:lang w:eastAsia="ru-RU" w:bidi="ar-SA"/>
              </w:rPr>
            </w:pPr>
          </w:p>
        </w:tc>
        <w:tc>
          <w:tcPr>
            <w:tcW w:w="1952" w:type="dxa"/>
            <w:vAlign w:val="center"/>
          </w:tcPr>
          <w:p w14:paraId="22C68448" w14:textId="6DD5093F" w:rsidR="00B7547B" w:rsidRPr="005E0AB5" w:rsidRDefault="00B7547B" w:rsidP="008B4B1C">
            <w:pPr>
              <w:pStyle w:val="af1"/>
              <w:ind w:firstLine="0"/>
              <w:jc w:val="center"/>
              <w:rPr>
                <w:rFonts w:eastAsia="Times New Roman"/>
                <w:lang w:eastAsia="ru-RU" w:bidi="ar-SA"/>
              </w:rPr>
            </w:pPr>
            <w:r w:rsidRPr="00C66093">
              <w:rPr>
                <w:rFonts w:eastAsia="Times New Roman"/>
                <w:lang w:eastAsia="ru-RU"/>
              </w:rPr>
              <w:t>КВЖ-0,15</w:t>
            </w:r>
          </w:p>
        </w:tc>
        <w:tc>
          <w:tcPr>
            <w:tcW w:w="1908" w:type="dxa"/>
            <w:vAlign w:val="center"/>
          </w:tcPr>
          <w:p w14:paraId="34CD845D" w14:textId="1E649826" w:rsidR="00B7547B" w:rsidRPr="005E0AB5" w:rsidRDefault="00B7547B" w:rsidP="008B4B1C">
            <w:pPr>
              <w:pStyle w:val="af1"/>
              <w:ind w:firstLine="0"/>
              <w:jc w:val="center"/>
              <w:rPr>
                <w:rFonts w:eastAsia="Times New Roman"/>
                <w:lang w:eastAsia="ru-RU" w:bidi="ar-SA"/>
              </w:rPr>
            </w:pPr>
            <w:r w:rsidRPr="00C66093">
              <w:rPr>
                <w:rFonts w:eastAsia="Times New Roman"/>
                <w:lang w:eastAsia="ru-RU"/>
              </w:rPr>
              <w:t>2004</w:t>
            </w:r>
          </w:p>
        </w:tc>
        <w:tc>
          <w:tcPr>
            <w:tcW w:w="1908" w:type="dxa"/>
            <w:vAlign w:val="center"/>
          </w:tcPr>
          <w:p w14:paraId="4B5BC531" w14:textId="142DCD19" w:rsidR="00B7547B" w:rsidRPr="005E0AB5" w:rsidRDefault="00B7547B" w:rsidP="008B4B1C">
            <w:pPr>
              <w:pStyle w:val="af1"/>
              <w:ind w:firstLine="0"/>
              <w:jc w:val="center"/>
              <w:rPr>
                <w:rFonts w:eastAsia="Times New Roman"/>
                <w:lang w:eastAsia="ru-RU" w:bidi="ar-SA"/>
              </w:rPr>
            </w:pPr>
            <w:r w:rsidRPr="00C66093">
              <w:rPr>
                <w:rFonts w:eastAsia="Times New Roman"/>
                <w:lang w:eastAsia="ru-RU"/>
              </w:rPr>
              <w:t>2004</w:t>
            </w:r>
          </w:p>
        </w:tc>
        <w:tc>
          <w:tcPr>
            <w:tcW w:w="1878" w:type="dxa"/>
            <w:vAlign w:val="center"/>
          </w:tcPr>
          <w:p w14:paraId="1AA8C7BD" w14:textId="264FE385" w:rsidR="00B7547B" w:rsidRPr="005E0AB5" w:rsidRDefault="00B7547B" w:rsidP="008B4B1C">
            <w:pPr>
              <w:pStyle w:val="af1"/>
              <w:ind w:firstLine="0"/>
              <w:jc w:val="center"/>
              <w:rPr>
                <w:rFonts w:eastAsia="Times New Roman"/>
                <w:lang w:eastAsia="ru-RU" w:bidi="ar-SA"/>
              </w:rPr>
            </w:pPr>
            <w:r w:rsidRPr="005E0AB5">
              <w:rPr>
                <w:rFonts w:eastAsia="Times New Roman"/>
                <w:lang w:eastAsia="ru-RU" w:bidi="ar-SA"/>
              </w:rPr>
              <w:t>Не проводился</w:t>
            </w:r>
          </w:p>
        </w:tc>
      </w:tr>
      <w:tr w:rsidR="00B7547B" w:rsidRPr="00BE678A" w14:paraId="217145ED" w14:textId="77777777" w:rsidTr="00591003">
        <w:tc>
          <w:tcPr>
            <w:tcW w:w="2208" w:type="dxa"/>
          </w:tcPr>
          <w:p w14:paraId="11BDB2F0" w14:textId="261BD6E3" w:rsidR="00B7547B" w:rsidRDefault="00B7547B" w:rsidP="008B4B1C">
            <w:pPr>
              <w:pStyle w:val="af1"/>
              <w:ind w:firstLine="0"/>
              <w:jc w:val="center"/>
              <w:rPr>
                <w:rFonts w:eastAsia="Times New Roman"/>
                <w:lang w:eastAsia="ru-RU" w:bidi="ar-SA"/>
              </w:rPr>
            </w:pPr>
            <w:r>
              <w:rPr>
                <w:rFonts w:eastAsia="Times New Roman"/>
                <w:lang w:eastAsia="ru-RU" w:bidi="ar-SA"/>
              </w:rPr>
              <w:t>Котельная с. Нов</w:t>
            </w:r>
            <w:r>
              <w:rPr>
                <w:rFonts w:eastAsia="Times New Roman"/>
                <w:lang w:eastAsia="ru-RU" w:bidi="ar-SA"/>
              </w:rPr>
              <w:t>о</w:t>
            </w:r>
            <w:r>
              <w:rPr>
                <w:rFonts w:eastAsia="Times New Roman"/>
                <w:lang w:eastAsia="ru-RU" w:bidi="ar-SA"/>
              </w:rPr>
              <w:t>архангельское</w:t>
            </w:r>
          </w:p>
        </w:tc>
        <w:tc>
          <w:tcPr>
            <w:tcW w:w="1952" w:type="dxa"/>
            <w:vAlign w:val="center"/>
          </w:tcPr>
          <w:p w14:paraId="35866E71" w14:textId="150F962A" w:rsidR="00B7547B" w:rsidRPr="00C66093" w:rsidRDefault="00B7547B" w:rsidP="008B4B1C">
            <w:pPr>
              <w:pStyle w:val="af1"/>
              <w:ind w:firstLine="0"/>
              <w:jc w:val="center"/>
              <w:rPr>
                <w:rFonts w:eastAsia="Times New Roman"/>
                <w:lang w:eastAsia="ru-RU"/>
              </w:rPr>
            </w:pPr>
            <w:r>
              <w:rPr>
                <w:rFonts w:eastAsia="Times New Roman"/>
                <w:lang w:eastAsia="ru-RU"/>
              </w:rPr>
              <w:t>НР-18</w:t>
            </w:r>
          </w:p>
        </w:tc>
        <w:tc>
          <w:tcPr>
            <w:tcW w:w="1908" w:type="dxa"/>
            <w:vAlign w:val="center"/>
          </w:tcPr>
          <w:p w14:paraId="0147A2F2" w14:textId="1200789E" w:rsidR="00B7547B" w:rsidRPr="00C66093" w:rsidRDefault="00B7547B" w:rsidP="008B4B1C">
            <w:pPr>
              <w:pStyle w:val="af1"/>
              <w:ind w:firstLine="0"/>
              <w:jc w:val="center"/>
              <w:rPr>
                <w:rFonts w:eastAsia="Times New Roman"/>
                <w:lang w:eastAsia="ru-RU"/>
              </w:rPr>
            </w:pPr>
            <w:r>
              <w:rPr>
                <w:rFonts w:eastAsia="Times New Roman"/>
                <w:lang w:eastAsia="ru-RU"/>
              </w:rPr>
              <w:t>1982</w:t>
            </w:r>
          </w:p>
        </w:tc>
        <w:tc>
          <w:tcPr>
            <w:tcW w:w="1908" w:type="dxa"/>
            <w:vAlign w:val="center"/>
          </w:tcPr>
          <w:p w14:paraId="3442D2BD" w14:textId="7B31501E" w:rsidR="00B7547B" w:rsidRPr="00C66093" w:rsidRDefault="00B7547B" w:rsidP="008B4B1C">
            <w:pPr>
              <w:pStyle w:val="af1"/>
              <w:ind w:firstLine="0"/>
              <w:jc w:val="center"/>
              <w:rPr>
                <w:rFonts w:eastAsia="Times New Roman"/>
                <w:lang w:eastAsia="ru-RU"/>
              </w:rPr>
            </w:pPr>
            <w:r>
              <w:rPr>
                <w:rFonts w:eastAsia="Times New Roman"/>
                <w:lang w:eastAsia="ru-RU"/>
              </w:rPr>
              <w:t>1982</w:t>
            </w:r>
          </w:p>
        </w:tc>
        <w:tc>
          <w:tcPr>
            <w:tcW w:w="1878" w:type="dxa"/>
            <w:vAlign w:val="center"/>
          </w:tcPr>
          <w:p w14:paraId="029B78AD" w14:textId="7F6EAE1B" w:rsidR="00B7547B" w:rsidRPr="005E0AB5" w:rsidRDefault="00B7547B" w:rsidP="008B4B1C">
            <w:pPr>
              <w:pStyle w:val="af1"/>
              <w:ind w:firstLine="0"/>
              <w:jc w:val="center"/>
              <w:rPr>
                <w:rFonts w:eastAsia="Times New Roman"/>
                <w:lang w:eastAsia="ru-RU" w:bidi="ar-SA"/>
              </w:rPr>
            </w:pPr>
            <w:r w:rsidRPr="005E0AB5">
              <w:rPr>
                <w:rFonts w:eastAsia="Times New Roman"/>
                <w:lang w:eastAsia="ru-RU" w:bidi="ar-SA"/>
              </w:rPr>
              <w:t>Не проводился</w:t>
            </w:r>
          </w:p>
        </w:tc>
      </w:tr>
      <w:tr w:rsidR="00B7547B" w:rsidRPr="00BE678A" w14:paraId="583BBCB9" w14:textId="77777777" w:rsidTr="00591003">
        <w:tc>
          <w:tcPr>
            <w:tcW w:w="2208" w:type="dxa"/>
          </w:tcPr>
          <w:p w14:paraId="0E4D8308" w14:textId="4D6D2646" w:rsidR="00B7547B" w:rsidRDefault="00B7547B" w:rsidP="008B4B1C">
            <w:pPr>
              <w:pStyle w:val="af1"/>
              <w:ind w:firstLine="0"/>
              <w:jc w:val="center"/>
              <w:rPr>
                <w:rFonts w:eastAsia="Times New Roman"/>
                <w:lang w:eastAsia="ru-RU" w:bidi="ar-SA"/>
              </w:rPr>
            </w:pPr>
            <w:r>
              <w:rPr>
                <w:rFonts w:eastAsia="Times New Roman"/>
                <w:lang w:eastAsia="ru-RU" w:bidi="ar-SA"/>
              </w:rPr>
              <w:t>Котельная д. Ха</w:t>
            </w:r>
            <w:r>
              <w:rPr>
                <w:rFonts w:eastAsia="Times New Roman"/>
                <w:lang w:eastAsia="ru-RU" w:bidi="ar-SA"/>
              </w:rPr>
              <w:t>л</w:t>
            </w:r>
            <w:r>
              <w:rPr>
                <w:rFonts w:eastAsia="Times New Roman"/>
                <w:lang w:eastAsia="ru-RU" w:bidi="ar-SA"/>
              </w:rPr>
              <w:t>дево</w:t>
            </w:r>
          </w:p>
        </w:tc>
        <w:tc>
          <w:tcPr>
            <w:tcW w:w="1952" w:type="dxa"/>
            <w:vAlign w:val="center"/>
          </w:tcPr>
          <w:p w14:paraId="4EA88686" w14:textId="2759BEA8" w:rsidR="00B7547B" w:rsidRPr="00C66093" w:rsidRDefault="00B7547B" w:rsidP="008B4B1C">
            <w:pPr>
              <w:pStyle w:val="af1"/>
              <w:ind w:firstLine="0"/>
              <w:jc w:val="center"/>
              <w:rPr>
                <w:rFonts w:eastAsia="Times New Roman"/>
                <w:lang w:eastAsia="ru-RU"/>
              </w:rPr>
            </w:pPr>
            <w:r w:rsidRPr="00C66093">
              <w:rPr>
                <w:rFonts w:eastAsia="Times New Roman"/>
                <w:lang w:eastAsia="ru-RU"/>
              </w:rPr>
              <w:t>КВЖ-0,15</w:t>
            </w:r>
          </w:p>
        </w:tc>
        <w:tc>
          <w:tcPr>
            <w:tcW w:w="1908" w:type="dxa"/>
            <w:vAlign w:val="center"/>
          </w:tcPr>
          <w:p w14:paraId="323D9A7F" w14:textId="38F3F651" w:rsidR="00B7547B" w:rsidRPr="00C66093" w:rsidRDefault="00B7547B" w:rsidP="008B4B1C">
            <w:pPr>
              <w:pStyle w:val="af1"/>
              <w:ind w:firstLine="0"/>
              <w:jc w:val="center"/>
              <w:rPr>
                <w:rFonts w:eastAsia="Times New Roman"/>
                <w:lang w:eastAsia="ru-RU"/>
              </w:rPr>
            </w:pPr>
            <w:r>
              <w:rPr>
                <w:rFonts w:eastAsia="Times New Roman"/>
                <w:lang w:eastAsia="ru-RU"/>
              </w:rPr>
              <w:t>1992</w:t>
            </w:r>
          </w:p>
        </w:tc>
        <w:tc>
          <w:tcPr>
            <w:tcW w:w="1908" w:type="dxa"/>
            <w:vAlign w:val="center"/>
          </w:tcPr>
          <w:p w14:paraId="005CCF7C" w14:textId="023D5F9D" w:rsidR="00B7547B" w:rsidRPr="00C66093" w:rsidRDefault="00B7547B" w:rsidP="008B4B1C">
            <w:pPr>
              <w:pStyle w:val="af1"/>
              <w:ind w:firstLine="0"/>
              <w:jc w:val="center"/>
              <w:rPr>
                <w:rFonts w:eastAsia="Times New Roman"/>
                <w:lang w:eastAsia="ru-RU"/>
              </w:rPr>
            </w:pPr>
            <w:r>
              <w:rPr>
                <w:rFonts w:eastAsia="Times New Roman"/>
                <w:lang w:eastAsia="ru-RU"/>
              </w:rPr>
              <w:t>1992</w:t>
            </w:r>
          </w:p>
        </w:tc>
        <w:tc>
          <w:tcPr>
            <w:tcW w:w="1878" w:type="dxa"/>
            <w:vAlign w:val="center"/>
          </w:tcPr>
          <w:p w14:paraId="03907741" w14:textId="790366AE" w:rsidR="00B7547B" w:rsidRPr="005E0AB5" w:rsidRDefault="00B7547B" w:rsidP="008B4B1C">
            <w:pPr>
              <w:pStyle w:val="af1"/>
              <w:ind w:firstLine="0"/>
              <w:jc w:val="center"/>
              <w:rPr>
                <w:rFonts w:eastAsia="Times New Roman"/>
                <w:lang w:eastAsia="ru-RU" w:bidi="ar-SA"/>
              </w:rPr>
            </w:pPr>
            <w:r w:rsidRPr="005E0AB5">
              <w:rPr>
                <w:rFonts w:eastAsia="Times New Roman"/>
                <w:lang w:eastAsia="ru-RU" w:bidi="ar-SA"/>
              </w:rPr>
              <w:t>Не проводился</w:t>
            </w:r>
          </w:p>
        </w:tc>
      </w:tr>
    </w:tbl>
    <w:p w14:paraId="3176F74B" w14:textId="77777777" w:rsidR="00E346D2" w:rsidRPr="005E0AB5" w:rsidRDefault="00E346D2" w:rsidP="007D2E49">
      <w:pPr>
        <w:pStyle w:val="af1"/>
        <w:ind w:firstLine="0"/>
        <w:rPr>
          <w:rFonts w:eastAsia="Times New Roman"/>
          <w:lang w:eastAsia="ru-RU" w:bidi="ar-SA"/>
        </w:rPr>
      </w:pPr>
    </w:p>
    <w:p w14:paraId="128714E7" w14:textId="746E585A" w:rsidR="00B7547B" w:rsidRDefault="00B7547B" w:rsidP="00056B39">
      <w:pPr>
        <w:pStyle w:val="af1"/>
      </w:pPr>
      <w:r>
        <w:t>Из таблицы 1.</w:t>
      </w:r>
      <w:r w:rsidR="007C5734">
        <w:t>7</w:t>
      </w:r>
      <w:r>
        <w:t xml:space="preserve"> следует, что наиболее устаревшее основное </w:t>
      </w:r>
      <w:r w:rsidR="00215D7E">
        <w:t>оборудование</w:t>
      </w:r>
      <w:r>
        <w:t xml:space="preserve"> установл</w:t>
      </w:r>
      <w:r>
        <w:t>е</w:t>
      </w:r>
      <w:r>
        <w:t>но на котельной д. Ха</w:t>
      </w:r>
      <w:r w:rsidR="00215D7E">
        <w:t>л</w:t>
      </w:r>
      <w:r>
        <w:t>деево, наиболее современное – на котельной в с. Турунтаево.</w:t>
      </w:r>
    </w:p>
    <w:p w14:paraId="778AC3DB" w14:textId="77777777" w:rsidR="00081E0C" w:rsidRPr="005E0AB5" w:rsidRDefault="00081E0C" w:rsidP="00056B39">
      <w:pPr>
        <w:pStyle w:val="af1"/>
        <w:rPr>
          <w:b/>
        </w:rPr>
      </w:pPr>
    </w:p>
    <w:p w14:paraId="218891FC" w14:textId="19298E0B" w:rsidR="00056B39" w:rsidRPr="004138FE" w:rsidRDefault="00BE678A" w:rsidP="00BE678A">
      <w:pPr>
        <w:pStyle w:val="3"/>
        <w:spacing w:before="0"/>
        <w:jc w:val="center"/>
        <w:rPr>
          <w:rFonts w:ascii="Times New Roman" w:hAnsi="Times New Roman" w:cs="Times New Roman"/>
          <w:color w:val="auto"/>
          <w:sz w:val="24"/>
          <w:szCs w:val="24"/>
          <w:lang w:val="ru-RU"/>
        </w:rPr>
      </w:pPr>
      <w:bookmarkStart w:id="177" w:name="_Toc406494909"/>
      <w:bookmarkStart w:id="178" w:name="_Toc406495058"/>
      <w:bookmarkStart w:id="179" w:name="_Toc406495355"/>
      <w:bookmarkStart w:id="180" w:name="_Toc406495505"/>
      <w:bookmarkStart w:id="181" w:name="_Toc406496519"/>
      <w:bookmarkStart w:id="182" w:name="_Toc406496675"/>
      <w:bookmarkStart w:id="183" w:name="_Toc406496836"/>
      <w:r w:rsidRPr="004138FE">
        <w:rPr>
          <w:rFonts w:ascii="Times New Roman" w:hAnsi="Times New Roman" w:cs="Times New Roman"/>
          <w:color w:val="auto"/>
          <w:sz w:val="24"/>
          <w:szCs w:val="24"/>
          <w:lang w:val="ru-RU"/>
        </w:rPr>
        <w:t xml:space="preserve">1.2.6. </w:t>
      </w:r>
      <w:r w:rsidR="004138FE" w:rsidRPr="004138FE">
        <w:rPr>
          <w:rFonts w:ascii="Times New Roman" w:hAnsi="Times New Roman" w:cs="Times New Roman"/>
          <w:color w:val="auto"/>
          <w:sz w:val="24"/>
          <w:szCs w:val="24"/>
          <w:lang w:val="ru-RU"/>
        </w:rPr>
        <w:t xml:space="preserve">Способ регулирования отпуска тепловой энергии от источников тепловой энергии с обоснованием </w:t>
      </w:r>
      <w:r w:rsidR="004138FE" w:rsidRPr="005160E5">
        <w:rPr>
          <w:rFonts w:ascii="Times New Roman" w:hAnsi="Times New Roman" w:cs="Times New Roman"/>
          <w:color w:val="auto"/>
          <w:sz w:val="24"/>
          <w:szCs w:val="24"/>
          <w:lang w:val="ru-RU"/>
        </w:rPr>
        <w:t>выбора графика изменения температур теплоносителя</w:t>
      </w:r>
      <w:bookmarkEnd w:id="177"/>
      <w:bookmarkEnd w:id="178"/>
      <w:bookmarkEnd w:id="179"/>
      <w:bookmarkEnd w:id="180"/>
      <w:bookmarkEnd w:id="181"/>
      <w:bookmarkEnd w:id="182"/>
      <w:bookmarkEnd w:id="183"/>
    </w:p>
    <w:p w14:paraId="0F5539E8" w14:textId="77777777" w:rsidR="00056B39" w:rsidRPr="005E0AB5" w:rsidRDefault="00056B39" w:rsidP="00056B39">
      <w:pPr>
        <w:pStyle w:val="af1"/>
        <w:rPr>
          <w:b/>
        </w:rPr>
      </w:pPr>
    </w:p>
    <w:p w14:paraId="4E428DE2" w14:textId="17E52FC3" w:rsidR="005160E5" w:rsidRDefault="005160E5" w:rsidP="00A54169">
      <w:pPr>
        <w:jc w:val="both"/>
        <w:rPr>
          <w:rFonts w:ascii="Times New Roman" w:hAnsi="Times New Roman" w:cs="Times New Roman"/>
          <w:sz w:val="24"/>
          <w:szCs w:val="24"/>
          <w:lang w:val="ru-RU"/>
        </w:rPr>
      </w:pPr>
      <w:r>
        <w:rPr>
          <w:lang w:val="ru-RU"/>
        </w:rPr>
        <w:tab/>
      </w:r>
      <w:r>
        <w:rPr>
          <w:rFonts w:ascii="Times New Roman" w:hAnsi="Times New Roman" w:cs="Times New Roman"/>
          <w:sz w:val="24"/>
          <w:szCs w:val="24"/>
          <w:lang w:val="ru-RU"/>
        </w:rPr>
        <w:t>П</w:t>
      </w:r>
      <w:r w:rsidRPr="005160E5">
        <w:rPr>
          <w:rFonts w:ascii="Times New Roman" w:hAnsi="Times New Roman" w:cs="Times New Roman"/>
          <w:sz w:val="24"/>
          <w:szCs w:val="24"/>
          <w:lang w:val="ru-RU"/>
        </w:rPr>
        <w:t xml:space="preserve">о строительно-климатическому районированию территория поселения относится к району </w:t>
      </w:r>
      <w:r w:rsidRPr="005160E5">
        <w:rPr>
          <w:rFonts w:ascii="Times New Roman" w:hAnsi="Times New Roman" w:cs="Times New Roman"/>
          <w:sz w:val="24"/>
          <w:szCs w:val="24"/>
        </w:rPr>
        <w:t>I</w:t>
      </w:r>
      <w:r w:rsidRPr="005160E5">
        <w:rPr>
          <w:rFonts w:ascii="Times New Roman" w:hAnsi="Times New Roman" w:cs="Times New Roman"/>
          <w:sz w:val="24"/>
          <w:szCs w:val="24"/>
          <w:lang w:val="ru-RU"/>
        </w:rPr>
        <w:t>-В</w:t>
      </w:r>
      <w:r>
        <w:rPr>
          <w:rFonts w:ascii="Times New Roman" w:hAnsi="Times New Roman" w:cs="Times New Roman"/>
          <w:sz w:val="24"/>
          <w:szCs w:val="24"/>
          <w:lang w:val="ru-RU"/>
        </w:rPr>
        <w:t xml:space="preserve">, к </w:t>
      </w:r>
      <w:r>
        <w:rPr>
          <w:rFonts w:ascii="Times New Roman" w:hAnsi="Times New Roman" w:cs="Times New Roman"/>
          <w:sz w:val="24"/>
          <w:szCs w:val="24"/>
        </w:rPr>
        <w:t>I</w:t>
      </w:r>
      <w:r>
        <w:rPr>
          <w:rFonts w:ascii="Times New Roman" w:hAnsi="Times New Roman" w:cs="Times New Roman"/>
          <w:sz w:val="24"/>
          <w:szCs w:val="24"/>
          <w:lang w:val="ru-RU"/>
        </w:rPr>
        <w:t xml:space="preserve"> климатической зоне</w:t>
      </w:r>
      <w:r w:rsidRPr="005160E5">
        <w:rPr>
          <w:rFonts w:ascii="Times New Roman" w:hAnsi="Times New Roman" w:cs="Times New Roman"/>
          <w:sz w:val="24"/>
          <w:szCs w:val="24"/>
          <w:lang w:val="ru-RU"/>
        </w:rPr>
        <w:t>.</w:t>
      </w:r>
      <w:r w:rsidR="00C9251A">
        <w:rPr>
          <w:rFonts w:ascii="Times New Roman" w:hAnsi="Times New Roman" w:cs="Times New Roman"/>
          <w:sz w:val="24"/>
          <w:szCs w:val="24"/>
          <w:lang w:val="ru-RU"/>
        </w:rPr>
        <w:t xml:space="preserve"> Расчетная температура наружного воздуха для системы отопления составляет </w:t>
      </w:r>
      <w:r w:rsidR="00C9251A" w:rsidRPr="005160E5">
        <w:rPr>
          <w:rFonts w:ascii="Times New Roman" w:hAnsi="Times New Roman" w:cs="Times New Roman"/>
          <w:sz w:val="24"/>
          <w:szCs w:val="24"/>
          <w:lang w:val="ru-RU"/>
        </w:rPr>
        <w:t>-40</w:t>
      </w:r>
      <w:r w:rsidR="00C9251A" w:rsidRPr="005160E5">
        <w:rPr>
          <w:rFonts w:ascii="Times New Roman" w:hAnsi="Times New Roman" w:cs="Times New Roman"/>
          <w:sz w:val="24"/>
          <w:szCs w:val="24"/>
          <w:vertAlign w:val="superscript"/>
          <w:lang w:val="ru-RU"/>
        </w:rPr>
        <w:t>°</w:t>
      </w:r>
      <w:r w:rsidR="00C9251A">
        <w:rPr>
          <w:rFonts w:ascii="Times New Roman" w:hAnsi="Times New Roman" w:cs="Times New Roman"/>
          <w:sz w:val="24"/>
          <w:szCs w:val="24"/>
          <w:lang w:val="ru-RU"/>
        </w:rPr>
        <w:t xml:space="preserve">С, для системы вентиляции – </w:t>
      </w:r>
      <w:r w:rsidR="00C9251A" w:rsidRPr="005160E5">
        <w:rPr>
          <w:rFonts w:ascii="Times New Roman" w:hAnsi="Times New Roman" w:cs="Times New Roman"/>
          <w:sz w:val="24"/>
          <w:szCs w:val="24"/>
          <w:lang w:val="ru-RU"/>
        </w:rPr>
        <w:t>-24</w:t>
      </w:r>
      <w:r w:rsidR="00C9251A" w:rsidRPr="005160E5">
        <w:rPr>
          <w:rFonts w:ascii="Times New Roman" w:hAnsi="Times New Roman" w:cs="Times New Roman"/>
          <w:sz w:val="24"/>
          <w:szCs w:val="24"/>
          <w:vertAlign w:val="superscript"/>
          <w:lang w:val="ru-RU"/>
        </w:rPr>
        <w:t>°</w:t>
      </w:r>
      <w:r w:rsidR="00C9251A" w:rsidRPr="005160E5">
        <w:rPr>
          <w:rFonts w:ascii="Times New Roman" w:hAnsi="Times New Roman" w:cs="Times New Roman"/>
          <w:sz w:val="24"/>
          <w:szCs w:val="24"/>
          <w:lang w:val="ru-RU"/>
        </w:rPr>
        <w:t>С</w:t>
      </w:r>
      <w:r w:rsidR="00C9251A">
        <w:rPr>
          <w:rFonts w:ascii="Times New Roman" w:hAnsi="Times New Roman" w:cs="Times New Roman"/>
          <w:sz w:val="24"/>
          <w:szCs w:val="24"/>
          <w:lang w:val="ru-RU"/>
        </w:rPr>
        <w:t xml:space="preserve"> </w:t>
      </w:r>
      <w:r w:rsidR="00C9251A" w:rsidRPr="005160E5">
        <w:rPr>
          <w:rFonts w:ascii="Times New Roman" w:hAnsi="Times New Roman" w:cs="Times New Roman"/>
          <w:sz w:val="24"/>
          <w:szCs w:val="24"/>
          <w:lang w:val="ru-RU"/>
        </w:rPr>
        <w:t>(</w:t>
      </w:r>
      <w:r w:rsidR="00C9251A" w:rsidRPr="005160E5">
        <w:rPr>
          <w:rFonts w:ascii="Times New Roman" w:hAnsi="Times New Roman" w:cs="Times New Roman"/>
          <w:sz w:val="24"/>
          <w:szCs w:val="24"/>
        </w:rPr>
        <w:t>TCH</w:t>
      </w:r>
      <w:r w:rsidR="00C9251A" w:rsidRPr="005160E5">
        <w:rPr>
          <w:rFonts w:ascii="Times New Roman" w:hAnsi="Times New Roman" w:cs="Times New Roman"/>
          <w:sz w:val="24"/>
          <w:szCs w:val="24"/>
          <w:lang w:val="ru-RU"/>
        </w:rPr>
        <w:t xml:space="preserve"> 23-316-2000 Томской о</w:t>
      </w:r>
      <w:r w:rsidR="00C9251A" w:rsidRPr="005160E5">
        <w:rPr>
          <w:rFonts w:ascii="Times New Roman" w:hAnsi="Times New Roman" w:cs="Times New Roman"/>
          <w:sz w:val="24"/>
          <w:szCs w:val="24"/>
          <w:lang w:val="ru-RU"/>
        </w:rPr>
        <w:t>б</w:t>
      </w:r>
      <w:r w:rsidR="00C9251A" w:rsidRPr="005160E5">
        <w:rPr>
          <w:rFonts w:ascii="Times New Roman" w:hAnsi="Times New Roman" w:cs="Times New Roman"/>
          <w:sz w:val="24"/>
          <w:szCs w:val="24"/>
          <w:lang w:val="ru-RU"/>
        </w:rPr>
        <w:t>ласти)</w:t>
      </w:r>
      <w:r w:rsidR="00C9251A">
        <w:rPr>
          <w:rFonts w:ascii="Times New Roman" w:hAnsi="Times New Roman" w:cs="Times New Roman"/>
          <w:sz w:val="24"/>
          <w:szCs w:val="24"/>
          <w:lang w:val="ru-RU"/>
        </w:rPr>
        <w:t xml:space="preserve">. </w:t>
      </w:r>
      <w:r w:rsidRPr="005160E5">
        <w:rPr>
          <w:rFonts w:ascii="Times New Roman" w:hAnsi="Times New Roman" w:cs="Times New Roman"/>
          <w:sz w:val="24"/>
          <w:szCs w:val="24"/>
          <w:lang w:val="ru-RU"/>
        </w:rPr>
        <w:t xml:space="preserve">Продолжительность отопительного периода составляет 234 дня. Средняя температура наружного воздуха в отопительном периоде составляет -8,8 </w:t>
      </w:r>
      <w:r w:rsidRPr="005160E5">
        <w:rPr>
          <w:rFonts w:ascii="Times New Roman" w:hAnsi="Times New Roman" w:cs="Times New Roman"/>
          <w:sz w:val="24"/>
          <w:szCs w:val="24"/>
          <w:vertAlign w:val="superscript"/>
          <w:lang w:val="ru-RU"/>
        </w:rPr>
        <w:t>°</w:t>
      </w:r>
      <w:r w:rsidRPr="005160E5">
        <w:rPr>
          <w:rFonts w:ascii="Times New Roman" w:hAnsi="Times New Roman" w:cs="Times New Roman"/>
          <w:sz w:val="24"/>
          <w:szCs w:val="24"/>
          <w:lang w:val="ru-RU"/>
        </w:rPr>
        <w:t>С</w:t>
      </w:r>
      <w:r w:rsidR="00C9251A">
        <w:rPr>
          <w:rFonts w:ascii="Times New Roman" w:hAnsi="Times New Roman" w:cs="Times New Roman"/>
          <w:sz w:val="24"/>
          <w:szCs w:val="24"/>
          <w:lang w:val="ru-RU"/>
        </w:rPr>
        <w:t>, с</w:t>
      </w:r>
      <w:r w:rsidRPr="005160E5">
        <w:rPr>
          <w:rFonts w:ascii="Times New Roman" w:hAnsi="Times New Roman" w:cs="Times New Roman"/>
          <w:sz w:val="24"/>
          <w:szCs w:val="24"/>
          <w:lang w:val="ru-RU"/>
        </w:rPr>
        <w:t>редняя скорость ветра в т</w:t>
      </w:r>
      <w:r w:rsidRPr="005160E5">
        <w:rPr>
          <w:rFonts w:ascii="Times New Roman" w:hAnsi="Times New Roman" w:cs="Times New Roman"/>
          <w:sz w:val="24"/>
          <w:szCs w:val="24"/>
          <w:lang w:val="ru-RU"/>
        </w:rPr>
        <w:t>е</w:t>
      </w:r>
      <w:r w:rsidRPr="005160E5">
        <w:rPr>
          <w:rFonts w:ascii="Times New Roman" w:hAnsi="Times New Roman" w:cs="Times New Roman"/>
          <w:sz w:val="24"/>
          <w:szCs w:val="24"/>
          <w:lang w:val="ru-RU"/>
        </w:rPr>
        <w:t xml:space="preserve">чение отопительного периода 2,2 м/с. </w:t>
      </w:r>
      <w:r w:rsidR="00A54169" w:rsidRPr="00A54169">
        <w:rPr>
          <w:rFonts w:ascii="Times New Roman" w:hAnsi="Times New Roman" w:cs="Times New Roman"/>
          <w:sz w:val="24"/>
          <w:szCs w:val="24"/>
          <w:lang w:val="ru-RU"/>
        </w:rPr>
        <w:t>Режим регулирования отпуска тепла осуществляется по</w:t>
      </w:r>
      <w:r w:rsidR="00A54169">
        <w:rPr>
          <w:rFonts w:ascii="Times New Roman" w:hAnsi="Times New Roman" w:cs="Times New Roman"/>
          <w:sz w:val="24"/>
          <w:szCs w:val="24"/>
          <w:lang w:val="ru-RU"/>
        </w:rPr>
        <w:t xml:space="preserve"> графику качественного регулиро</w:t>
      </w:r>
      <w:r w:rsidR="00A54169" w:rsidRPr="00A54169">
        <w:rPr>
          <w:rFonts w:ascii="Times New Roman" w:hAnsi="Times New Roman" w:cs="Times New Roman"/>
          <w:sz w:val="24"/>
          <w:szCs w:val="24"/>
          <w:lang w:val="ru-RU"/>
        </w:rPr>
        <w:t xml:space="preserve">вания с расчетными температурами сетевой воды </w:t>
      </w:r>
      <w:r w:rsidR="00943F39">
        <w:rPr>
          <w:rFonts w:ascii="Times New Roman" w:hAnsi="Times New Roman" w:cs="Times New Roman"/>
          <w:sz w:val="24"/>
          <w:szCs w:val="24"/>
          <w:lang w:val="ru-RU"/>
        </w:rPr>
        <w:t>95</w:t>
      </w:r>
      <w:r w:rsidR="00D324FE">
        <w:rPr>
          <w:rFonts w:ascii="Times New Roman" w:hAnsi="Times New Roman" w:cs="Times New Roman"/>
          <w:sz w:val="24"/>
          <w:szCs w:val="24"/>
          <w:lang w:val="ru-RU"/>
        </w:rPr>
        <w:t>/</w:t>
      </w:r>
      <w:r w:rsidR="00943F39">
        <w:rPr>
          <w:rFonts w:ascii="Times New Roman" w:hAnsi="Times New Roman" w:cs="Times New Roman"/>
          <w:sz w:val="24"/>
          <w:szCs w:val="24"/>
          <w:lang w:val="ru-RU"/>
        </w:rPr>
        <w:t>70</w:t>
      </w:r>
      <w:r w:rsidR="00C9251A" w:rsidRPr="005160E5">
        <w:rPr>
          <w:rFonts w:ascii="Times New Roman" w:hAnsi="Times New Roman" w:cs="Times New Roman"/>
          <w:sz w:val="24"/>
          <w:szCs w:val="24"/>
          <w:vertAlign w:val="superscript"/>
          <w:lang w:val="ru-RU"/>
        </w:rPr>
        <w:t>°</w:t>
      </w:r>
      <w:r w:rsidR="00C9251A">
        <w:rPr>
          <w:rFonts w:ascii="Times New Roman" w:hAnsi="Times New Roman" w:cs="Times New Roman"/>
          <w:sz w:val="24"/>
          <w:szCs w:val="24"/>
          <w:lang w:val="ru-RU"/>
        </w:rPr>
        <w:t>С (рис. 1.</w:t>
      </w:r>
      <w:r w:rsidR="00D324FE">
        <w:rPr>
          <w:rFonts w:ascii="Times New Roman" w:hAnsi="Times New Roman" w:cs="Times New Roman"/>
          <w:sz w:val="24"/>
          <w:szCs w:val="24"/>
          <w:lang w:val="ru-RU"/>
        </w:rPr>
        <w:t>3</w:t>
      </w:r>
      <w:r w:rsidR="00C9251A">
        <w:rPr>
          <w:rFonts w:ascii="Times New Roman" w:hAnsi="Times New Roman" w:cs="Times New Roman"/>
          <w:sz w:val="24"/>
          <w:szCs w:val="24"/>
          <w:lang w:val="ru-RU"/>
        </w:rPr>
        <w:t>)</w:t>
      </w:r>
      <w:r w:rsidR="00D324FE">
        <w:rPr>
          <w:rFonts w:ascii="Times New Roman" w:hAnsi="Times New Roman" w:cs="Times New Roman"/>
          <w:sz w:val="24"/>
          <w:szCs w:val="24"/>
          <w:lang w:val="ru-RU"/>
        </w:rPr>
        <w:t>.</w:t>
      </w:r>
    </w:p>
    <w:p w14:paraId="2B282BE3" w14:textId="3C0F20EF" w:rsidR="00C9251A" w:rsidRPr="00BB1499" w:rsidRDefault="00215D7E" w:rsidP="00C9251A">
      <w:pPr>
        <w:jc w:val="center"/>
        <w:rPr>
          <w:rFonts w:ascii="Times New Roman" w:hAnsi="Times New Roman" w:cs="Times New Roman"/>
          <w:sz w:val="24"/>
          <w:szCs w:val="24"/>
          <w:highlight w:val="green"/>
          <w:lang w:val="ru-RU"/>
        </w:rPr>
      </w:pPr>
      <w:r>
        <w:rPr>
          <w:noProof/>
          <w:lang w:eastAsia="ru-RU"/>
        </w:rPr>
        <w:lastRenderedPageBreak/>
        <w:drawing>
          <wp:inline distT="0" distB="0" distL="0" distR="0" wp14:anchorId="2B6F35AF" wp14:editId="646B51A4">
            <wp:extent cx="5018568" cy="3189767"/>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1D18FCF" w14:textId="2F079BD3" w:rsidR="00587CB8" w:rsidRPr="00591003" w:rsidRDefault="00587CB8" w:rsidP="00591003">
      <w:pPr>
        <w:pStyle w:val="1"/>
        <w:jc w:val="center"/>
        <w:rPr>
          <w:b w:val="0"/>
          <w:sz w:val="24"/>
          <w:lang w:val="ru-RU"/>
        </w:rPr>
      </w:pPr>
      <w:bookmarkStart w:id="184" w:name="_Toc406495506"/>
      <w:bookmarkStart w:id="185" w:name="_Toc406495656"/>
      <w:bookmarkStart w:id="186" w:name="_Toc406496520"/>
      <w:bookmarkStart w:id="187" w:name="_Toc406496676"/>
      <w:bookmarkStart w:id="188" w:name="_Toc406496837"/>
      <w:r w:rsidRPr="00591003">
        <w:rPr>
          <w:b w:val="0"/>
          <w:sz w:val="24"/>
          <w:lang w:val="ru-RU"/>
        </w:rPr>
        <w:t>Рис</w:t>
      </w:r>
      <w:r w:rsidR="00D324FE" w:rsidRPr="00591003">
        <w:rPr>
          <w:b w:val="0"/>
          <w:sz w:val="24"/>
          <w:lang w:val="ru-RU"/>
        </w:rPr>
        <w:t xml:space="preserve">. </w:t>
      </w:r>
      <w:r w:rsidRPr="00591003">
        <w:rPr>
          <w:b w:val="0"/>
          <w:sz w:val="24"/>
          <w:lang w:val="ru-RU"/>
        </w:rPr>
        <w:t>1.</w:t>
      </w:r>
      <w:r w:rsidR="00D324FE" w:rsidRPr="00591003">
        <w:rPr>
          <w:b w:val="0"/>
          <w:sz w:val="24"/>
          <w:lang w:val="ru-RU"/>
        </w:rPr>
        <w:t xml:space="preserve">3. </w:t>
      </w:r>
      <w:r w:rsidRPr="00591003">
        <w:rPr>
          <w:b w:val="0"/>
          <w:sz w:val="24"/>
          <w:lang w:val="ru-RU"/>
        </w:rPr>
        <w:t>Температурный график отпуска тепловой энергии</w:t>
      </w:r>
      <w:bookmarkEnd w:id="184"/>
      <w:bookmarkEnd w:id="185"/>
      <w:bookmarkEnd w:id="186"/>
      <w:bookmarkEnd w:id="187"/>
      <w:bookmarkEnd w:id="188"/>
    </w:p>
    <w:p w14:paraId="4F86C8BF" w14:textId="77777777" w:rsidR="00587CB8" w:rsidRPr="00BB1499" w:rsidRDefault="00587CB8" w:rsidP="00C9251A">
      <w:pPr>
        <w:jc w:val="center"/>
        <w:rPr>
          <w:rFonts w:ascii="Times New Roman" w:hAnsi="Times New Roman" w:cs="Times New Roman"/>
          <w:sz w:val="24"/>
          <w:szCs w:val="24"/>
          <w:highlight w:val="green"/>
          <w:lang w:val="ru-RU"/>
        </w:rPr>
      </w:pPr>
    </w:p>
    <w:p w14:paraId="7BBEE052" w14:textId="49F08766" w:rsidR="00A54169" w:rsidRDefault="00A54169" w:rsidP="00A54169">
      <w:pPr>
        <w:ind w:firstLine="708"/>
        <w:rPr>
          <w:rFonts w:ascii="Times New Roman" w:hAnsi="Times New Roman" w:cs="Times New Roman"/>
          <w:sz w:val="24"/>
          <w:szCs w:val="24"/>
          <w:lang w:val="ru-RU"/>
        </w:rPr>
      </w:pPr>
      <w:r w:rsidRPr="00A54169">
        <w:rPr>
          <w:rFonts w:ascii="Times New Roman" w:hAnsi="Times New Roman" w:cs="Times New Roman"/>
          <w:sz w:val="24"/>
          <w:szCs w:val="24"/>
          <w:lang w:val="ru-RU"/>
        </w:rPr>
        <w:t>Осуществление количественного или качественно-количественного способа регул</w:t>
      </w:r>
      <w:r w:rsidRPr="00A54169">
        <w:rPr>
          <w:rFonts w:ascii="Times New Roman" w:hAnsi="Times New Roman" w:cs="Times New Roman"/>
          <w:sz w:val="24"/>
          <w:szCs w:val="24"/>
          <w:lang w:val="ru-RU"/>
        </w:rPr>
        <w:t>и</w:t>
      </w:r>
      <w:r w:rsidRPr="00A54169">
        <w:rPr>
          <w:rFonts w:ascii="Times New Roman" w:hAnsi="Times New Roman" w:cs="Times New Roman"/>
          <w:sz w:val="24"/>
          <w:szCs w:val="24"/>
          <w:lang w:val="ru-RU"/>
        </w:rPr>
        <w:t>рования не возможно ввиду отсутствия частотных регуляторов на электродвигателях сетевых насосов. Выбор температурного графика обусловлен требованиями к максимальной темпер</w:t>
      </w:r>
      <w:r w:rsidRPr="00A54169">
        <w:rPr>
          <w:rFonts w:ascii="Times New Roman" w:hAnsi="Times New Roman" w:cs="Times New Roman"/>
          <w:sz w:val="24"/>
          <w:szCs w:val="24"/>
          <w:lang w:val="ru-RU"/>
        </w:rPr>
        <w:t>а</w:t>
      </w:r>
      <w:r w:rsidRPr="00A54169">
        <w:rPr>
          <w:rFonts w:ascii="Times New Roman" w:hAnsi="Times New Roman" w:cs="Times New Roman"/>
          <w:sz w:val="24"/>
          <w:szCs w:val="24"/>
          <w:lang w:val="ru-RU"/>
        </w:rPr>
        <w:t>туре теплоносителя во внутренних системах отопления и отсутствием температурных рег</w:t>
      </w:r>
      <w:r w:rsidRPr="00A54169">
        <w:rPr>
          <w:rFonts w:ascii="Times New Roman" w:hAnsi="Times New Roman" w:cs="Times New Roman"/>
          <w:sz w:val="24"/>
          <w:szCs w:val="24"/>
          <w:lang w:val="ru-RU"/>
        </w:rPr>
        <w:t>у</w:t>
      </w:r>
      <w:r w:rsidRPr="00A54169">
        <w:rPr>
          <w:rFonts w:ascii="Times New Roman" w:hAnsi="Times New Roman" w:cs="Times New Roman"/>
          <w:sz w:val="24"/>
          <w:szCs w:val="24"/>
          <w:lang w:val="ru-RU"/>
        </w:rPr>
        <w:t>ляторов на вводах потребителей.</w:t>
      </w:r>
    </w:p>
    <w:p w14:paraId="3C6B378C" w14:textId="77777777" w:rsidR="004B6DAD" w:rsidRPr="00A54169" w:rsidRDefault="004B6DAD" w:rsidP="00A54169">
      <w:pPr>
        <w:ind w:firstLine="708"/>
        <w:rPr>
          <w:rFonts w:ascii="Times New Roman" w:eastAsia="Times New Roman" w:hAnsi="Times New Roman" w:cs="Times New Roman"/>
          <w:color w:val="000000"/>
          <w:sz w:val="24"/>
          <w:szCs w:val="24"/>
          <w:lang w:val="ru-RU" w:eastAsia="ru-RU"/>
        </w:rPr>
      </w:pPr>
    </w:p>
    <w:p w14:paraId="2C5B1E3F" w14:textId="5018D18B" w:rsidR="00A00351" w:rsidRPr="004138FE" w:rsidRDefault="004138FE" w:rsidP="00BE678A">
      <w:pPr>
        <w:pStyle w:val="3"/>
        <w:spacing w:before="0"/>
        <w:jc w:val="center"/>
        <w:rPr>
          <w:rFonts w:ascii="Times New Roman" w:eastAsia="Times New Roman" w:hAnsi="Times New Roman" w:cs="Times New Roman"/>
          <w:sz w:val="24"/>
          <w:szCs w:val="24"/>
          <w:lang w:val="ru-RU" w:eastAsia="ru-RU"/>
        </w:rPr>
      </w:pPr>
      <w:bookmarkStart w:id="189" w:name="_Toc406494910"/>
      <w:bookmarkStart w:id="190" w:name="_Toc406495059"/>
      <w:bookmarkStart w:id="191" w:name="_Toc406495357"/>
      <w:bookmarkStart w:id="192" w:name="_Toc406495507"/>
      <w:bookmarkStart w:id="193" w:name="_Toc406496521"/>
      <w:bookmarkStart w:id="194" w:name="_Toc406496677"/>
      <w:bookmarkStart w:id="195" w:name="_Toc406496838"/>
      <w:r w:rsidRPr="004138FE">
        <w:rPr>
          <w:rFonts w:ascii="Times New Roman" w:hAnsi="Times New Roman" w:cs="Times New Roman"/>
          <w:color w:val="auto"/>
          <w:sz w:val="24"/>
          <w:szCs w:val="24"/>
          <w:lang w:val="ru-RU"/>
        </w:rPr>
        <w:t xml:space="preserve">1.2.7. </w:t>
      </w:r>
      <w:r w:rsidR="005A36C0" w:rsidRPr="004138FE">
        <w:rPr>
          <w:rFonts w:ascii="Times New Roman" w:hAnsi="Times New Roman" w:cs="Times New Roman"/>
          <w:color w:val="auto"/>
          <w:sz w:val="24"/>
          <w:szCs w:val="24"/>
          <w:lang w:val="ru-RU"/>
        </w:rPr>
        <w:t>Среднегодовая загрузка оборудования</w:t>
      </w:r>
      <w:bookmarkEnd w:id="189"/>
      <w:bookmarkEnd w:id="190"/>
      <w:bookmarkEnd w:id="191"/>
      <w:bookmarkEnd w:id="192"/>
      <w:bookmarkEnd w:id="193"/>
      <w:bookmarkEnd w:id="194"/>
      <w:bookmarkEnd w:id="195"/>
    </w:p>
    <w:p w14:paraId="3EA4123B" w14:textId="77777777" w:rsidR="00A00351" w:rsidRPr="005E0AB5" w:rsidRDefault="00A00351" w:rsidP="002975AB">
      <w:pPr>
        <w:pStyle w:val="af1"/>
        <w:rPr>
          <w:rFonts w:eastAsia="Times New Roman"/>
          <w:lang w:eastAsia="ru-RU" w:bidi="ar-SA"/>
        </w:rPr>
      </w:pPr>
    </w:p>
    <w:p w14:paraId="375C35E1" w14:textId="77777777" w:rsidR="00E12B50" w:rsidRPr="005E0AB5" w:rsidRDefault="00E12B50" w:rsidP="00E12B50">
      <w:pPr>
        <w:widowControl/>
        <w:autoSpaceDE w:val="0"/>
        <w:autoSpaceDN w:val="0"/>
        <w:adjustRightInd w:val="0"/>
        <w:ind w:firstLine="708"/>
        <w:jc w:val="both"/>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Для оценки степени использования установленной мощности котельного оборудов</w:t>
      </w:r>
      <w:r w:rsidRPr="005E0AB5">
        <w:rPr>
          <w:rFonts w:ascii="Times New Roman" w:eastAsia="Times New Roman" w:hAnsi="Times New Roman" w:cs="Times New Roman"/>
          <w:sz w:val="24"/>
          <w:szCs w:val="24"/>
          <w:lang w:val="ru-RU" w:eastAsia="ru-RU"/>
        </w:rPr>
        <w:t>а</w:t>
      </w:r>
      <w:r w:rsidRPr="005E0AB5">
        <w:rPr>
          <w:rFonts w:ascii="Times New Roman" w:eastAsia="Times New Roman" w:hAnsi="Times New Roman" w:cs="Times New Roman"/>
          <w:sz w:val="24"/>
          <w:szCs w:val="24"/>
          <w:lang w:val="ru-RU" w:eastAsia="ru-RU"/>
        </w:rPr>
        <w:t>ния в течение года, используется коэффициент использования установленной тепловой мо</w:t>
      </w:r>
      <w:r w:rsidRPr="005E0AB5">
        <w:rPr>
          <w:rFonts w:ascii="Times New Roman" w:eastAsia="Times New Roman" w:hAnsi="Times New Roman" w:cs="Times New Roman"/>
          <w:sz w:val="24"/>
          <w:szCs w:val="24"/>
          <w:lang w:val="ru-RU" w:eastAsia="ru-RU"/>
        </w:rPr>
        <w:t>щ</w:t>
      </w:r>
      <w:r w:rsidRPr="005E0AB5">
        <w:rPr>
          <w:rFonts w:ascii="Times New Roman" w:eastAsia="Times New Roman" w:hAnsi="Times New Roman" w:cs="Times New Roman"/>
          <w:sz w:val="24"/>
          <w:szCs w:val="24"/>
          <w:lang w:val="ru-RU" w:eastAsia="ru-RU"/>
        </w:rPr>
        <w:t>ности, определяемый по формуле:</w:t>
      </w:r>
    </w:p>
    <w:p w14:paraId="678BC769" w14:textId="77777777" w:rsidR="00E12B50" w:rsidRPr="005E0AB5" w:rsidRDefault="00E12B50" w:rsidP="00E12B50">
      <w:pPr>
        <w:widowControl/>
        <w:autoSpaceDE w:val="0"/>
        <w:autoSpaceDN w:val="0"/>
        <w:adjustRightInd w:val="0"/>
        <w:ind w:firstLine="708"/>
        <w:jc w:val="center"/>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object w:dxaOrig="1920" w:dyaOrig="700" w14:anchorId="6844A311">
          <v:shape id="_x0000_i1026" type="#_x0000_t75" style="width:94.4pt;height:34.4pt" o:ole="">
            <v:imagedata r:id="rId14" o:title=""/>
          </v:shape>
          <o:OLEObject Type="Embed" ProgID="Equation.3" ShapeID="_x0000_i1026" DrawAspect="Content" ObjectID="_1366979995" r:id="rId15"/>
        </w:object>
      </w:r>
    </w:p>
    <w:p w14:paraId="3463F10F" w14:textId="47170FE3" w:rsidR="000C3310" w:rsidRDefault="00E12B50" w:rsidP="00E12B50">
      <w:pPr>
        <w:widowControl/>
        <w:autoSpaceDE w:val="0"/>
        <w:autoSpaceDN w:val="0"/>
        <w:adjustRightInd w:val="0"/>
        <w:jc w:val="both"/>
        <w:rPr>
          <w:rFonts w:ascii="Times New Roman" w:eastAsia="Times New Roman" w:hAnsi="Times New Roman" w:cs="Times New Roman"/>
          <w:sz w:val="24"/>
          <w:szCs w:val="24"/>
          <w:lang w:val="ru-RU" w:eastAsia="ru-RU"/>
        </w:rPr>
      </w:pPr>
      <w:r w:rsidRPr="005E0AB5">
        <w:rPr>
          <w:rFonts w:ascii="Times New Roman" w:eastAsia="Times New Roman" w:hAnsi="Times New Roman" w:cs="Times New Roman"/>
          <w:sz w:val="24"/>
          <w:szCs w:val="24"/>
          <w:lang w:val="ru-RU" w:eastAsia="ru-RU"/>
        </w:rPr>
        <w:t xml:space="preserve">где </w:t>
      </w:r>
      <w:r w:rsidRPr="005E0AB5">
        <w:rPr>
          <w:rFonts w:ascii="Times New Roman" w:eastAsia="Times New Roman" w:hAnsi="Times New Roman" w:cs="Times New Roman"/>
          <w:i/>
          <w:sz w:val="24"/>
          <w:szCs w:val="24"/>
          <w:lang w:val="ru-RU" w:eastAsia="ru-RU"/>
        </w:rPr>
        <w:t>Q</w:t>
      </w:r>
      <w:r w:rsidRPr="005E0AB5">
        <w:rPr>
          <w:rFonts w:ascii="Times New Roman" w:eastAsia="Times New Roman" w:hAnsi="Times New Roman" w:cs="Times New Roman"/>
          <w:i/>
          <w:sz w:val="24"/>
          <w:szCs w:val="24"/>
          <w:vertAlign w:val="subscript"/>
          <w:lang w:val="ru-RU" w:eastAsia="ru-RU"/>
        </w:rPr>
        <w:t>год</w:t>
      </w:r>
      <w:r w:rsidRPr="005E0AB5">
        <w:rPr>
          <w:rFonts w:ascii="Times New Roman" w:eastAsia="Times New Roman" w:hAnsi="Times New Roman" w:cs="Times New Roman"/>
          <w:sz w:val="24"/>
          <w:szCs w:val="24"/>
          <w:vertAlign w:val="subscript"/>
          <w:lang w:val="ru-RU" w:eastAsia="ru-RU"/>
        </w:rPr>
        <w:t xml:space="preserve"> </w:t>
      </w:r>
      <w:r w:rsidRPr="005E0AB5">
        <w:rPr>
          <w:rFonts w:ascii="Times New Roman" w:eastAsia="Times New Roman" w:hAnsi="Times New Roman" w:cs="Times New Roman"/>
          <w:sz w:val="24"/>
          <w:szCs w:val="24"/>
          <w:lang w:val="ru-RU" w:eastAsia="ru-RU"/>
        </w:rPr>
        <w:t xml:space="preserve">– годовая выработка тепловой энергии, Гкал; </w:t>
      </w:r>
      <w:r w:rsidRPr="005E0AB5">
        <w:rPr>
          <w:rFonts w:ascii="Times New Roman" w:eastAsia="Times New Roman" w:hAnsi="Times New Roman" w:cs="Times New Roman"/>
          <w:i/>
          <w:sz w:val="24"/>
          <w:szCs w:val="24"/>
          <w:lang w:val="ru-RU" w:eastAsia="ru-RU"/>
        </w:rPr>
        <w:t>N</w:t>
      </w:r>
      <w:r w:rsidRPr="005E0AB5">
        <w:rPr>
          <w:rFonts w:ascii="Times New Roman" w:eastAsia="Times New Roman" w:hAnsi="Times New Roman" w:cs="Times New Roman"/>
          <w:i/>
          <w:sz w:val="24"/>
          <w:szCs w:val="24"/>
          <w:vertAlign w:val="subscript"/>
          <w:lang w:val="ru-RU" w:eastAsia="ru-RU"/>
        </w:rPr>
        <w:t>уст</w:t>
      </w:r>
      <w:r w:rsidRPr="005E0AB5">
        <w:rPr>
          <w:rFonts w:ascii="Times New Roman" w:eastAsia="Times New Roman" w:hAnsi="Times New Roman" w:cs="Times New Roman"/>
          <w:sz w:val="24"/>
          <w:szCs w:val="24"/>
          <w:lang w:val="ru-RU" w:eastAsia="ru-RU"/>
        </w:rPr>
        <w:t xml:space="preserve"> – установленная тепловая мо</w:t>
      </w:r>
      <w:r w:rsidRPr="005E0AB5">
        <w:rPr>
          <w:rFonts w:ascii="Times New Roman" w:eastAsia="Times New Roman" w:hAnsi="Times New Roman" w:cs="Times New Roman"/>
          <w:sz w:val="24"/>
          <w:szCs w:val="24"/>
          <w:lang w:val="ru-RU" w:eastAsia="ru-RU"/>
        </w:rPr>
        <w:t>щ</w:t>
      </w:r>
      <w:r w:rsidRPr="005E0AB5">
        <w:rPr>
          <w:rFonts w:ascii="Times New Roman" w:eastAsia="Times New Roman" w:hAnsi="Times New Roman" w:cs="Times New Roman"/>
          <w:sz w:val="24"/>
          <w:szCs w:val="24"/>
          <w:lang w:val="ru-RU" w:eastAsia="ru-RU"/>
        </w:rPr>
        <w:t xml:space="preserve">ность котельной, Гкал/ч. </w:t>
      </w:r>
      <w:r w:rsidR="000C3310">
        <w:rPr>
          <w:rFonts w:ascii="Times New Roman" w:eastAsia="Times New Roman" w:hAnsi="Times New Roman" w:cs="Times New Roman"/>
          <w:sz w:val="24"/>
          <w:szCs w:val="24"/>
          <w:lang w:val="ru-RU" w:eastAsia="ru-RU"/>
        </w:rPr>
        <w:t>Динамика изменения КИУТМ приведена на рис. 1.</w:t>
      </w:r>
      <w:r w:rsidR="007368AA">
        <w:rPr>
          <w:rFonts w:ascii="Times New Roman" w:eastAsia="Times New Roman" w:hAnsi="Times New Roman" w:cs="Times New Roman"/>
          <w:sz w:val="24"/>
          <w:szCs w:val="24"/>
          <w:lang w:val="ru-RU" w:eastAsia="ru-RU"/>
        </w:rPr>
        <w:t>4</w:t>
      </w:r>
      <w:r w:rsidR="000C3310">
        <w:rPr>
          <w:rFonts w:ascii="Times New Roman" w:eastAsia="Times New Roman" w:hAnsi="Times New Roman" w:cs="Times New Roman"/>
          <w:sz w:val="24"/>
          <w:szCs w:val="24"/>
          <w:lang w:val="ru-RU" w:eastAsia="ru-RU"/>
        </w:rPr>
        <w:t>.</w:t>
      </w:r>
    </w:p>
    <w:p w14:paraId="637C26EC" w14:textId="77777777" w:rsidR="000C3310" w:rsidRDefault="000C3310" w:rsidP="00E12B50">
      <w:pPr>
        <w:widowControl/>
        <w:autoSpaceDE w:val="0"/>
        <w:autoSpaceDN w:val="0"/>
        <w:adjustRightInd w:val="0"/>
        <w:jc w:val="both"/>
        <w:rPr>
          <w:rFonts w:ascii="Times New Roman" w:eastAsia="Times New Roman" w:hAnsi="Times New Roman" w:cs="Times New Roman"/>
          <w:sz w:val="24"/>
          <w:szCs w:val="24"/>
          <w:lang w:val="ru-RU" w:eastAsia="ru-RU"/>
        </w:rPr>
      </w:pPr>
    </w:p>
    <w:p w14:paraId="2CEE0BDE" w14:textId="2FAB03D5" w:rsidR="000C3310" w:rsidRDefault="009E3E20" w:rsidP="000C3310">
      <w:pPr>
        <w:widowControl/>
        <w:autoSpaceDE w:val="0"/>
        <w:autoSpaceDN w:val="0"/>
        <w:adjustRightInd w:val="0"/>
        <w:jc w:val="center"/>
        <w:rPr>
          <w:rFonts w:ascii="Times New Roman" w:eastAsia="Times New Roman" w:hAnsi="Times New Roman" w:cs="Times New Roman"/>
          <w:sz w:val="24"/>
          <w:szCs w:val="24"/>
          <w:lang w:val="ru-RU" w:eastAsia="ru-RU"/>
        </w:rPr>
      </w:pPr>
      <w:r>
        <w:rPr>
          <w:noProof/>
          <w:lang w:eastAsia="ru-RU"/>
        </w:rPr>
        <w:lastRenderedPageBreak/>
        <w:drawing>
          <wp:inline distT="0" distB="0" distL="0" distR="0" wp14:anchorId="4EBEBFBF" wp14:editId="5C0BA466">
            <wp:extent cx="4572000" cy="27432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89AE2F1" w14:textId="76D6BF4D" w:rsidR="000C3310" w:rsidRPr="007368AA" w:rsidRDefault="007368AA" w:rsidP="007368AA">
      <w:pPr>
        <w:pStyle w:val="1"/>
        <w:jc w:val="center"/>
        <w:rPr>
          <w:b w:val="0"/>
          <w:sz w:val="24"/>
          <w:lang w:val="ru-RU" w:eastAsia="ru-RU"/>
        </w:rPr>
      </w:pPr>
      <w:bookmarkStart w:id="196" w:name="_Toc406494433"/>
      <w:bookmarkStart w:id="197" w:name="_Toc406494911"/>
      <w:bookmarkStart w:id="198" w:name="_Toc406495060"/>
      <w:bookmarkStart w:id="199" w:name="_Toc406495508"/>
      <w:bookmarkStart w:id="200" w:name="_Toc406495658"/>
      <w:bookmarkStart w:id="201" w:name="_Toc406496522"/>
      <w:bookmarkStart w:id="202" w:name="_Toc406496678"/>
      <w:bookmarkStart w:id="203" w:name="_Toc406496839"/>
      <w:r w:rsidRPr="007368AA">
        <w:rPr>
          <w:b w:val="0"/>
          <w:sz w:val="24"/>
          <w:lang w:val="ru-RU" w:eastAsia="ru-RU"/>
        </w:rPr>
        <w:t>Рис. 1.4. Ди</w:t>
      </w:r>
      <w:r w:rsidR="000C3310" w:rsidRPr="007368AA">
        <w:rPr>
          <w:b w:val="0"/>
          <w:sz w:val="24"/>
          <w:lang w:val="ru-RU" w:eastAsia="ru-RU"/>
        </w:rPr>
        <w:t>намика изменения КИУТМ</w:t>
      </w:r>
      <w:bookmarkEnd w:id="196"/>
      <w:bookmarkEnd w:id="197"/>
      <w:bookmarkEnd w:id="198"/>
      <w:bookmarkEnd w:id="199"/>
      <w:bookmarkEnd w:id="200"/>
      <w:bookmarkEnd w:id="201"/>
      <w:bookmarkEnd w:id="202"/>
      <w:bookmarkEnd w:id="203"/>
    </w:p>
    <w:p w14:paraId="190117D6" w14:textId="77777777" w:rsidR="000C3310" w:rsidRDefault="000C3310" w:rsidP="000C3310">
      <w:pPr>
        <w:widowControl/>
        <w:autoSpaceDE w:val="0"/>
        <w:autoSpaceDN w:val="0"/>
        <w:adjustRightInd w:val="0"/>
        <w:jc w:val="center"/>
        <w:rPr>
          <w:rFonts w:ascii="Times New Roman" w:eastAsia="Times New Roman" w:hAnsi="Times New Roman" w:cs="Times New Roman"/>
          <w:sz w:val="24"/>
          <w:szCs w:val="24"/>
          <w:lang w:val="ru-RU" w:eastAsia="ru-RU"/>
        </w:rPr>
      </w:pPr>
    </w:p>
    <w:p w14:paraId="2E84855F" w14:textId="5D3F695E" w:rsidR="00ED37BB" w:rsidRDefault="009E3E20" w:rsidP="009E3E20">
      <w:pPr>
        <w:widowControl/>
        <w:autoSpaceDE w:val="0"/>
        <w:autoSpaceDN w:val="0"/>
        <w:adjustRightInd w:val="0"/>
        <w:ind w:firstLine="708"/>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Наибольшее значение КИУТМ в 2014 г. наблюдался на котельной д. Халдеево, наименьшее значение – на котельной с. Новоархангельское.</w:t>
      </w:r>
    </w:p>
    <w:p w14:paraId="1013CB94" w14:textId="77777777" w:rsidR="009E3E20" w:rsidRPr="009E3E20" w:rsidRDefault="009E3E20" w:rsidP="009E3E20">
      <w:pPr>
        <w:widowControl/>
        <w:autoSpaceDE w:val="0"/>
        <w:autoSpaceDN w:val="0"/>
        <w:adjustRightInd w:val="0"/>
        <w:ind w:firstLine="708"/>
        <w:jc w:val="both"/>
        <w:rPr>
          <w:rFonts w:eastAsia="Times New Roman"/>
          <w:lang w:val="ru-RU" w:eastAsia="ru-RU"/>
        </w:rPr>
      </w:pPr>
    </w:p>
    <w:p w14:paraId="2CFD4A48" w14:textId="1E571CDC" w:rsidR="00E12B50" w:rsidRPr="004138FE" w:rsidRDefault="00074D6E" w:rsidP="00074D6E">
      <w:pPr>
        <w:pStyle w:val="3"/>
        <w:spacing w:before="0"/>
        <w:jc w:val="center"/>
        <w:rPr>
          <w:rFonts w:ascii="Times New Roman" w:hAnsi="Times New Roman" w:cs="Times New Roman"/>
          <w:color w:val="auto"/>
          <w:sz w:val="24"/>
          <w:szCs w:val="24"/>
          <w:lang w:val="ru-RU"/>
        </w:rPr>
      </w:pPr>
      <w:bookmarkStart w:id="204" w:name="_Toc406494912"/>
      <w:bookmarkStart w:id="205" w:name="_Toc406495061"/>
      <w:bookmarkStart w:id="206" w:name="_Toc406495359"/>
      <w:bookmarkStart w:id="207" w:name="_Toc406495509"/>
      <w:bookmarkStart w:id="208" w:name="_Toc406496523"/>
      <w:bookmarkStart w:id="209" w:name="_Toc406496679"/>
      <w:bookmarkStart w:id="210" w:name="_Toc406496840"/>
      <w:r w:rsidRPr="004138FE">
        <w:rPr>
          <w:rFonts w:ascii="Times New Roman" w:hAnsi="Times New Roman" w:cs="Times New Roman"/>
          <w:color w:val="auto"/>
          <w:sz w:val="24"/>
          <w:szCs w:val="24"/>
          <w:lang w:val="ru-RU"/>
        </w:rPr>
        <w:t>1.2.</w:t>
      </w:r>
      <w:r w:rsidR="004138FE">
        <w:rPr>
          <w:rFonts w:ascii="Times New Roman" w:hAnsi="Times New Roman" w:cs="Times New Roman"/>
          <w:color w:val="auto"/>
          <w:sz w:val="24"/>
          <w:szCs w:val="24"/>
          <w:lang w:val="ru-RU"/>
        </w:rPr>
        <w:t>8</w:t>
      </w:r>
      <w:r w:rsidRPr="004138FE">
        <w:rPr>
          <w:rFonts w:ascii="Times New Roman" w:hAnsi="Times New Roman" w:cs="Times New Roman"/>
          <w:color w:val="auto"/>
          <w:sz w:val="24"/>
          <w:szCs w:val="24"/>
          <w:lang w:val="ru-RU"/>
        </w:rPr>
        <w:t>.</w:t>
      </w:r>
      <w:r w:rsidR="00E12B50" w:rsidRPr="004138FE">
        <w:rPr>
          <w:rFonts w:ascii="Times New Roman" w:hAnsi="Times New Roman" w:cs="Times New Roman"/>
          <w:color w:val="auto"/>
          <w:sz w:val="24"/>
          <w:szCs w:val="24"/>
          <w:lang w:val="ru-RU"/>
        </w:rPr>
        <w:t xml:space="preserve"> Способы учета тепла, отпущенного в тепловые сети</w:t>
      </w:r>
      <w:bookmarkEnd w:id="204"/>
      <w:bookmarkEnd w:id="205"/>
      <w:bookmarkEnd w:id="206"/>
      <w:bookmarkEnd w:id="207"/>
      <w:bookmarkEnd w:id="208"/>
      <w:bookmarkEnd w:id="209"/>
      <w:bookmarkEnd w:id="210"/>
    </w:p>
    <w:p w14:paraId="0C176B8D" w14:textId="77777777" w:rsidR="00E12B50" w:rsidRPr="005E0AB5" w:rsidRDefault="00E12B50" w:rsidP="002975AB">
      <w:pPr>
        <w:pStyle w:val="af1"/>
      </w:pPr>
    </w:p>
    <w:p w14:paraId="7985A6F5" w14:textId="77777777" w:rsidR="00E12B50" w:rsidRPr="005E0AB5" w:rsidRDefault="00E12B50" w:rsidP="002975AB">
      <w:pPr>
        <w:pStyle w:val="af1"/>
      </w:pPr>
      <w:r w:rsidRPr="005E0AB5">
        <w:t>Учет тепловой энергии, отпущенной от источника тепловой энергии потребителям, не предусмотрен, приборы учета отсутствуют.</w:t>
      </w:r>
    </w:p>
    <w:p w14:paraId="176301B0" w14:textId="77777777" w:rsidR="00E12B50" w:rsidRPr="005E0AB5" w:rsidRDefault="00E12B50" w:rsidP="002975AB">
      <w:pPr>
        <w:pStyle w:val="af1"/>
        <w:rPr>
          <w:rFonts w:eastAsia="Times New Roman"/>
          <w:lang w:eastAsia="ru-RU" w:bidi="ar-SA"/>
        </w:rPr>
      </w:pPr>
    </w:p>
    <w:p w14:paraId="4C447A01" w14:textId="4B4B1184" w:rsidR="00E12B50" w:rsidRPr="004138FE" w:rsidRDefault="00074D6E" w:rsidP="00074D6E">
      <w:pPr>
        <w:pStyle w:val="3"/>
        <w:spacing w:before="0"/>
        <w:jc w:val="center"/>
        <w:rPr>
          <w:rFonts w:ascii="Times New Roman" w:hAnsi="Times New Roman" w:cs="Times New Roman"/>
          <w:color w:val="auto"/>
          <w:sz w:val="24"/>
          <w:szCs w:val="24"/>
          <w:lang w:val="ru-RU"/>
        </w:rPr>
      </w:pPr>
      <w:bookmarkStart w:id="211" w:name="_Toc406494913"/>
      <w:bookmarkStart w:id="212" w:name="_Toc406495062"/>
      <w:bookmarkStart w:id="213" w:name="_Toc406495360"/>
      <w:bookmarkStart w:id="214" w:name="_Toc406495510"/>
      <w:bookmarkStart w:id="215" w:name="_Toc406496524"/>
      <w:bookmarkStart w:id="216" w:name="_Toc406496680"/>
      <w:bookmarkStart w:id="217" w:name="_Toc406496841"/>
      <w:r w:rsidRPr="004138FE">
        <w:rPr>
          <w:rFonts w:ascii="Times New Roman" w:hAnsi="Times New Roman" w:cs="Times New Roman"/>
          <w:color w:val="auto"/>
          <w:sz w:val="24"/>
          <w:szCs w:val="24"/>
          <w:lang w:val="ru-RU"/>
        </w:rPr>
        <w:t>1.2.</w:t>
      </w:r>
      <w:r w:rsidR="004138FE">
        <w:rPr>
          <w:rFonts w:ascii="Times New Roman" w:hAnsi="Times New Roman" w:cs="Times New Roman"/>
          <w:color w:val="auto"/>
          <w:sz w:val="24"/>
          <w:szCs w:val="24"/>
          <w:lang w:val="ru-RU"/>
        </w:rPr>
        <w:t>9</w:t>
      </w:r>
      <w:r w:rsidRPr="004138FE">
        <w:rPr>
          <w:rFonts w:ascii="Times New Roman" w:hAnsi="Times New Roman" w:cs="Times New Roman"/>
          <w:color w:val="auto"/>
          <w:sz w:val="24"/>
          <w:szCs w:val="24"/>
          <w:lang w:val="ru-RU"/>
        </w:rPr>
        <w:t>.</w:t>
      </w:r>
      <w:r w:rsidR="00E12B50" w:rsidRPr="004138FE">
        <w:rPr>
          <w:rFonts w:ascii="Times New Roman" w:hAnsi="Times New Roman" w:cs="Times New Roman"/>
          <w:color w:val="auto"/>
          <w:sz w:val="24"/>
          <w:szCs w:val="24"/>
          <w:lang w:val="ru-RU"/>
        </w:rPr>
        <w:t xml:space="preserve"> Статистика отказов и восстановления оборудования источников тепловой эне</w:t>
      </w:r>
      <w:r w:rsidR="00E12B50" w:rsidRPr="004138FE">
        <w:rPr>
          <w:rFonts w:ascii="Times New Roman" w:hAnsi="Times New Roman" w:cs="Times New Roman"/>
          <w:color w:val="auto"/>
          <w:sz w:val="24"/>
          <w:szCs w:val="24"/>
          <w:lang w:val="ru-RU"/>
        </w:rPr>
        <w:t>р</w:t>
      </w:r>
      <w:r w:rsidR="00E12B50" w:rsidRPr="004138FE">
        <w:rPr>
          <w:rFonts w:ascii="Times New Roman" w:hAnsi="Times New Roman" w:cs="Times New Roman"/>
          <w:color w:val="auto"/>
          <w:sz w:val="24"/>
          <w:szCs w:val="24"/>
          <w:lang w:val="ru-RU"/>
        </w:rPr>
        <w:t>гии</w:t>
      </w:r>
      <w:bookmarkEnd w:id="211"/>
      <w:bookmarkEnd w:id="212"/>
      <w:bookmarkEnd w:id="213"/>
      <w:bookmarkEnd w:id="214"/>
      <w:bookmarkEnd w:id="215"/>
      <w:bookmarkEnd w:id="216"/>
      <w:bookmarkEnd w:id="217"/>
    </w:p>
    <w:p w14:paraId="7A09539F" w14:textId="77777777" w:rsidR="00E12B50" w:rsidRPr="005E0AB5" w:rsidRDefault="00E12B50" w:rsidP="002975AB">
      <w:pPr>
        <w:pStyle w:val="af1"/>
        <w:rPr>
          <w:rFonts w:eastAsia="Times New Roman"/>
          <w:lang w:eastAsia="ru-RU" w:bidi="ar-SA"/>
        </w:rPr>
      </w:pPr>
    </w:p>
    <w:p w14:paraId="52DA041B" w14:textId="77777777" w:rsidR="00E12B50" w:rsidRPr="005E0AB5" w:rsidRDefault="00E12B50" w:rsidP="002975AB">
      <w:pPr>
        <w:pStyle w:val="af1"/>
      </w:pPr>
      <w:r w:rsidRPr="005E0AB5">
        <w:t>Статистика отказов и восстановлений оборудования источников тепловой энергии не ведется.</w:t>
      </w:r>
    </w:p>
    <w:p w14:paraId="10DC57B4" w14:textId="77777777" w:rsidR="00E12B50" w:rsidRPr="005E0AB5" w:rsidRDefault="00E12B50" w:rsidP="002975AB">
      <w:pPr>
        <w:pStyle w:val="af1"/>
        <w:rPr>
          <w:rFonts w:eastAsia="Times New Roman"/>
          <w:lang w:eastAsia="ru-RU" w:bidi="ar-SA"/>
        </w:rPr>
      </w:pPr>
    </w:p>
    <w:p w14:paraId="701D4A56" w14:textId="05E4D95F" w:rsidR="00E12B50" w:rsidRPr="004138FE" w:rsidRDefault="00074D6E" w:rsidP="00074D6E">
      <w:pPr>
        <w:pStyle w:val="3"/>
        <w:spacing w:before="0"/>
        <w:jc w:val="center"/>
        <w:rPr>
          <w:rFonts w:ascii="Times New Roman" w:hAnsi="Times New Roman" w:cs="Times New Roman"/>
          <w:color w:val="auto"/>
          <w:sz w:val="24"/>
          <w:szCs w:val="24"/>
          <w:lang w:val="ru-RU"/>
        </w:rPr>
      </w:pPr>
      <w:bookmarkStart w:id="218" w:name="_Toc406494914"/>
      <w:bookmarkStart w:id="219" w:name="_Toc406495063"/>
      <w:bookmarkStart w:id="220" w:name="_Toc406495361"/>
      <w:bookmarkStart w:id="221" w:name="_Toc406495511"/>
      <w:bookmarkStart w:id="222" w:name="_Toc406496525"/>
      <w:bookmarkStart w:id="223" w:name="_Toc406496681"/>
      <w:bookmarkStart w:id="224" w:name="_Toc406496842"/>
      <w:r w:rsidRPr="004138FE">
        <w:rPr>
          <w:rFonts w:ascii="Times New Roman" w:hAnsi="Times New Roman" w:cs="Times New Roman"/>
          <w:color w:val="auto"/>
          <w:sz w:val="24"/>
          <w:szCs w:val="24"/>
          <w:lang w:val="ru-RU"/>
        </w:rPr>
        <w:t>1.2.1</w:t>
      </w:r>
      <w:r w:rsidR="004138FE">
        <w:rPr>
          <w:rFonts w:ascii="Times New Roman" w:hAnsi="Times New Roman" w:cs="Times New Roman"/>
          <w:color w:val="auto"/>
          <w:sz w:val="24"/>
          <w:szCs w:val="24"/>
          <w:lang w:val="ru-RU"/>
        </w:rPr>
        <w:t>0</w:t>
      </w:r>
      <w:r w:rsidRPr="004138FE">
        <w:rPr>
          <w:rFonts w:ascii="Times New Roman" w:hAnsi="Times New Roman" w:cs="Times New Roman"/>
          <w:color w:val="auto"/>
          <w:sz w:val="24"/>
          <w:szCs w:val="24"/>
          <w:lang w:val="ru-RU"/>
        </w:rPr>
        <w:t>.</w:t>
      </w:r>
      <w:r w:rsidR="00E12B50" w:rsidRPr="004138FE">
        <w:rPr>
          <w:rFonts w:ascii="Times New Roman" w:hAnsi="Times New Roman" w:cs="Times New Roman"/>
          <w:color w:val="auto"/>
          <w:sz w:val="24"/>
          <w:szCs w:val="24"/>
          <w:lang w:val="ru-RU"/>
        </w:rPr>
        <w:t xml:space="preserve"> Предписания надзорных органов по запрещению дальнейшей эксплуатации и</w:t>
      </w:r>
      <w:r w:rsidR="00E12B50" w:rsidRPr="004138FE">
        <w:rPr>
          <w:rFonts w:ascii="Times New Roman" w:hAnsi="Times New Roman" w:cs="Times New Roman"/>
          <w:color w:val="auto"/>
          <w:sz w:val="24"/>
          <w:szCs w:val="24"/>
          <w:lang w:val="ru-RU"/>
        </w:rPr>
        <w:t>с</w:t>
      </w:r>
      <w:r w:rsidR="00E12B50" w:rsidRPr="004138FE">
        <w:rPr>
          <w:rFonts w:ascii="Times New Roman" w:hAnsi="Times New Roman" w:cs="Times New Roman"/>
          <w:color w:val="auto"/>
          <w:sz w:val="24"/>
          <w:szCs w:val="24"/>
          <w:lang w:val="ru-RU"/>
        </w:rPr>
        <w:t>точников тепловой энергии</w:t>
      </w:r>
      <w:bookmarkEnd w:id="218"/>
      <w:bookmarkEnd w:id="219"/>
      <w:bookmarkEnd w:id="220"/>
      <w:bookmarkEnd w:id="221"/>
      <w:bookmarkEnd w:id="222"/>
      <w:bookmarkEnd w:id="223"/>
      <w:bookmarkEnd w:id="224"/>
    </w:p>
    <w:p w14:paraId="2EB9BD0E" w14:textId="77777777" w:rsidR="00E12B50" w:rsidRPr="005E0AB5" w:rsidRDefault="00E12B50" w:rsidP="00E12B50">
      <w:pPr>
        <w:pStyle w:val="af1"/>
        <w:rPr>
          <w:b/>
        </w:rPr>
      </w:pPr>
    </w:p>
    <w:p w14:paraId="269686A6" w14:textId="77777777" w:rsidR="00E12B50" w:rsidRPr="005E0AB5" w:rsidRDefault="00E12B50" w:rsidP="00E12B50">
      <w:pPr>
        <w:pStyle w:val="af1"/>
      </w:pPr>
      <w:r w:rsidRPr="005E0AB5">
        <w:t>Предписания надзорных органов по запрещению дальнейшей эксплуатации источн</w:t>
      </w:r>
      <w:r w:rsidRPr="005E0AB5">
        <w:t>и</w:t>
      </w:r>
      <w:r w:rsidRPr="005E0AB5">
        <w:t>ков тепловой энергии отсутствуют.</w:t>
      </w:r>
    </w:p>
    <w:p w14:paraId="77B8497F" w14:textId="77777777" w:rsidR="00E12B50" w:rsidRPr="005E0AB5" w:rsidRDefault="00E12B50" w:rsidP="002975AB">
      <w:pPr>
        <w:pStyle w:val="af1"/>
        <w:rPr>
          <w:rFonts w:eastAsia="Times New Roman"/>
          <w:lang w:eastAsia="ru-RU" w:bidi="ar-SA"/>
        </w:rPr>
      </w:pPr>
    </w:p>
    <w:p w14:paraId="73E87A01" w14:textId="77777777" w:rsidR="00E12B50" w:rsidRPr="005E0AB5" w:rsidRDefault="00E12B50" w:rsidP="00E12B50">
      <w:pPr>
        <w:pStyle w:val="2"/>
        <w:spacing w:before="0" w:line="360" w:lineRule="auto"/>
        <w:jc w:val="center"/>
        <w:rPr>
          <w:rFonts w:ascii="Times New Roman" w:eastAsia="Times New Roman" w:hAnsi="Times New Roman" w:cs="Times New Roman"/>
          <w:color w:val="auto"/>
          <w:sz w:val="24"/>
          <w:szCs w:val="24"/>
          <w:lang w:val="ru-RU" w:eastAsia="ru-RU"/>
        </w:rPr>
      </w:pPr>
      <w:bookmarkStart w:id="225" w:name="_Toc406494915"/>
      <w:bookmarkStart w:id="226" w:name="_Toc406495064"/>
      <w:bookmarkStart w:id="227" w:name="_Toc406495362"/>
      <w:bookmarkStart w:id="228" w:name="_Toc406495512"/>
      <w:bookmarkStart w:id="229" w:name="_Toc406496526"/>
      <w:bookmarkStart w:id="230" w:name="_Toc406496682"/>
      <w:bookmarkStart w:id="231" w:name="_Toc406496843"/>
      <w:r w:rsidRPr="005E0AB5">
        <w:rPr>
          <w:rFonts w:ascii="Times New Roman" w:hAnsi="Times New Roman" w:cs="Times New Roman"/>
          <w:color w:val="auto"/>
          <w:sz w:val="24"/>
          <w:szCs w:val="24"/>
          <w:lang w:val="ru-RU"/>
        </w:rPr>
        <w:t>Часть 3.  Тепловые сети, сооружения на них и тепловые пункты</w:t>
      </w:r>
      <w:bookmarkEnd w:id="225"/>
      <w:bookmarkEnd w:id="226"/>
      <w:bookmarkEnd w:id="227"/>
      <w:bookmarkEnd w:id="228"/>
      <w:bookmarkEnd w:id="229"/>
      <w:bookmarkEnd w:id="230"/>
      <w:bookmarkEnd w:id="231"/>
    </w:p>
    <w:p w14:paraId="4E011F98" w14:textId="765A11B8"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232" w:name="_Toc406494916"/>
      <w:bookmarkStart w:id="233" w:name="_Toc406495065"/>
      <w:bookmarkStart w:id="234" w:name="_Toc406495363"/>
      <w:bookmarkStart w:id="235" w:name="_Toc406495513"/>
      <w:bookmarkStart w:id="236" w:name="_Toc406496527"/>
      <w:bookmarkStart w:id="237" w:name="_Toc406496683"/>
      <w:bookmarkStart w:id="238" w:name="_Toc406496844"/>
      <w:r w:rsidRPr="004138FE">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1</w:t>
      </w:r>
      <w:r w:rsidRPr="004138FE">
        <w:rPr>
          <w:rFonts w:ascii="Times New Roman" w:eastAsia="Times New Roman" w:hAnsi="Times New Roman" w:cs="Times New Roman"/>
          <w:color w:val="auto"/>
          <w:sz w:val="24"/>
          <w:szCs w:val="24"/>
          <w:lang w:val="ru-RU" w:eastAsia="ru-RU"/>
        </w:rPr>
        <w:t>. Электронные схемы тепловых сетей в зонах действия источников тепловой эне</w:t>
      </w:r>
      <w:r w:rsidRPr="004138FE">
        <w:rPr>
          <w:rFonts w:ascii="Times New Roman" w:eastAsia="Times New Roman" w:hAnsi="Times New Roman" w:cs="Times New Roman"/>
          <w:color w:val="auto"/>
          <w:sz w:val="24"/>
          <w:szCs w:val="24"/>
          <w:lang w:val="ru-RU" w:eastAsia="ru-RU"/>
        </w:rPr>
        <w:t>р</w:t>
      </w:r>
      <w:r w:rsidRPr="004138FE">
        <w:rPr>
          <w:rFonts w:ascii="Times New Roman" w:eastAsia="Times New Roman" w:hAnsi="Times New Roman" w:cs="Times New Roman"/>
          <w:color w:val="auto"/>
          <w:sz w:val="24"/>
          <w:szCs w:val="24"/>
          <w:lang w:val="ru-RU" w:eastAsia="ru-RU"/>
        </w:rPr>
        <w:t>гии</w:t>
      </w:r>
      <w:bookmarkEnd w:id="232"/>
      <w:bookmarkEnd w:id="233"/>
      <w:bookmarkEnd w:id="234"/>
      <w:bookmarkEnd w:id="235"/>
      <w:bookmarkEnd w:id="236"/>
      <w:bookmarkEnd w:id="237"/>
      <w:bookmarkEnd w:id="238"/>
    </w:p>
    <w:p w14:paraId="389D75B8" w14:textId="77777777" w:rsidR="00E12B50" w:rsidRDefault="00E12B50" w:rsidP="002975AB">
      <w:pPr>
        <w:pStyle w:val="af1"/>
        <w:rPr>
          <w:rFonts w:eastAsia="Times New Roman"/>
          <w:lang w:eastAsia="ru-RU" w:bidi="ar-SA"/>
        </w:rPr>
      </w:pPr>
    </w:p>
    <w:p w14:paraId="17BC02AD" w14:textId="693FD3EC" w:rsidR="00B159FF" w:rsidRDefault="00B159FF" w:rsidP="002975AB">
      <w:pPr>
        <w:pStyle w:val="af1"/>
        <w:rPr>
          <w:rFonts w:eastAsia="Times New Roman"/>
          <w:lang w:eastAsia="ru-RU" w:bidi="ar-SA"/>
        </w:rPr>
      </w:pPr>
      <w:r>
        <w:rPr>
          <w:rFonts w:eastAsia="Times New Roman"/>
          <w:lang w:eastAsia="ru-RU" w:bidi="ar-SA"/>
        </w:rPr>
        <w:t xml:space="preserve">Схема тепловых сетей от котельной с. </w:t>
      </w:r>
      <w:r w:rsidR="00943F39">
        <w:rPr>
          <w:rFonts w:eastAsia="Times New Roman"/>
          <w:lang w:eastAsia="ru-RU" w:bidi="ar-SA"/>
        </w:rPr>
        <w:t>Новоархангельское</w:t>
      </w:r>
      <w:r w:rsidR="00B7547B">
        <w:rPr>
          <w:rFonts w:eastAsia="Times New Roman"/>
          <w:lang w:eastAsia="ru-RU" w:bidi="ar-SA"/>
        </w:rPr>
        <w:t xml:space="preserve"> Турунтаевского</w:t>
      </w:r>
      <w:r>
        <w:rPr>
          <w:rFonts w:eastAsia="Times New Roman"/>
          <w:lang w:eastAsia="ru-RU" w:bidi="ar-SA"/>
        </w:rPr>
        <w:t xml:space="preserve"> СП То</w:t>
      </w:r>
      <w:r>
        <w:rPr>
          <w:rFonts w:eastAsia="Times New Roman"/>
          <w:lang w:eastAsia="ru-RU" w:bidi="ar-SA"/>
        </w:rPr>
        <w:t>м</w:t>
      </w:r>
      <w:r>
        <w:rPr>
          <w:rFonts w:eastAsia="Times New Roman"/>
          <w:lang w:eastAsia="ru-RU" w:bidi="ar-SA"/>
        </w:rPr>
        <w:t>ского района приве</w:t>
      </w:r>
      <w:r w:rsidR="00943F39">
        <w:rPr>
          <w:rFonts w:eastAsia="Times New Roman"/>
          <w:lang w:eastAsia="ru-RU" w:bidi="ar-SA"/>
        </w:rPr>
        <w:t>дена в Приложении 2</w:t>
      </w:r>
      <w:r>
        <w:rPr>
          <w:rFonts w:eastAsia="Times New Roman"/>
          <w:lang w:eastAsia="ru-RU" w:bidi="ar-SA"/>
        </w:rPr>
        <w:t>.</w:t>
      </w:r>
    </w:p>
    <w:p w14:paraId="3E51F5A1" w14:textId="601641DA" w:rsidR="00D5343F" w:rsidRDefault="00D5343F" w:rsidP="00D5343F">
      <w:pPr>
        <w:pStyle w:val="af1"/>
        <w:ind w:firstLine="0"/>
        <w:rPr>
          <w:rFonts w:eastAsia="Times New Roman"/>
          <w:lang w:eastAsia="ru-RU" w:bidi="ar-SA"/>
        </w:rPr>
      </w:pPr>
      <w:r>
        <w:rPr>
          <w:rFonts w:eastAsia="Times New Roman"/>
          <w:lang w:eastAsia="ru-RU" w:bidi="ar-SA"/>
        </w:rPr>
        <w:tab/>
        <w:t>Общая протяженность тепловых сетей составляе</w:t>
      </w:r>
      <w:r w:rsidR="00943F39">
        <w:rPr>
          <w:rFonts w:eastAsia="Times New Roman"/>
          <w:lang w:eastAsia="ru-RU" w:bidi="ar-SA"/>
        </w:rPr>
        <w:t>т</w:t>
      </w:r>
      <w:r>
        <w:rPr>
          <w:rFonts w:eastAsia="Times New Roman"/>
          <w:lang w:eastAsia="ru-RU" w:bidi="ar-SA"/>
        </w:rPr>
        <w:t xml:space="preserve"> </w:t>
      </w:r>
      <w:r w:rsidR="00943F39">
        <w:rPr>
          <w:rFonts w:eastAsia="Times New Roman"/>
          <w:lang w:eastAsia="ru-RU" w:bidi="ar-SA"/>
        </w:rPr>
        <w:t>1</w:t>
      </w:r>
      <w:r w:rsidR="00CD151C">
        <w:rPr>
          <w:rFonts w:eastAsia="Times New Roman"/>
          <w:lang w:eastAsia="ru-RU" w:bidi="ar-SA"/>
        </w:rPr>
        <w:t>8</w:t>
      </w:r>
      <w:r w:rsidR="00943F39">
        <w:rPr>
          <w:rFonts w:eastAsia="Times New Roman"/>
          <w:lang w:eastAsia="ru-RU" w:bidi="ar-SA"/>
        </w:rPr>
        <w:t>0</w:t>
      </w:r>
      <w:r>
        <w:rPr>
          <w:rFonts w:eastAsia="Times New Roman"/>
          <w:lang w:eastAsia="ru-RU" w:bidi="ar-SA"/>
        </w:rPr>
        <w:t xml:space="preserve"> м в двухтрубном исполнении, про</w:t>
      </w:r>
      <w:r w:rsidR="00943F39">
        <w:rPr>
          <w:rFonts w:eastAsia="Times New Roman"/>
          <w:lang w:eastAsia="ru-RU" w:bidi="ar-SA"/>
        </w:rPr>
        <w:t>кладка</w:t>
      </w:r>
      <w:r>
        <w:rPr>
          <w:rFonts w:eastAsia="Times New Roman"/>
          <w:lang w:eastAsia="ru-RU" w:bidi="ar-SA"/>
        </w:rPr>
        <w:t xml:space="preserve"> надземная.</w:t>
      </w:r>
    </w:p>
    <w:p w14:paraId="2CA7EB9C" w14:textId="62985886" w:rsidR="00943F39" w:rsidRDefault="00943F39" w:rsidP="00943F39">
      <w:pPr>
        <w:pStyle w:val="af1"/>
        <w:rPr>
          <w:rFonts w:eastAsia="Times New Roman"/>
          <w:lang w:eastAsia="ru-RU" w:bidi="ar-SA"/>
        </w:rPr>
      </w:pPr>
      <w:r>
        <w:rPr>
          <w:rFonts w:eastAsia="Times New Roman"/>
          <w:lang w:eastAsia="ru-RU" w:bidi="ar-SA"/>
        </w:rPr>
        <w:t>Схема тепловых сетей от котельной с. Турунтаево Турунтаевского СП Томского ра</w:t>
      </w:r>
      <w:r>
        <w:rPr>
          <w:rFonts w:eastAsia="Times New Roman"/>
          <w:lang w:eastAsia="ru-RU" w:bidi="ar-SA"/>
        </w:rPr>
        <w:t>й</w:t>
      </w:r>
      <w:r>
        <w:rPr>
          <w:rFonts w:eastAsia="Times New Roman"/>
          <w:lang w:eastAsia="ru-RU" w:bidi="ar-SA"/>
        </w:rPr>
        <w:t>она приведена в Приложении 3.</w:t>
      </w:r>
    </w:p>
    <w:p w14:paraId="4A52815C" w14:textId="5A398115" w:rsidR="00CD151C" w:rsidRDefault="00CD151C" w:rsidP="00943F39">
      <w:pPr>
        <w:pStyle w:val="af1"/>
        <w:rPr>
          <w:rFonts w:eastAsia="Times New Roman"/>
          <w:lang w:eastAsia="ru-RU" w:bidi="ar-SA"/>
        </w:rPr>
      </w:pPr>
      <w:r>
        <w:rPr>
          <w:rFonts w:eastAsia="Times New Roman"/>
          <w:lang w:eastAsia="ru-RU" w:bidi="ar-SA"/>
        </w:rPr>
        <w:t>Общая протяженность тепловых сетей составляет 560 м в двухтрубном исполнении, прокладка надземная.</w:t>
      </w:r>
    </w:p>
    <w:p w14:paraId="4FC695A8" w14:textId="5125E6B2" w:rsidR="00CD151C" w:rsidRDefault="00CD151C" w:rsidP="00943F39">
      <w:pPr>
        <w:pStyle w:val="af1"/>
        <w:rPr>
          <w:rFonts w:eastAsia="Times New Roman"/>
          <w:lang w:eastAsia="ru-RU" w:bidi="ar-SA"/>
        </w:rPr>
      </w:pPr>
      <w:r>
        <w:rPr>
          <w:rFonts w:eastAsia="Times New Roman"/>
          <w:lang w:eastAsia="ru-RU" w:bidi="ar-SA"/>
        </w:rPr>
        <w:lastRenderedPageBreak/>
        <w:t>Котельная с. Халдеево нахо</w:t>
      </w:r>
      <w:r w:rsidR="009E3E20">
        <w:rPr>
          <w:rFonts w:eastAsia="Times New Roman"/>
          <w:lang w:eastAsia="ru-RU" w:bidi="ar-SA"/>
        </w:rPr>
        <w:t>д</w:t>
      </w:r>
      <w:r>
        <w:rPr>
          <w:rFonts w:eastAsia="Times New Roman"/>
          <w:lang w:eastAsia="ru-RU" w:bidi="ar-SA"/>
        </w:rPr>
        <w:t>ится в непосредственной близости от школы, тепловых сетей нет.</w:t>
      </w:r>
    </w:p>
    <w:p w14:paraId="22BF632B" w14:textId="35D5134F" w:rsidR="00B159FF" w:rsidRPr="005E0AB5" w:rsidRDefault="00943F39" w:rsidP="00CD151C">
      <w:pPr>
        <w:pStyle w:val="af1"/>
        <w:ind w:firstLine="0"/>
        <w:rPr>
          <w:rFonts w:eastAsia="Times New Roman"/>
          <w:lang w:eastAsia="ru-RU" w:bidi="ar-SA"/>
        </w:rPr>
      </w:pPr>
      <w:r>
        <w:rPr>
          <w:rFonts w:eastAsia="Times New Roman"/>
          <w:lang w:eastAsia="ru-RU" w:bidi="ar-SA"/>
        </w:rPr>
        <w:tab/>
      </w:r>
    </w:p>
    <w:p w14:paraId="68D65642" w14:textId="10B5586D"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239" w:name="_Toc406494917"/>
      <w:bookmarkStart w:id="240" w:name="_Toc406495066"/>
      <w:bookmarkStart w:id="241" w:name="_Toc406495364"/>
      <w:bookmarkStart w:id="242" w:name="_Toc406495514"/>
      <w:bookmarkStart w:id="243" w:name="_Toc406496528"/>
      <w:bookmarkStart w:id="244" w:name="_Toc406496684"/>
      <w:bookmarkStart w:id="245" w:name="_Toc406496845"/>
      <w:r w:rsidRPr="004138FE">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2</w:t>
      </w:r>
      <w:r w:rsidRPr="004138FE">
        <w:rPr>
          <w:rFonts w:ascii="Times New Roman" w:eastAsia="Times New Roman" w:hAnsi="Times New Roman" w:cs="Times New Roman"/>
          <w:color w:val="auto"/>
          <w:sz w:val="24"/>
          <w:szCs w:val="24"/>
          <w:lang w:val="ru-RU" w:eastAsia="ru-RU"/>
        </w:rPr>
        <w:t>.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w:t>
      </w:r>
      <w:r w:rsidRPr="004138FE">
        <w:rPr>
          <w:rFonts w:ascii="Times New Roman" w:eastAsia="Times New Roman" w:hAnsi="Times New Roman" w:cs="Times New Roman"/>
          <w:color w:val="auto"/>
          <w:sz w:val="24"/>
          <w:szCs w:val="24"/>
          <w:lang w:val="ru-RU" w:eastAsia="ru-RU"/>
        </w:rPr>
        <w:t>е</w:t>
      </w:r>
      <w:r w:rsidRPr="004138FE">
        <w:rPr>
          <w:rFonts w:ascii="Times New Roman" w:eastAsia="Times New Roman" w:hAnsi="Times New Roman" w:cs="Times New Roman"/>
          <w:color w:val="auto"/>
          <w:sz w:val="24"/>
          <w:szCs w:val="24"/>
          <w:lang w:val="ru-RU" w:eastAsia="ru-RU"/>
        </w:rPr>
        <w:t>риальной характеристики и подключенной тепловой нагрузки</w:t>
      </w:r>
      <w:bookmarkEnd w:id="239"/>
      <w:bookmarkEnd w:id="240"/>
      <w:bookmarkEnd w:id="241"/>
      <w:bookmarkEnd w:id="242"/>
      <w:bookmarkEnd w:id="243"/>
      <w:bookmarkEnd w:id="244"/>
      <w:bookmarkEnd w:id="245"/>
    </w:p>
    <w:p w14:paraId="01B80DCD" w14:textId="77777777" w:rsidR="004138FE" w:rsidRPr="005E0AB5" w:rsidRDefault="004138FE" w:rsidP="004138FE">
      <w:pPr>
        <w:pStyle w:val="af1"/>
        <w:rPr>
          <w:rFonts w:eastAsia="Times New Roman"/>
          <w:b/>
          <w:lang w:eastAsia="ru-RU" w:bidi="ar-SA"/>
        </w:rPr>
      </w:pPr>
    </w:p>
    <w:p w14:paraId="09B0A718" w14:textId="245BBEAC" w:rsidR="00943F39" w:rsidRDefault="00943F39" w:rsidP="00943F39">
      <w:pPr>
        <w:pStyle w:val="1"/>
        <w:ind w:firstLine="606"/>
        <w:jc w:val="both"/>
        <w:rPr>
          <w:b w:val="0"/>
          <w:sz w:val="24"/>
          <w:lang w:val="ru-RU" w:eastAsia="ru-RU"/>
        </w:rPr>
      </w:pPr>
      <w:bookmarkStart w:id="246" w:name="_Toc406494440"/>
      <w:bookmarkStart w:id="247" w:name="_Toc406494918"/>
      <w:bookmarkStart w:id="248" w:name="_Toc406495067"/>
      <w:bookmarkStart w:id="249" w:name="_Toc406495365"/>
      <w:bookmarkStart w:id="250" w:name="_Toc406495515"/>
      <w:bookmarkStart w:id="251" w:name="_Toc406495665"/>
      <w:bookmarkStart w:id="252" w:name="_Toc406496529"/>
      <w:bookmarkStart w:id="253" w:name="_Toc406496685"/>
      <w:bookmarkStart w:id="254" w:name="_Toc406496846"/>
      <w:r>
        <w:rPr>
          <w:b w:val="0"/>
          <w:sz w:val="24"/>
          <w:lang w:val="ru-RU" w:eastAsia="ru-RU"/>
        </w:rPr>
        <w:t>Стуктура тепловых сетей показана на рис. 1.</w:t>
      </w:r>
      <w:r w:rsidR="007B737A">
        <w:rPr>
          <w:b w:val="0"/>
          <w:sz w:val="24"/>
          <w:lang w:val="ru-RU" w:eastAsia="ru-RU"/>
        </w:rPr>
        <w:t>5</w:t>
      </w:r>
      <w:r>
        <w:rPr>
          <w:b w:val="0"/>
          <w:sz w:val="24"/>
          <w:lang w:val="ru-RU" w:eastAsia="ru-RU"/>
        </w:rPr>
        <w:t>.</w:t>
      </w:r>
      <w:bookmarkEnd w:id="246"/>
      <w:bookmarkEnd w:id="247"/>
      <w:bookmarkEnd w:id="248"/>
      <w:bookmarkEnd w:id="249"/>
      <w:bookmarkEnd w:id="250"/>
      <w:bookmarkEnd w:id="251"/>
      <w:bookmarkEnd w:id="252"/>
      <w:bookmarkEnd w:id="253"/>
      <w:bookmarkEnd w:id="254"/>
    </w:p>
    <w:p w14:paraId="4F1232A8" w14:textId="77777777" w:rsidR="00943F39" w:rsidRDefault="00943F39" w:rsidP="007368AA">
      <w:pPr>
        <w:pStyle w:val="1"/>
        <w:jc w:val="center"/>
        <w:rPr>
          <w:b w:val="0"/>
          <w:sz w:val="24"/>
          <w:lang w:val="ru-RU" w:eastAsia="ru-RU"/>
        </w:rPr>
      </w:pPr>
    </w:p>
    <w:p w14:paraId="1639B305" w14:textId="036C9160" w:rsidR="00943F39" w:rsidRDefault="009E3E20" w:rsidP="007368AA">
      <w:pPr>
        <w:pStyle w:val="1"/>
        <w:jc w:val="center"/>
        <w:rPr>
          <w:b w:val="0"/>
          <w:sz w:val="24"/>
          <w:lang w:val="ru-RU" w:eastAsia="ru-RU"/>
        </w:rPr>
      </w:pPr>
      <w:bookmarkStart w:id="255" w:name="_Toc406494441"/>
      <w:bookmarkStart w:id="256" w:name="_Toc406494919"/>
      <w:bookmarkStart w:id="257" w:name="_Toc406495068"/>
      <w:bookmarkStart w:id="258" w:name="_Toc406495366"/>
      <w:bookmarkStart w:id="259" w:name="_Toc406495516"/>
      <w:bookmarkStart w:id="260" w:name="_Toc406495666"/>
      <w:bookmarkStart w:id="261" w:name="_Toc406496530"/>
      <w:bookmarkStart w:id="262" w:name="_Toc406496686"/>
      <w:bookmarkStart w:id="263" w:name="_Toc406496847"/>
      <w:r>
        <w:rPr>
          <w:noProof/>
          <w:lang w:eastAsia="ru-RU"/>
        </w:rPr>
        <w:drawing>
          <wp:inline distT="0" distB="0" distL="0" distR="0" wp14:anchorId="7711C36C" wp14:editId="18C6262A">
            <wp:extent cx="5791200" cy="32385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bookmarkEnd w:id="255"/>
      <w:bookmarkEnd w:id="256"/>
      <w:bookmarkEnd w:id="257"/>
      <w:bookmarkEnd w:id="258"/>
      <w:bookmarkEnd w:id="259"/>
      <w:bookmarkEnd w:id="260"/>
      <w:bookmarkEnd w:id="261"/>
      <w:bookmarkEnd w:id="262"/>
      <w:bookmarkEnd w:id="263"/>
    </w:p>
    <w:p w14:paraId="30DE2BE4" w14:textId="37E2CCDE" w:rsidR="007A2773" w:rsidRPr="00053723" w:rsidRDefault="007A2773" w:rsidP="007368AA">
      <w:pPr>
        <w:pStyle w:val="1"/>
        <w:jc w:val="center"/>
        <w:rPr>
          <w:b w:val="0"/>
          <w:sz w:val="24"/>
          <w:lang w:val="ru-RU" w:eastAsia="ru-RU"/>
        </w:rPr>
      </w:pPr>
      <w:bookmarkStart w:id="264" w:name="_Toc406494442"/>
      <w:bookmarkStart w:id="265" w:name="_Toc406494920"/>
      <w:bookmarkStart w:id="266" w:name="_Toc406495069"/>
      <w:bookmarkStart w:id="267" w:name="_Toc406495517"/>
      <w:bookmarkStart w:id="268" w:name="_Toc406495667"/>
      <w:bookmarkStart w:id="269" w:name="_Toc406496531"/>
      <w:bookmarkStart w:id="270" w:name="_Toc406496687"/>
      <w:bookmarkStart w:id="271" w:name="_Toc406496848"/>
      <w:r w:rsidRPr="00053723">
        <w:rPr>
          <w:b w:val="0"/>
          <w:sz w:val="24"/>
          <w:lang w:val="ru-RU" w:eastAsia="ru-RU"/>
        </w:rPr>
        <w:t>Рис. 1.</w:t>
      </w:r>
      <w:r w:rsidR="007B737A">
        <w:rPr>
          <w:b w:val="0"/>
          <w:sz w:val="24"/>
          <w:lang w:val="ru-RU" w:eastAsia="ru-RU"/>
        </w:rPr>
        <w:t>5</w:t>
      </w:r>
      <w:r w:rsidRPr="00053723">
        <w:rPr>
          <w:b w:val="0"/>
          <w:sz w:val="24"/>
          <w:lang w:val="ru-RU" w:eastAsia="ru-RU"/>
        </w:rPr>
        <w:t>. Структура тепловых сетей</w:t>
      </w:r>
      <w:bookmarkEnd w:id="264"/>
      <w:bookmarkEnd w:id="265"/>
      <w:bookmarkEnd w:id="266"/>
      <w:bookmarkEnd w:id="267"/>
      <w:bookmarkEnd w:id="268"/>
      <w:bookmarkEnd w:id="269"/>
      <w:bookmarkEnd w:id="270"/>
      <w:bookmarkEnd w:id="271"/>
    </w:p>
    <w:p w14:paraId="56468BD7" w14:textId="77777777" w:rsidR="007A2773" w:rsidRPr="004B6DAD" w:rsidRDefault="007A2773" w:rsidP="007A2773">
      <w:pPr>
        <w:pStyle w:val="af1"/>
        <w:jc w:val="center"/>
        <w:rPr>
          <w:rFonts w:eastAsia="Times New Roman"/>
          <w:lang w:eastAsia="ru-RU" w:bidi="ar-SA"/>
        </w:rPr>
      </w:pPr>
    </w:p>
    <w:p w14:paraId="6B19FA96" w14:textId="1B795888" w:rsidR="00CD151C" w:rsidRDefault="00CD151C" w:rsidP="005C61DF">
      <w:pPr>
        <w:pStyle w:val="1"/>
        <w:rPr>
          <w:b w:val="0"/>
          <w:sz w:val="24"/>
          <w:lang w:val="ru-RU" w:eastAsia="ru-RU"/>
        </w:rPr>
      </w:pPr>
      <w:r>
        <w:rPr>
          <w:b w:val="0"/>
          <w:sz w:val="24"/>
          <w:lang w:val="ru-RU" w:eastAsia="ru-RU"/>
        </w:rPr>
        <w:tab/>
      </w:r>
      <w:bookmarkStart w:id="272" w:name="_Toc406494443"/>
      <w:bookmarkStart w:id="273" w:name="_Toc406494921"/>
      <w:bookmarkStart w:id="274" w:name="_Toc406495070"/>
      <w:bookmarkStart w:id="275" w:name="_Toc406495368"/>
      <w:bookmarkStart w:id="276" w:name="_Toc406495518"/>
      <w:bookmarkStart w:id="277" w:name="_Toc406495668"/>
      <w:bookmarkStart w:id="278" w:name="_Toc406496532"/>
      <w:bookmarkStart w:id="279" w:name="_Toc406496688"/>
      <w:bookmarkStart w:id="280" w:name="_Toc406496849"/>
      <w:r>
        <w:rPr>
          <w:b w:val="0"/>
          <w:sz w:val="24"/>
          <w:lang w:val="ru-RU" w:eastAsia="ru-RU"/>
        </w:rPr>
        <w:t>Параметры тепловых сетей приведены в таблице 1.</w:t>
      </w:r>
      <w:r w:rsidR="007B737A">
        <w:rPr>
          <w:b w:val="0"/>
          <w:sz w:val="24"/>
          <w:lang w:val="ru-RU" w:eastAsia="ru-RU"/>
        </w:rPr>
        <w:t>8</w:t>
      </w:r>
      <w:r>
        <w:rPr>
          <w:b w:val="0"/>
          <w:sz w:val="24"/>
          <w:lang w:val="ru-RU" w:eastAsia="ru-RU"/>
        </w:rPr>
        <w:t>.</w:t>
      </w:r>
      <w:bookmarkEnd w:id="272"/>
      <w:bookmarkEnd w:id="273"/>
      <w:bookmarkEnd w:id="274"/>
      <w:bookmarkEnd w:id="275"/>
      <w:bookmarkEnd w:id="276"/>
      <w:bookmarkEnd w:id="277"/>
      <w:bookmarkEnd w:id="278"/>
      <w:bookmarkEnd w:id="279"/>
      <w:bookmarkEnd w:id="280"/>
    </w:p>
    <w:p w14:paraId="0DBE842D" w14:textId="77777777" w:rsidR="00CD151C" w:rsidRDefault="00CD151C" w:rsidP="005C61DF">
      <w:pPr>
        <w:pStyle w:val="1"/>
        <w:rPr>
          <w:b w:val="0"/>
          <w:sz w:val="24"/>
          <w:lang w:val="ru-RU" w:eastAsia="ru-RU"/>
        </w:rPr>
      </w:pPr>
    </w:p>
    <w:p w14:paraId="0C4EB658" w14:textId="31FE2E08" w:rsidR="004138FE" w:rsidRPr="00B7547B" w:rsidRDefault="004138FE" w:rsidP="005C61DF">
      <w:pPr>
        <w:pStyle w:val="1"/>
        <w:rPr>
          <w:b w:val="0"/>
          <w:sz w:val="24"/>
          <w:lang w:val="ru-RU" w:eastAsia="ru-RU"/>
        </w:rPr>
      </w:pPr>
      <w:bookmarkStart w:id="281" w:name="_Toc406494444"/>
      <w:bookmarkStart w:id="282" w:name="_Toc406495369"/>
      <w:bookmarkStart w:id="283" w:name="_Toc406495519"/>
      <w:bookmarkStart w:id="284" w:name="_Toc406495669"/>
      <w:bookmarkStart w:id="285" w:name="_Toc406496533"/>
      <w:bookmarkStart w:id="286" w:name="_Toc406496850"/>
      <w:r w:rsidRPr="00B7547B">
        <w:rPr>
          <w:b w:val="0"/>
          <w:sz w:val="24"/>
          <w:lang w:val="ru-RU" w:eastAsia="ru-RU"/>
        </w:rPr>
        <w:t>Таблица 1.</w:t>
      </w:r>
      <w:r w:rsidR="007B737A">
        <w:rPr>
          <w:b w:val="0"/>
          <w:sz w:val="24"/>
          <w:lang w:val="ru-RU" w:eastAsia="ru-RU"/>
        </w:rPr>
        <w:t>8</w:t>
      </w:r>
      <w:r w:rsidRPr="00B7547B">
        <w:rPr>
          <w:b w:val="0"/>
          <w:sz w:val="24"/>
          <w:lang w:val="ru-RU" w:eastAsia="ru-RU"/>
        </w:rPr>
        <w:t xml:space="preserve"> – Параметры тепловых сетей котельной</w:t>
      </w:r>
      <w:bookmarkEnd w:id="281"/>
      <w:bookmarkEnd w:id="282"/>
      <w:bookmarkEnd w:id="283"/>
      <w:bookmarkEnd w:id="284"/>
      <w:bookmarkEnd w:id="285"/>
      <w:bookmarkEnd w:id="286"/>
    </w:p>
    <w:tbl>
      <w:tblPr>
        <w:tblW w:w="9602" w:type="dxa"/>
        <w:tblInd w:w="93" w:type="dxa"/>
        <w:tblLook w:val="04A0" w:firstRow="1" w:lastRow="0" w:firstColumn="1" w:lastColumn="0" w:noHBand="0" w:noVBand="1"/>
      </w:tblPr>
      <w:tblGrid>
        <w:gridCol w:w="2080"/>
        <w:gridCol w:w="1600"/>
        <w:gridCol w:w="1682"/>
        <w:gridCol w:w="1600"/>
        <w:gridCol w:w="2640"/>
      </w:tblGrid>
      <w:tr w:rsidR="00CD151C" w:rsidRPr="00CD151C" w14:paraId="494D264D" w14:textId="77777777" w:rsidTr="00CC2DA7">
        <w:trPr>
          <w:trHeight w:val="300"/>
        </w:trPr>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288B5" w14:textId="191D9201" w:rsidR="00CD151C" w:rsidRPr="00CD151C" w:rsidRDefault="00CD151C" w:rsidP="00CD151C">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Расположение к</w:t>
            </w:r>
            <w:r>
              <w:rPr>
                <w:rFonts w:ascii="Times New Roman" w:eastAsia="Times New Roman" w:hAnsi="Times New Roman" w:cs="Times New Roman"/>
                <w:color w:val="000000"/>
                <w:lang w:val="ru-RU" w:eastAsia="ru-RU"/>
              </w:rPr>
              <w:t>о</w:t>
            </w:r>
            <w:r>
              <w:rPr>
                <w:rFonts w:ascii="Times New Roman" w:eastAsia="Times New Roman" w:hAnsi="Times New Roman" w:cs="Times New Roman"/>
                <w:color w:val="000000"/>
                <w:lang w:val="ru-RU" w:eastAsia="ru-RU"/>
              </w:rPr>
              <w:t>тельной</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246343D9" w14:textId="77777777" w:rsidR="00CD151C" w:rsidRPr="00CD151C" w:rsidRDefault="00CD151C" w:rsidP="00CD151C">
            <w:pPr>
              <w:widowControl/>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Диаметр, мм</w:t>
            </w:r>
          </w:p>
        </w:tc>
        <w:tc>
          <w:tcPr>
            <w:tcW w:w="1682" w:type="dxa"/>
            <w:tcBorders>
              <w:top w:val="single" w:sz="4" w:space="0" w:color="auto"/>
              <w:left w:val="nil"/>
              <w:bottom w:val="single" w:sz="4" w:space="0" w:color="auto"/>
              <w:right w:val="single" w:sz="4" w:space="0" w:color="auto"/>
            </w:tcBorders>
            <w:shd w:val="clear" w:color="auto" w:fill="auto"/>
            <w:noWrap/>
            <w:vAlign w:val="center"/>
            <w:hideMark/>
          </w:tcPr>
          <w:p w14:paraId="0F2EA93C" w14:textId="77777777" w:rsidR="00CD151C" w:rsidRPr="00CD151C" w:rsidRDefault="00CD151C" w:rsidP="00CD151C">
            <w:pPr>
              <w:widowControl/>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Протяженность</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C1F2EA1" w14:textId="77777777" w:rsidR="00CD151C" w:rsidRPr="00CD151C" w:rsidRDefault="00CD151C" w:rsidP="00CD151C">
            <w:pPr>
              <w:widowControl/>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Прокладка</w:t>
            </w:r>
          </w:p>
        </w:tc>
        <w:tc>
          <w:tcPr>
            <w:tcW w:w="2640" w:type="dxa"/>
            <w:tcBorders>
              <w:top w:val="single" w:sz="4" w:space="0" w:color="auto"/>
              <w:left w:val="nil"/>
              <w:bottom w:val="single" w:sz="4" w:space="0" w:color="auto"/>
              <w:right w:val="single" w:sz="4" w:space="0" w:color="auto"/>
            </w:tcBorders>
            <w:shd w:val="clear" w:color="auto" w:fill="auto"/>
            <w:noWrap/>
            <w:vAlign w:val="center"/>
            <w:hideMark/>
          </w:tcPr>
          <w:p w14:paraId="234C8313" w14:textId="77777777" w:rsidR="00CD151C" w:rsidRPr="00CD151C" w:rsidRDefault="00CD151C" w:rsidP="00CD151C">
            <w:pPr>
              <w:widowControl/>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Тип изоляции</w:t>
            </w:r>
          </w:p>
        </w:tc>
      </w:tr>
      <w:tr w:rsidR="00CD151C" w:rsidRPr="000C65B8" w14:paraId="5CEEFCA2" w14:textId="77777777" w:rsidTr="00CC2DA7">
        <w:trPr>
          <w:trHeight w:val="1200"/>
        </w:trPr>
        <w:tc>
          <w:tcPr>
            <w:tcW w:w="2080" w:type="dxa"/>
            <w:tcBorders>
              <w:top w:val="nil"/>
              <w:left w:val="single" w:sz="4" w:space="0" w:color="auto"/>
              <w:bottom w:val="single" w:sz="4" w:space="0" w:color="auto"/>
              <w:right w:val="single" w:sz="4" w:space="0" w:color="auto"/>
            </w:tcBorders>
            <w:shd w:val="clear" w:color="auto" w:fill="auto"/>
            <w:vAlign w:val="center"/>
            <w:hideMark/>
          </w:tcPr>
          <w:p w14:paraId="2FC32CDE" w14:textId="77777777" w:rsidR="00CD151C" w:rsidRPr="00CD151C" w:rsidRDefault="00CD151C" w:rsidP="00CD151C">
            <w:pPr>
              <w:widowControl/>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Котельная с. Т</w:t>
            </w:r>
            <w:r w:rsidRPr="00CD151C">
              <w:rPr>
                <w:rFonts w:ascii="Times New Roman" w:eastAsia="Times New Roman" w:hAnsi="Times New Roman" w:cs="Times New Roman"/>
                <w:color w:val="000000"/>
                <w:lang w:val="ru-RU" w:eastAsia="ru-RU"/>
              </w:rPr>
              <w:t>у</w:t>
            </w:r>
            <w:r w:rsidRPr="00CD151C">
              <w:rPr>
                <w:rFonts w:ascii="Times New Roman" w:eastAsia="Times New Roman" w:hAnsi="Times New Roman" w:cs="Times New Roman"/>
                <w:color w:val="000000"/>
                <w:lang w:val="ru-RU" w:eastAsia="ru-RU"/>
              </w:rPr>
              <w:t>рунтаево</w:t>
            </w:r>
          </w:p>
        </w:tc>
        <w:tc>
          <w:tcPr>
            <w:tcW w:w="1600" w:type="dxa"/>
            <w:tcBorders>
              <w:top w:val="nil"/>
              <w:left w:val="nil"/>
              <w:bottom w:val="single" w:sz="4" w:space="0" w:color="auto"/>
              <w:right w:val="single" w:sz="4" w:space="0" w:color="auto"/>
            </w:tcBorders>
            <w:shd w:val="clear" w:color="auto" w:fill="auto"/>
            <w:noWrap/>
            <w:vAlign w:val="center"/>
            <w:hideMark/>
          </w:tcPr>
          <w:p w14:paraId="6D9D12C4" w14:textId="77777777" w:rsidR="00CD151C" w:rsidRPr="00CD151C" w:rsidRDefault="00CD151C"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110</w:t>
            </w:r>
          </w:p>
        </w:tc>
        <w:tc>
          <w:tcPr>
            <w:tcW w:w="1682" w:type="dxa"/>
            <w:tcBorders>
              <w:top w:val="nil"/>
              <w:left w:val="nil"/>
              <w:bottom w:val="single" w:sz="4" w:space="0" w:color="auto"/>
              <w:right w:val="single" w:sz="4" w:space="0" w:color="auto"/>
            </w:tcBorders>
            <w:shd w:val="clear" w:color="auto" w:fill="auto"/>
            <w:noWrap/>
            <w:vAlign w:val="center"/>
            <w:hideMark/>
          </w:tcPr>
          <w:p w14:paraId="3DE5EC67" w14:textId="77777777" w:rsidR="00CD151C" w:rsidRPr="00CD151C" w:rsidRDefault="00CD151C"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560</w:t>
            </w:r>
          </w:p>
        </w:tc>
        <w:tc>
          <w:tcPr>
            <w:tcW w:w="1600" w:type="dxa"/>
            <w:tcBorders>
              <w:top w:val="nil"/>
              <w:left w:val="nil"/>
              <w:bottom w:val="single" w:sz="4" w:space="0" w:color="auto"/>
              <w:right w:val="single" w:sz="4" w:space="0" w:color="auto"/>
            </w:tcBorders>
            <w:shd w:val="clear" w:color="auto" w:fill="auto"/>
            <w:noWrap/>
            <w:vAlign w:val="center"/>
            <w:hideMark/>
          </w:tcPr>
          <w:p w14:paraId="38AB075B" w14:textId="77777777" w:rsidR="00CD151C" w:rsidRPr="00CD151C" w:rsidRDefault="00CD151C"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Надземная</w:t>
            </w:r>
          </w:p>
        </w:tc>
        <w:tc>
          <w:tcPr>
            <w:tcW w:w="2640" w:type="dxa"/>
            <w:tcBorders>
              <w:top w:val="nil"/>
              <w:left w:val="nil"/>
              <w:bottom w:val="single" w:sz="4" w:space="0" w:color="auto"/>
              <w:right w:val="single" w:sz="4" w:space="0" w:color="auto"/>
            </w:tcBorders>
            <w:shd w:val="clear" w:color="auto" w:fill="auto"/>
            <w:vAlign w:val="center"/>
            <w:hideMark/>
          </w:tcPr>
          <w:p w14:paraId="14460308" w14:textId="3A8E54A0" w:rsidR="00CD151C" w:rsidRPr="00CD151C" w:rsidRDefault="00276EC9" w:rsidP="00CD151C">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С</w:t>
            </w:r>
            <w:r w:rsidR="00CD151C" w:rsidRPr="00CD151C">
              <w:rPr>
                <w:rFonts w:ascii="Times New Roman" w:eastAsia="Times New Roman" w:hAnsi="Times New Roman" w:cs="Times New Roman"/>
                <w:color w:val="000000"/>
                <w:lang w:val="ru-RU" w:eastAsia="ru-RU"/>
              </w:rPr>
              <w:t>текловата с фольгир</w:t>
            </w:r>
            <w:r w:rsidR="00CD151C" w:rsidRPr="00CD151C">
              <w:rPr>
                <w:rFonts w:ascii="Times New Roman" w:eastAsia="Times New Roman" w:hAnsi="Times New Roman" w:cs="Times New Roman"/>
                <w:color w:val="000000"/>
                <w:lang w:val="ru-RU" w:eastAsia="ru-RU"/>
              </w:rPr>
              <w:t>о</w:t>
            </w:r>
            <w:r w:rsidR="00CD151C" w:rsidRPr="00CD151C">
              <w:rPr>
                <w:rFonts w:ascii="Times New Roman" w:eastAsia="Times New Roman" w:hAnsi="Times New Roman" w:cs="Times New Roman"/>
                <w:color w:val="000000"/>
                <w:lang w:val="ru-RU" w:eastAsia="ru-RU"/>
              </w:rPr>
              <w:t>ванным покрытием, лист оцинкованный</w:t>
            </w:r>
          </w:p>
        </w:tc>
      </w:tr>
      <w:tr w:rsidR="00CC2DA7" w:rsidRPr="00CD151C" w14:paraId="5A23E545" w14:textId="77777777" w:rsidTr="00CC2DA7">
        <w:trPr>
          <w:trHeight w:val="600"/>
        </w:trPr>
        <w:tc>
          <w:tcPr>
            <w:tcW w:w="2080" w:type="dxa"/>
            <w:vMerge w:val="restart"/>
            <w:tcBorders>
              <w:top w:val="nil"/>
              <w:left w:val="single" w:sz="4" w:space="0" w:color="auto"/>
              <w:bottom w:val="single" w:sz="4" w:space="0" w:color="000000"/>
              <w:right w:val="single" w:sz="4" w:space="0" w:color="auto"/>
            </w:tcBorders>
            <w:shd w:val="clear" w:color="auto" w:fill="auto"/>
            <w:vAlign w:val="center"/>
            <w:hideMark/>
          </w:tcPr>
          <w:p w14:paraId="575EAB91" w14:textId="77777777" w:rsidR="00CC2DA7" w:rsidRPr="00CD151C" w:rsidRDefault="00CC2DA7" w:rsidP="00CD151C">
            <w:pPr>
              <w:widowControl/>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Котельная с. Нов</w:t>
            </w:r>
            <w:r w:rsidRPr="00CD151C">
              <w:rPr>
                <w:rFonts w:ascii="Times New Roman" w:eastAsia="Times New Roman" w:hAnsi="Times New Roman" w:cs="Times New Roman"/>
                <w:color w:val="000000"/>
                <w:lang w:val="ru-RU" w:eastAsia="ru-RU"/>
              </w:rPr>
              <w:t>о</w:t>
            </w:r>
            <w:r w:rsidRPr="00CD151C">
              <w:rPr>
                <w:rFonts w:ascii="Times New Roman" w:eastAsia="Times New Roman" w:hAnsi="Times New Roman" w:cs="Times New Roman"/>
                <w:color w:val="000000"/>
                <w:lang w:val="ru-RU" w:eastAsia="ru-RU"/>
              </w:rPr>
              <w:t>архангельское</w:t>
            </w:r>
          </w:p>
        </w:tc>
        <w:tc>
          <w:tcPr>
            <w:tcW w:w="1600" w:type="dxa"/>
            <w:tcBorders>
              <w:top w:val="nil"/>
              <w:left w:val="nil"/>
              <w:bottom w:val="single" w:sz="4" w:space="0" w:color="auto"/>
              <w:right w:val="single" w:sz="4" w:space="0" w:color="auto"/>
            </w:tcBorders>
            <w:shd w:val="clear" w:color="auto" w:fill="auto"/>
            <w:noWrap/>
            <w:vAlign w:val="center"/>
            <w:hideMark/>
          </w:tcPr>
          <w:p w14:paraId="65E8B5E9" w14:textId="77777777" w:rsidR="00CC2DA7" w:rsidRPr="00CD151C" w:rsidRDefault="00CC2DA7"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57</w:t>
            </w:r>
          </w:p>
        </w:tc>
        <w:tc>
          <w:tcPr>
            <w:tcW w:w="1682" w:type="dxa"/>
            <w:tcBorders>
              <w:top w:val="nil"/>
              <w:left w:val="nil"/>
              <w:bottom w:val="single" w:sz="4" w:space="0" w:color="auto"/>
              <w:right w:val="single" w:sz="4" w:space="0" w:color="auto"/>
            </w:tcBorders>
            <w:shd w:val="clear" w:color="auto" w:fill="auto"/>
            <w:noWrap/>
            <w:vAlign w:val="center"/>
            <w:hideMark/>
          </w:tcPr>
          <w:p w14:paraId="2B979C7D" w14:textId="77777777" w:rsidR="00CC2DA7" w:rsidRPr="00CD151C" w:rsidRDefault="00CC2DA7"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30</w:t>
            </w:r>
          </w:p>
        </w:tc>
        <w:tc>
          <w:tcPr>
            <w:tcW w:w="1600" w:type="dxa"/>
            <w:tcBorders>
              <w:top w:val="nil"/>
              <w:left w:val="nil"/>
              <w:bottom w:val="single" w:sz="4" w:space="0" w:color="auto"/>
              <w:right w:val="single" w:sz="4" w:space="0" w:color="auto"/>
            </w:tcBorders>
            <w:shd w:val="clear" w:color="auto" w:fill="auto"/>
            <w:noWrap/>
            <w:vAlign w:val="center"/>
            <w:hideMark/>
          </w:tcPr>
          <w:p w14:paraId="725B3003" w14:textId="77777777" w:rsidR="00CC2DA7" w:rsidRPr="00CD151C" w:rsidRDefault="00CC2DA7"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Надземная</w:t>
            </w:r>
          </w:p>
        </w:tc>
        <w:tc>
          <w:tcPr>
            <w:tcW w:w="2640" w:type="dxa"/>
            <w:tcBorders>
              <w:top w:val="nil"/>
              <w:left w:val="nil"/>
              <w:bottom w:val="single" w:sz="4" w:space="0" w:color="auto"/>
              <w:right w:val="single" w:sz="4" w:space="0" w:color="auto"/>
            </w:tcBorders>
            <w:shd w:val="clear" w:color="auto" w:fill="auto"/>
            <w:noWrap/>
            <w:vAlign w:val="center"/>
            <w:hideMark/>
          </w:tcPr>
          <w:p w14:paraId="2F4DE3AB" w14:textId="67806DFE" w:rsidR="00CC2DA7" w:rsidRPr="00CD151C" w:rsidRDefault="00CC2DA7" w:rsidP="00CC2DA7">
            <w:pPr>
              <w:widowControl/>
              <w:jc w:val="center"/>
              <w:rPr>
                <w:rFonts w:ascii="Times New Roman" w:eastAsia="Times New Roman" w:hAnsi="Times New Roman" w:cs="Times New Roman"/>
                <w:color w:val="000000"/>
                <w:lang w:val="ru-RU" w:eastAsia="ru-RU"/>
              </w:rPr>
            </w:pPr>
            <w:r w:rsidRPr="00C1506C">
              <w:rPr>
                <w:rFonts w:ascii="Times New Roman" w:eastAsia="Times New Roman" w:hAnsi="Times New Roman" w:cs="Times New Roman"/>
                <w:color w:val="000000"/>
                <w:lang w:val="ru-RU" w:eastAsia="ru-RU"/>
              </w:rPr>
              <w:t>Стекловата</w:t>
            </w:r>
          </w:p>
        </w:tc>
      </w:tr>
      <w:tr w:rsidR="00CC2DA7" w:rsidRPr="00CD151C" w14:paraId="6446582C" w14:textId="77777777" w:rsidTr="00CC2DA7">
        <w:trPr>
          <w:trHeight w:val="300"/>
        </w:trPr>
        <w:tc>
          <w:tcPr>
            <w:tcW w:w="2080" w:type="dxa"/>
            <w:vMerge/>
            <w:tcBorders>
              <w:top w:val="nil"/>
              <w:left w:val="single" w:sz="4" w:space="0" w:color="auto"/>
              <w:bottom w:val="single" w:sz="4" w:space="0" w:color="000000"/>
              <w:right w:val="single" w:sz="4" w:space="0" w:color="auto"/>
            </w:tcBorders>
            <w:vAlign w:val="center"/>
            <w:hideMark/>
          </w:tcPr>
          <w:p w14:paraId="2E1F7337" w14:textId="77777777" w:rsidR="00CC2DA7" w:rsidRPr="00CD151C" w:rsidRDefault="00CC2DA7" w:rsidP="00CD151C">
            <w:pPr>
              <w:widowControl/>
              <w:rPr>
                <w:rFonts w:ascii="Times New Roman" w:eastAsia="Times New Roman" w:hAnsi="Times New Roman" w:cs="Times New Roman"/>
                <w:color w:val="000000"/>
                <w:lang w:val="ru-RU" w:eastAsia="ru-RU"/>
              </w:rPr>
            </w:pPr>
          </w:p>
        </w:tc>
        <w:tc>
          <w:tcPr>
            <w:tcW w:w="1600" w:type="dxa"/>
            <w:tcBorders>
              <w:top w:val="nil"/>
              <w:left w:val="nil"/>
              <w:bottom w:val="single" w:sz="4" w:space="0" w:color="auto"/>
              <w:right w:val="single" w:sz="4" w:space="0" w:color="auto"/>
            </w:tcBorders>
            <w:shd w:val="clear" w:color="auto" w:fill="auto"/>
            <w:noWrap/>
            <w:vAlign w:val="center"/>
            <w:hideMark/>
          </w:tcPr>
          <w:p w14:paraId="0793D515" w14:textId="77777777" w:rsidR="00CC2DA7" w:rsidRPr="00CD151C" w:rsidRDefault="00CC2DA7"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180</w:t>
            </w:r>
          </w:p>
        </w:tc>
        <w:tc>
          <w:tcPr>
            <w:tcW w:w="1682" w:type="dxa"/>
            <w:tcBorders>
              <w:top w:val="nil"/>
              <w:left w:val="nil"/>
              <w:bottom w:val="single" w:sz="4" w:space="0" w:color="auto"/>
              <w:right w:val="single" w:sz="4" w:space="0" w:color="auto"/>
            </w:tcBorders>
            <w:shd w:val="clear" w:color="auto" w:fill="auto"/>
            <w:noWrap/>
            <w:vAlign w:val="center"/>
            <w:hideMark/>
          </w:tcPr>
          <w:p w14:paraId="4D6240C6" w14:textId="77777777" w:rsidR="00CC2DA7" w:rsidRPr="00CD151C" w:rsidRDefault="00CC2DA7"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150</w:t>
            </w:r>
          </w:p>
        </w:tc>
        <w:tc>
          <w:tcPr>
            <w:tcW w:w="1600" w:type="dxa"/>
            <w:tcBorders>
              <w:top w:val="nil"/>
              <w:left w:val="nil"/>
              <w:bottom w:val="single" w:sz="4" w:space="0" w:color="auto"/>
              <w:right w:val="single" w:sz="4" w:space="0" w:color="auto"/>
            </w:tcBorders>
            <w:shd w:val="clear" w:color="auto" w:fill="auto"/>
            <w:noWrap/>
            <w:vAlign w:val="center"/>
            <w:hideMark/>
          </w:tcPr>
          <w:p w14:paraId="4D5BC3F8" w14:textId="77777777" w:rsidR="00CC2DA7" w:rsidRPr="00CD151C" w:rsidRDefault="00CC2DA7" w:rsidP="00CD151C">
            <w:pPr>
              <w:widowControl/>
              <w:jc w:val="center"/>
              <w:rPr>
                <w:rFonts w:ascii="Times New Roman" w:eastAsia="Times New Roman" w:hAnsi="Times New Roman" w:cs="Times New Roman"/>
                <w:color w:val="000000"/>
                <w:lang w:val="ru-RU" w:eastAsia="ru-RU"/>
              </w:rPr>
            </w:pPr>
            <w:r w:rsidRPr="00CD151C">
              <w:rPr>
                <w:rFonts w:ascii="Times New Roman" w:eastAsia="Times New Roman" w:hAnsi="Times New Roman" w:cs="Times New Roman"/>
                <w:color w:val="000000"/>
                <w:lang w:val="ru-RU" w:eastAsia="ru-RU"/>
              </w:rPr>
              <w:t>Надземная</w:t>
            </w:r>
          </w:p>
        </w:tc>
        <w:tc>
          <w:tcPr>
            <w:tcW w:w="2640" w:type="dxa"/>
            <w:tcBorders>
              <w:top w:val="nil"/>
              <w:left w:val="nil"/>
              <w:bottom w:val="single" w:sz="4" w:space="0" w:color="auto"/>
              <w:right w:val="single" w:sz="4" w:space="0" w:color="auto"/>
            </w:tcBorders>
            <w:shd w:val="clear" w:color="auto" w:fill="auto"/>
            <w:noWrap/>
            <w:vAlign w:val="center"/>
            <w:hideMark/>
          </w:tcPr>
          <w:p w14:paraId="5479EB57" w14:textId="779FA765" w:rsidR="00CC2DA7" w:rsidRPr="00CD151C" w:rsidRDefault="00CC2DA7" w:rsidP="00CC2DA7">
            <w:pPr>
              <w:widowControl/>
              <w:jc w:val="center"/>
              <w:rPr>
                <w:rFonts w:ascii="Times New Roman" w:eastAsia="Times New Roman" w:hAnsi="Times New Roman" w:cs="Times New Roman"/>
                <w:color w:val="000000"/>
                <w:lang w:val="ru-RU" w:eastAsia="ru-RU"/>
              </w:rPr>
            </w:pPr>
            <w:r w:rsidRPr="00C1506C">
              <w:rPr>
                <w:rFonts w:ascii="Times New Roman" w:eastAsia="Times New Roman" w:hAnsi="Times New Roman" w:cs="Times New Roman"/>
                <w:color w:val="000000"/>
                <w:lang w:val="ru-RU" w:eastAsia="ru-RU"/>
              </w:rPr>
              <w:t>Стекловата</w:t>
            </w:r>
          </w:p>
        </w:tc>
      </w:tr>
    </w:tbl>
    <w:p w14:paraId="6D376050" w14:textId="77777777" w:rsidR="004B6DAD" w:rsidRDefault="004B6DAD" w:rsidP="00CD151C">
      <w:pPr>
        <w:pStyle w:val="af1"/>
        <w:ind w:firstLine="0"/>
        <w:rPr>
          <w:rFonts w:eastAsia="Times New Roman"/>
          <w:b/>
          <w:lang w:eastAsia="ru-RU" w:bidi="ar-SA"/>
        </w:rPr>
      </w:pPr>
    </w:p>
    <w:p w14:paraId="60E15C61" w14:textId="77777777" w:rsidR="00CD151C" w:rsidRDefault="00CD151C" w:rsidP="004138FE">
      <w:pPr>
        <w:pStyle w:val="af1"/>
        <w:rPr>
          <w:rFonts w:eastAsia="Times New Roman"/>
          <w:b/>
          <w:lang w:eastAsia="ru-RU" w:bidi="ar-SA"/>
        </w:rPr>
      </w:pPr>
    </w:p>
    <w:p w14:paraId="37409380" w14:textId="71105AD2"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287" w:name="_Toc406494923"/>
      <w:bookmarkStart w:id="288" w:name="_Toc406495072"/>
      <w:bookmarkStart w:id="289" w:name="_Toc406495370"/>
      <w:bookmarkStart w:id="290" w:name="_Toc406495520"/>
      <w:bookmarkStart w:id="291" w:name="_Toc406496534"/>
      <w:bookmarkStart w:id="292" w:name="_Toc406496690"/>
      <w:bookmarkStart w:id="293" w:name="_Toc406496851"/>
      <w:r w:rsidRPr="004138FE">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3</w:t>
      </w:r>
      <w:r w:rsidRPr="004138FE">
        <w:rPr>
          <w:rFonts w:ascii="Times New Roman" w:eastAsia="Times New Roman" w:hAnsi="Times New Roman" w:cs="Times New Roman"/>
          <w:color w:val="auto"/>
          <w:sz w:val="24"/>
          <w:szCs w:val="24"/>
          <w:lang w:val="ru-RU" w:eastAsia="ru-RU"/>
        </w:rPr>
        <w:t>. Описание графиков регулирования отпуска тепла в тепловые сети с анализом их обоснованности</w:t>
      </w:r>
      <w:bookmarkEnd w:id="287"/>
      <w:bookmarkEnd w:id="288"/>
      <w:bookmarkEnd w:id="289"/>
      <w:bookmarkEnd w:id="290"/>
      <w:bookmarkEnd w:id="291"/>
      <w:bookmarkEnd w:id="292"/>
      <w:bookmarkEnd w:id="293"/>
    </w:p>
    <w:p w14:paraId="0FE2071B" w14:textId="77777777" w:rsidR="004B6DAD" w:rsidRDefault="004B6DAD" w:rsidP="004B6DAD">
      <w:pPr>
        <w:rPr>
          <w:lang w:val="ru-RU" w:eastAsia="ru-RU"/>
        </w:rPr>
      </w:pPr>
    </w:p>
    <w:p w14:paraId="0BDC0706" w14:textId="043C1BED" w:rsidR="008F0ACC" w:rsidRPr="008F0ACC" w:rsidRDefault="008F0ACC" w:rsidP="008F0ACC">
      <w:pPr>
        <w:ind w:firstLine="708"/>
        <w:jc w:val="both"/>
        <w:rPr>
          <w:rFonts w:ascii="Times New Roman" w:hAnsi="Times New Roman" w:cs="Times New Roman"/>
          <w:sz w:val="24"/>
          <w:szCs w:val="24"/>
          <w:lang w:val="ru-RU"/>
        </w:rPr>
      </w:pPr>
      <w:r w:rsidRPr="008F0ACC">
        <w:rPr>
          <w:rFonts w:ascii="Times New Roman" w:hAnsi="Times New Roman" w:cs="Times New Roman"/>
          <w:sz w:val="24"/>
          <w:szCs w:val="24"/>
          <w:lang w:val="ru-RU"/>
        </w:rPr>
        <w:t xml:space="preserve">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w:t>
      </w:r>
      <w:r w:rsidRPr="008F0ACC">
        <w:rPr>
          <w:rFonts w:ascii="Times New Roman" w:hAnsi="Times New Roman" w:cs="Times New Roman"/>
          <w:sz w:val="24"/>
          <w:szCs w:val="24"/>
          <w:lang w:val="ru-RU"/>
        </w:rPr>
        <w:lastRenderedPageBreak/>
        <w:t>температуры наружного воздуха. Качественное регулирование 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14:paraId="13063584" w14:textId="0C637DE6" w:rsidR="008F0ACC" w:rsidRPr="008F0ACC" w:rsidRDefault="008F0ACC" w:rsidP="008F0ACC">
      <w:pPr>
        <w:ind w:firstLine="708"/>
        <w:jc w:val="both"/>
        <w:rPr>
          <w:rFonts w:ascii="Times New Roman" w:hAnsi="Times New Roman" w:cs="Times New Roman"/>
          <w:sz w:val="24"/>
          <w:szCs w:val="24"/>
          <w:lang w:val="ru-RU"/>
        </w:rPr>
      </w:pPr>
      <w:r w:rsidRPr="008F0ACC">
        <w:rPr>
          <w:rFonts w:ascii="Times New Roman" w:hAnsi="Times New Roman" w:cs="Times New Roman"/>
          <w:sz w:val="24"/>
          <w:szCs w:val="24"/>
          <w:lang w:val="ru-RU"/>
        </w:rPr>
        <w:t xml:space="preserve">Расчетный график работы тепловых сетей </w:t>
      </w:r>
      <w:r w:rsidR="005C61DF">
        <w:rPr>
          <w:rFonts w:ascii="Times New Roman" w:hAnsi="Times New Roman" w:cs="Times New Roman"/>
          <w:sz w:val="24"/>
          <w:szCs w:val="24"/>
          <w:lang w:val="ru-RU"/>
        </w:rPr>
        <w:t>–</w:t>
      </w:r>
      <w:r w:rsidRPr="008F0ACC">
        <w:rPr>
          <w:rFonts w:ascii="Times New Roman" w:hAnsi="Times New Roman" w:cs="Times New Roman"/>
          <w:sz w:val="24"/>
          <w:szCs w:val="24"/>
          <w:lang w:val="ru-RU"/>
        </w:rPr>
        <w:t xml:space="preserve"> </w:t>
      </w:r>
      <w:r w:rsidR="00B7547B">
        <w:rPr>
          <w:rFonts w:ascii="Times New Roman" w:hAnsi="Times New Roman" w:cs="Times New Roman"/>
          <w:sz w:val="24"/>
          <w:szCs w:val="24"/>
          <w:lang w:val="ru-RU"/>
        </w:rPr>
        <w:t>95</w:t>
      </w:r>
      <w:r w:rsidRPr="008F0ACC">
        <w:rPr>
          <w:rFonts w:ascii="Times New Roman" w:hAnsi="Times New Roman" w:cs="Times New Roman"/>
          <w:sz w:val="24"/>
          <w:szCs w:val="24"/>
          <w:lang w:val="ru-RU"/>
        </w:rPr>
        <w:t>/</w:t>
      </w:r>
      <w:r w:rsidR="00B7547B">
        <w:rPr>
          <w:rFonts w:ascii="Times New Roman" w:hAnsi="Times New Roman" w:cs="Times New Roman"/>
          <w:sz w:val="24"/>
          <w:szCs w:val="24"/>
          <w:lang w:val="ru-RU"/>
        </w:rPr>
        <w:t>70</w:t>
      </w:r>
      <w:r>
        <w:rPr>
          <w:rFonts w:ascii="Times New Roman" w:hAnsi="Times New Roman" w:cs="Times New Roman"/>
          <w:sz w:val="24"/>
          <w:szCs w:val="24"/>
          <w:lang w:val="ru-RU"/>
        </w:rPr>
        <w:t xml:space="preserve"> </w:t>
      </w:r>
      <w:r>
        <w:rPr>
          <w:rFonts w:ascii="Arial" w:hAnsi="Arial" w:cs="Arial"/>
          <w:sz w:val="24"/>
          <w:szCs w:val="24"/>
          <w:lang w:val="ru-RU"/>
        </w:rPr>
        <w:t>°</w:t>
      </w:r>
      <w:r w:rsidRPr="008F0ACC">
        <w:rPr>
          <w:rFonts w:ascii="Times New Roman" w:hAnsi="Times New Roman" w:cs="Times New Roman"/>
          <w:sz w:val="24"/>
          <w:szCs w:val="24"/>
          <w:lang w:val="ru-RU"/>
        </w:rPr>
        <w:t>С.</w:t>
      </w:r>
    </w:p>
    <w:p w14:paraId="1D7ADD9F" w14:textId="66DECDB2" w:rsidR="008F0ACC" w:rsidRPr="008F0ACC" w:rsidRDefault="008F0ACC" w:rsidP="008F0ACC">
      <w:pPr>
        <w:ind w:firstLine="708"/>
        <w:jc w:val="both"/>
        <w:rPr>
          <w:rFonts w:ascii="Times New Roman" w:hAnsi="Times New Roman" w:cs="Times New Roman"/>
          <w:sz w:val="24"/>
          <w:szCs w:val="24"/>
          <w:lang w:val="ru-RU"/>
        </w:rPr>
      </w:pPr>
      <w:r w:rsidRPr="008F0ACC">
        <w:rPr>
          <w:rFonts w:ascii="Times New Roman" w:hAnsi="Times New Roman" w:cs="Times New Roman"/>
          <w:sz w:val="24"/>
          <w:szCs w:val="24"/>
          <w:lang w:val="ru-RU"/>
        </w:rPr>
        <w:t>Выбор температурного графика отпуска тепловой энергии от источников обусловлен требованиями Приложения Б СНиП 41-01-2003 (максимальная температура во внутренних системах отопления жилых и общественных зданий не должна превышать 95</w:t>
      </w:r>
      <w:r>
        <w:rPr>
          <w:rFonts w:ascii="Times New Roman" w:hAnsi="Times New Roman" w:cs="Times New Roman"/>
          <w:sz w:val="24"/>
          <w:szCs w:val="24"/>
          <w:lang w:val="ru-RU"/>
        </w:rPr>
        <w:t xml:space="preserve"> </w:t>
      </w:r>
      <w:r>
        <w:rPr>
          <w:rFonts w:ascii="Arial" w:hAnsi="Arial" w:cs="Arial"/>
          <w:sz w:val="24"/>
          <w:szCs w:val="24"/>
          <w:lang w:val="ru-RU"/>
        </w:rPr>
        <w:t>°</w:t>
      </w:r>
      <w:r w:rsidRPr="008F0ACC">
        <w:rPr>
          <w:rFonts w:ascii="Times New Roman" w:hAnsi="Times New Roman" w:cs="Times New Roman"/>
          <w:sz w:val="24"/>
          <w:szCs w:val="24"/>
          <w:lang w:val="ru-RU"/>
        </w:rPr>
        <w:t>С).</w:t>
      </w:r>
    </w:p>
    <w:p w14:paraId="1B03AB1A" w14:textId="77777777" w:rsidR="004B6DAD" w:rsidRPr="004B6DAD" w:rsidRDefault="004B6DAD" w:rsidP="004B6DAD">
      <w:pPr>
        <w:rPr>
          <w:lang w:val="ru-RU" w:eastAsia="ru-RU"/>
        </w:rPr>
      </w:pPr>
    </w:p>
    <w:p w14:paraId="6154B704" w14:textId="7839B155" w:rsidR="004138FE" w:rsidRPr="008F0ACC"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294" w:name="_Toc406494924"/>
      <w:bookmarkStart w:id="295" w:name="_Toc406495073"/>
      <w:bookmarkStart w:id="296" w:name="_Toc406495371"/>
      <w:bookmarkStart w:id="297" w:name="_Toc406495521"/>
      <w:bookmarkStart w:id="298" w:name="_Toc406496535"/>
      <w:bookmarkStart w:id="299" w:name="_Toc406496691"/>
      <w:bookmarkStart w:id="300" w:name="_Toc406496852"/>
      <w:r w:rsidRPr="008F0ACC">
        <w:rPr>
          <w:rFonts w:ascii="Times New Roman" w:eastAsia="Times New Roman" w:hAnsi="Times New Roman" w:cs="Times New Roman"/>
          <w:color w:val="auto"/>
          <w:sz w:val="24"/>
          <w:szCs w:val="24"/>
          <w:lang w:val="ru-RU" w:eastAsia="ru-RU"/>
        </w:rPr>
        <w:t>1.3.4. Фактические температурные режимы отпуска тепла в тепловые сети и их соо</w:t>
      </w:r>
      <w:r w:rsidRPr="008F0ACC">
        <w:rPr>
          <w:rFonts w:ascii="Times New Roman" w:eastAsia="Times New Roman" w:hAnsi="Times New Roman" w:cs="Times New Roman"/>
          <w:color w:val="auto"/>
          <w:sz w:val="24"/>
          <w:szCs w:val="24"/>
          <w:lang w:val="ru-RU" w:eastAsia="ru-RU"/>
        </w:rPr>
        <w:t>т</w:t>
      </w:r>
      <w:r w:rsidRPr="008F0ACC">
        <w:rPr>
          <w:rFonts w:ascii="Times New Roman" w:eastAsia="Times New Roman" w:hAnsi="Times New Roman" w:cs="Times New Roman"/>
          <w:color w:val="auto"/>
          <w:sz w:val="24"/>
          <w:szCs w:val="24"/>
          <w:lang w:val="ru-RU" w:eastAsia="ru-RU"/>
        </w:rPr>
        <w:t>ветствие утвержденным графикам регулирования отпуска тепла в тепловые сети</w:t>
      </w:r>
      <w:bookmarkEnd w:id="294"/>
      <w:bookmarkEnd w:id="295"/>
      <w:bookmarkEnd w:id="296"/>
      <w:bookmarkEnd w:id="297"/>
      <w:bookmarkEnd w:id="298"/>
      <w:bookmarkEnd w:id="299"/>
      <w:bookmarkEnd w:id="300"/>
    </w:p>
    <w:p w14:paraId="09FE08BF" w14:textId="77777777" w:rsidR="004138FE" w:rsidRDefault="004138FE" w:rsidP="004138FE">
      <w:pPr>
        <w:pStyle w:val="af1"/>
        <w:rPr>
          <w:rFonts w:eastAsia="Times New Roman"/>
          <w:b/>
          <w:highlight w:val="green"/>
          <w:lang w:eastAsia="ru-RU" w:bidi="ar-SA"/>
        </w:rPr>
      </w:pPr>
    </w:p>
    <w:p w14:paraId="6C50FC5E" w14:textId="70652591" w:rsidR="008F0ACC" w:rsidRPr="00D808F6" w:rsidRDefault="008F0ACC" w:rsidP="008F0ACC">
      <w:pPr>
        <w:ind w:firstLine="708"/>
        <w:rPr>
          <w:rFonts w:eastAsia="Times New Roman"/>
          <w:b/>
          <w:highlight w:val="green"/>
          <w:lang w:val="ru-RU" w:eastAsia="ru-RU"/>
        </w:rPr>
      </w:pPr>
      <w:r w:rsidRPr="008F0ACC">
        <w:rPr>
          <w:rFonts w:ascii="Times New Roman" w:hAnsi="Times New Roman" w:cs="Times New Roman"/>
          <w:sz w:val="24"/>
          <w:szCs w:val="24"/>
          <w:lang w:val="ru-RU" w:eastAsia="ru-RU"/>
        </w:rPr>
        <w:t>Фактические температурные режимы отпуска тепла в тепловые сети соответствуют утвержденным графикам регулирования отпуска.</w:t>
      </w:r>
      <w:r w:rsidRPr="008F0ACC">
        <w:rPr>
          <w:rFonts w:ascii="Times New Roman" w:hAnsi="Times New Roman" w:cs="Times New Roman"/>
          <w:sz w:val="24"/>
          <w:szCs w:val="24"/>
          <w:lang w:val="ru-RU" w:eastAsia="ru-RU"/>
        </w:rPr>
        <w:cr/>
      </w:r>
    </w:p>
    <w:p w14:paraId="71A23743" w14:textId="5BB30A68" w:rsid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01" w:name="_Toc406494925"/>
      <w:bookmarkStart w:id="302" w:name="_Toc406495074"/>
      <w:bookmarkStart w:id="303" w:name="_Toc406495372"/>
      <w:bookmarkStart w:id="304" w:name="_Toc406495522"/>
      <w:bookmarkStart w:id="305" w:name="_Toc406496536"/>
      <w:bookmarkStart w:id="306" w:name="_Toc406496692"/>
      <w:bookmarkStart w:id="307" w:name="_Toc406496853"/>
      <w:r w:rsidRPr="005C61DF">
        <w:rPr>
          <w:rFonts w:ascii="Times New Roman" w:eastAsia="Times New Roman" w:hAnsi="Times New Roman" w:cs="Times New Roman"/>
          <w:color w:val="auto"/>
          <w:sz w:val="24"/>
          <w:szCs w:val="24"/>
          <w:lang w:val="ru-RU" w:eastAsia="ru-RU"/>
        </w:rPr>
        <w:t>1.3.5. Гидравлические режимы тепловых сетей и пьезометрические графики</w:t>
      </w:r>
      <w:bookmarkEnd w:id="301"/>
      <w:bookmarkEnd w:id="302"/>
      <w:bookmarkEnd w:id="303"/>
      <w:bookmarkEnd w:id="304"/>
      <w:bookmarkEnd w:id="305"/>
      <w:bookmarkEnd w:id="306"/>
      <w:bookmarkEnd w:id="307"/>
    </w:p>
    <w:p w14:paraId="6DB41EF6" w14:textId="77777777" w:rsidR="005C61DF" w:rsidRDefault="005C61DF" w:rsidP="005C61DF">
      <w:pPr>
        <w:rPr>
          <w:lang w:val="ru-RU" w:eastAsia="ru-RU"/>
        </w:rPr>
      </w:pPr>
    </w:p>
    <w:p w14:paraId="1AEA1F22" w14:textId="31358448" w:rsidR="00254610" w:rsidRDefault="00254610" w:rsidP="00BB0EE0">
      <w:pPr>
        <w:ind w:firstLine="708"/>
        <w:jc w:val="both"/>
        <w:rPr>
          <w:rFonts w:ascii="Times New Roman" w:hAnsi="Times New Roman" w:cs="Times New Roman"/>
          <w:sz w:val="24"/>
          <w:szCs w:val="24"/>
          <w:lang w:val="ru-RU" w:eastAsia="ru-RU"/>
        </w:rPr>
      </w:pPr>
      <w:bookmarkStart w:id="308" w:name="_Toc403691721"/>
      <w:bookmarkStart w:id="309" w:name="_Toc403692909"/>
      <w:bookmarkStart w:id="310" w:name="_Toc403722171"/>
      <w:bookmarkStart w:id="311" w:name="_Toc403722287"/>
      <w:bookmarkStart w:id="312" w:name="_Toc406494448"/>
      <w:bookmarkStart w:id="313" w:name="_Toc406495373"/>
      <w:bookmarkStart w:id="314" w:name="_Toc406495523"/>
      <w:bookmarkStart w:id="315" w:name="_Toc406495673"/>
      <w:bookmarkStart w:id="316" w:name="_Toc406496537"/>
      <w:bookmarkStart w:id="317" w:name="_Toc406496854"/>
      <w:r w:rsidRPr="006A1FDC">
        <w:rPr>
          <w:rFonts w:ascii="Times New Roman" w:hAnsi="Times New Roman" w:cs="Times New Roman"/>
          <w:sz w:val="24"/>
          <w:szCs w:val="24"/>
          <w:lang w:val="ru-RU" w:eastAsia="ru-RU"/>
        </w:rPr>
        <w:t xml:space="preserve">Основные характеристики тепловой сети </w:t>
      </w:r>
      <w:r>
        <w:rPr>
          <w:rFonts w:ascii="Times New Roman" w:hAnsi="Times New Roman" w:cs="Times New Roman"/>
          <w:sz w:val="24"/>
          <w:szCs w:val="24"/>
          <w:lang w:val="ru-RU" w:eastAsia="ru-RU"/>
        </w:rPr>
        <w:t>от котельной с. Турунтаево приведены в таблице 1.9.</w:t>
      </w:r>
    </w:p>
    <w:p w14:paraId="2E1FF441" w14:textId="77777777" w:rsidR="00254610" w:rsidRDefault="00254610" w:rsidP="00EF366F">
      <w:pPr>
        <w:pStyle w:val="2"/>
        <w:spacing w:before="0"/>
        <w:rPr>
          <w:rFonts w:ascii="Times New Roman" w:hAnsi="Times New Roman" w:cs="Times New Roman"/>
          <w:b w:val="0"/>
          <w:color w:val="auto"/>
          <w:sz w:val="24"/>
          <w:szCs w:val="24"/>
          <w:lang w:val="ru-RU" w:eastAsia="ru-RU"/>
        </w:rPr>
      </w:pPr>
    </w:p>
    <w:p w14:paraId="3A74B965" w14:textId="1E8F2E8D" w:rsidR="00EF366F" w:rsidRPr="003B5C55" w:rsidRDefault="00EF366F" w:rsidP="00EF366F">
      <w:pPr>
        <w:pStyle w:val="2"/>
        <w:spacing w:before="0"/>
        <w:rPr>
          <w:rFonts w:ascii="Times New Roman" w:hAnsi="Times New Roman" w:cs="Times New Roman"/>
          <w:b w:val="0"/>
          <w:sz w:val="24"/>
          <w:szCs w:val="24"/>
          <w:lang w:val="ru-RU" w:eastAsia="ru-RU"/>
        </w:rPr>
      </w:pPr>
      <w:r w:rsidRPr="003B5C55">
        <w:rPr>
          <w:rFonts w:ascii="Times New Roman" w:hAnsi="Times New Roman" w:cs="Times New Roman"/>
          <w:b w:val="0"/>
          <w:color w:val="auto"/>
          <w:sz w:val="24"/>
          <w:szCs w:val="24"/>
          <w:lang w:val="ru-RU" w:eastAsia="ru-RU"/>
        </w:rPr>
        <w:t>Таблица 1.</w:t>
      </w:r>
      <w:r>
        <w:rPr>
          <w:rFonts w:ascii="Times New Roman" w:hAnsi="Times New Roman" w:cs="Times New Roman"/>
          <w:b w:val="0"/>
          <w:color w:val="auto"/>
          <w:sz w:val="24"/>
          <w:szCs w:val="24"/>
          <w:lang w:val="ru-RU" w:eastAsia="ru-RU"/>
        </w:rPr>
        <w:t>9</w:t>
      </w:r>
      <w:r w:rsidRPr="003B5C55">
        <w:rPr>
          <w:rFonts w:ascii="Times New Roman" w:hAnsi="Times New Roman" w:cs="Times New Roman"/>
          <w:b w:val="0"/>
          <w:color w:val="auto"/>
          <w:sz w:val="24"/>
          <w:szCs w:val="24"/>
          <w:lang w:val="ru-RU" w:eastAsia="ru-RU"/>
        </w:rPr>
        <w:t xml:space="preserve"> – Характеристики тепловых сетей</w:t>
      </w:r>
      <w:bookmarkEnd w:id="308"/>
      <w:bookmarkEnd w:id="309"/>
      <w:bookmarkEnd w:id="310"/>
      <w:bookmarkEnd w:id="311"/>
      <w:r w:rsidR="009E3E20">
        <w:rPr>
          <w:rFonts w:ascii="Times New Roman" w:hAnsi="Times New Roman" w:cs="Times New Roman"/>
          <w:b w:val="0"/>
          <w:color w:val="auto"/>
          <w:sz w:val="24"/>
          <w:szCs w:val="24"/>
          <w:lang w:val="ru-RU" w:eastAsia="ru-RU"/>
        </w:rPr>
        <w:t xml:space="preserve"> с. Турунтаево</w:t>
      </w:r>
      <w:bookmarkEnd w:id="312"/>
      <w:bookmarkEnd w:id="313"/>
      <w:bookmarkEnd w:id="314"/>
      <w:bookmarkEnd w:id="315"/>
      <w:bookmarkEnd w:id="316"/>
      <w:bookmarkEnd w:id="3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557"/>
        <w:gridCol w:w="1518"/>
        <w:gridCol w:w="1911"/>
        <w:gridCol w:w="1916"/>
        <w:gridCol w:w="1916"/>
      </w:tblGrid>
      <w:tr w:rsidR="00254610" w14:paraId="6F3052D0" w14:textId="77777777" w:rsidTr="000B2872">
        <w:trPr>
          <w:tblHeader/>
        </w:trPr>
        <w:tc>
          <w:tcPr>
            <w:tcW w:w="1036" w:type="dxa"/>
            <w:vAlign w:val="center"/>
          </w:tcPr>
          <w:p w14:paraId="743DB160" w14:textId="77777777" w:rsidR="00254610" w:rsidRPr="00EF366F" w:rsidRDefault="0025461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Номер участка</w:t>
            </w:r>
          </w:p>
        </w:tc>
        <w:tc>
          <w:tcPr>
            <w:tcW w:w="1557" w:type="dxa"/>
            <w:vAlign w:val="center"/>
          </w:tcPr>
          <w:p w14:paraId="7DCA9660" w14:textId="2621E5E1" w:rsidR="00254610" w:rsidRPr="00EF366F" w:rsidRDefault="0025461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Условный </w:t>
            </w:r>
            <w:r w:rsidR="00BB0EE0">
              <w:rPr>
                <w:rFonts w:ascii="Times New Roman" w:hAnsi="Times New Roman" w:cs="Times New Roman"/>
                <w:sz w:val="24"/>
                <w:szCs w:val="24"/>
                <w:lang w:val="ru-RU" w:eastAsia="ru-RU"/>
              </w:rPr>
              <w:t xml:space="preserve">диаметр, </w:t>
            </w:r>
            <w:r w:rsidRPr="00EF366F">
              <w:rPr>
                <w:rFonts w:ascii="Times New Roman" w:hAnsi="Times New Roman" w:cs="Times New Roman"/>
                <w:sz w:val="24"/>
                <w:szCs w:val="24"/>
                <w:lang w:val="ru-RU" w:eastAsia="ru-RU"/>
              </w:rPr>
              <w:t>м</w:t>
            </w:r>
          </w:p>
        </w:tc>
        <w:tc>
          <w:tcPr>
            <w:tcW w:w="1518" w:type="dxa"/>
            <w:vAlign w:val="center"/>
          </w:tcPr>
          <w:p w14:paraId="5FF7CD4B" w14:textId="77777777" w:rsidR="00254610" w:rsidRPr="00EF366F" w:rsidRDefault="0025461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Длина участка, м</w:t>
            </w:r>
          </w:p>
        </w:tc>
        <w:tc>
          <w:tcPr>
            <w:tcW w:w="1911" w:type="dxa"/>
            <w:vAlign w:val="center"/>
          </w:tcPr>
          <w:p w14:paraId="408BB028" w14:textId="77777777" w:rsidR="00254610" w:rsidRPr="00EF366F" w:rsidRDefault="0025461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Сумма коэф. местных сопр</w:t>
            </w:r>
            <w:r w:rsidRPr="00EF366F">
              <w:rPr>
                <w:rFonts w:ascii="Times New Roman" w:hAnsi="Times New Roman" w:cs="Times New Roman"/>
                <w:sz w:val="24"/>
                <w:szCs w:val="24"/>
                <w:lang w:val="ru-RU" w:eastAsia="ru-RU"/>
              </w:rPr>
              <w:t>о</w:t>
            </w:r>
            <w:r w:rsidRPr="00EF366F">
              <w:rPr>
                <w:rFonts w:ascii="Times New Roman" w:hAnsi="Times New Roman" w:cs="Times New Roman"/>
                <w:sz w:val="24"/>
                <w:szCs w:val="24"/>
                <w:lang w:val="ru-RU" w:eastAsia="ru-RU"/>
              </w:rPr>
              <w:t>тивлений</w:t>
            </w:r>
          </w:p>
        </w:tc>
        <w:tc>
          <w:tcPr>
            <w:tcW w:w="1916" w:type="dxa"/>
            <w:vAlign w:val="center"/>
          </w:tcPr>
          <w:p w14:paraId="49F1B650" w14:textId="77777777" w:rsidR="00254610" w:rsidRPr="00EF366F" w:rsidRDefault="0025461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Расход тепл</w:t>
            </w:r>
            <w:r w:rsidRPr="00EF366F">
              <w:rPr>
                <w:rFonts w:ascii="Times New Roman" w:hAnsi="Times New Roman" w:cs="Times New Roman"/>
                <w:sz w:val="24"/>
                <w:szCs w:val="24"/>
                <w:lang w:val="ru-RU" w:eastAsia="ru-RU"/>
              </w:rPr>
              <w:t>о</w:t>
            </w:r>
            <w:r w:rsidRPr="00EF366F">
              <w:rPr>
                <w:rFonts w:ascii="Times New Roman" w:hAnsi="Times New Roman" w:cs="Times New Roman"/>
                <w:sz w:val="24"/>
                <w:szCs w:val="24"/>
                <w:lang w:val="ru-RU" w:eastAsia="ru-RU"/>
              </w:rPr>
              <w:t>носителя, т/ч</w:t>
            </w:r>
          </w:p>
        </w:tc>
        <w:tc>
          <w:tcPr>
            <w:tcW w:w="1916" w:type="dxa"/>
            <w:vAlign w:val="center"/>
          </w:tcPr>
          <w:p w14:paraId="58EBF55A" w14:textId="77777777" w:rsidR="00254610" w:rsidRPr="00EF366F" w:rsidRDefault="0025461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Скорость те</w:t>
            </w:r>
            <w:r w:rsidRPr="00EF366F">
              <w:rPr>
                <w:rFonts w:ascii="Times New Roman" w:hAnsi="Times New Roman" w:cs="Times New Roman"/>
                <w:sz w:val="24"/>
                <w:szCs w:val="24"/>
                <w:lang w:val="ru-RU" w:eastAsia="ru-RU"/>
              </w:rPr>
              <w:t>п</w:t>
            </w:r>
            <w:r w:rsidRPr="00EF366F">
              <w:rPr>
                <w:rFonts w:ascii="Times New Roman" w:hAnsi="Times New Roman" w:cs="Times New Roman"/>
                <w:sz w:val="24"/>
                <w:szCs w:val="24"/>
                <w:lang w:val="ru-RU" w:eastAsia="ru-RU"/>
              </w:rPr>
              <w:t>лоносителя, м/с</w:t>
            </w:r>
          </w:p>
        </w:tc>
      </w:tr>
      <w:tr w:rsidR="00254610" w14:paraId="68F55765" w14:textId="77777777" w:rsidTr="00254610">
        <w:tc>
          <w:tcPr>
            <w:tcW w:w="1036" w:type="dxa"/>
          </w:tcPr>
          <w:p w14:paraId="2BE5DC97" w14:textId="77777777" w:rsidR="00254610" w:rsidRDefault="0025461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w:t>
            </w:r>
          </w:p>
        </w:tc>
        <w:tc>
          <w:tcPr>
            <w:tcW w:w="1557" w:type="dxa"/>
            <w:vAlign w:val="center"/>
          </w:tcPr>
          <w:p w14:paraId="2C4C5D68" w14:textId="0FEC9A37"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0,18</w:t>
            </w:r>
          </w:p>
        </w:tc>
        <w:tc>
          <w:tcPr>
            <w:tcW w:w="1518" w:type="dxa"/>
            <w:vAlign w:val="center"/>
          </w:tcPr>
          <w:p w14:paraId="08A81C60" w14:textId="329889EA"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100</w:t>
            </w:r>
          </w:p>
        </w:tc>
        <w:tc>
          <w:tcPr>
            <w:tcW w:w="1911" w:type="dxa"/>
            <w:vAlign w:val="center"/>
          </w:tcPr>
          <w:p w14:paraId="34554E31" w14:textId="3281970E"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lang w:val="ru-RU" w:eastAsia="ru-RU"/>
              </w:rPr>
              <w:t>1,3</w:t>
            </w:r>
          </w:p>
        </w:tc>
        <w:tc>
          <w:tcPr>
            <w:tcW w:w="1916" w:type="dxa"/>
            <w:vAlign w:val="center"/>
          </w:tcPr>
          <w:p w14:paraId="47A573EF" w14:textId="7E34C058"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15,5891</w:t>
            </w:r>
          </w:p>
        </w:tc>
        <w:tc>
          <w:tcPr>
            <w:tcW w:w="1916" w:type="dxa"/>
            <w:vAlign w:val="center"/>
          </w:tcPr>
          <w:p w14:paraId="315D7244" w14:textId="7BAAA2D4"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0,175</w:t>
            </w:r>
          </w:p>
        </w:tc>
      </w:tr>
      <w:tr w:rsidR="00254610" w14:paraId="2EB7DEB9" w14:textId="77777777" w:rsidTr="00254610">
        <w:tc>
          <w:tcPr>
            <w:tcW w:w="1036" w:type="dxa"/>
          </w:tcPr>
          <w:p w14:paraId="27269C7A" w14:textId="77777777" w:rsidR="00254610" w:rsidRDefault="0025461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w:t>
            </w:r>
          </w:p>
        </w:tc>
        <w:tc>
          <w:tcPr>
            <w:tcW w:w="1557" w:type="dxa"/>
            <w:vAlign w:val="center"/>
          </w:tcPr>
          <w:p w14:paraId="0F4DC58C" w14:textId="02E4FA50"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0,11</w:t>
            </w:r>
          </w:p>
        </w:tc>
        <w:tc>
          <w:tcPr>
            <w:tcW w:w="1518" w:type="dxa"/>
            <w:vAlign w:val="center"/>
          </w:tcPr>
          <w:p w14:paraId="35A03B71" w14:textId="20EFA728"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263</w:t>
            </w:r>
          </w:p>
        </w:tc>
        <w:tc>
          <w:tcPr>
            <w:tcW w:w="1911" w:type="dxa"/>
            <w:vAlign w:val="center"/>
          </w:tcPr>
          <w:p w14:paraId="5F151EA3" w14:textId="308CCBC1"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lang w:val="ru-RU" w:eastAsia="ru-RU"/>
              </w:rPr>
              <w:t>0,9</w:t>
            </w:r>
          </w:p>
        </w:tc>
        <w:tc>
          <w:tcPr>
            <w:tcW w:w="1916" w:type="dxa"/>
            <w:vAlign w:val="center"/>
          </w:tcPr>
          <w:p w14:paraId="48454315" w14:textId="48C3F14B"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3,2364</w:t>
            </w:r>
          </w:p>
        </w:tc>
        <w:tc>
          <w:tcPr>
            <w:tcW w:w="1916" w:type="dxa"/>
            <w:vAlign w:val="center"/>
          </w:tcPr>
          <w:p w14:paraId="242B5DBD" w14:textId="5C35A151"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0,097</w:t>
            </w:r>
          </w:p>
        </w:tc>
      </w:tr>
      <w:tr w:rsidR="00254610" w14:paraId="112C7849" w14:textId="77777777" w:rsidTr="00254610">
        <w:tc>
          <w:tcPr>
            <w:tcW w:w="1036" w:type="dxa"/>
          </w:tcPr>
          <w:p w14:paraId="5EE8287C" w14:textId="77777777" w:rsidR="00254610" w:rsidRDefault="0025461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p>
        </w:tc>
        <w:tc>
          <w:tcPr>
            <w:tcW w:w="1557" w:type="dxa"/>
            <w:vAlign w:val="center"/>
          </w:tcPr>
          <w:p w14:paraId="0B660F9E" w14:textId="256389BC"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0,11</w:t>
            </w:r>
          </w:p>
        </w:tc>
        <w:tc>
          <w:tcPr>
            <w:tcW w:w="1518" w:type="dxa"/>
            <w:vAlign w:val="center"/>
          </w:tcPr>
          <w:p w14:paraId="6571C975" w14:textId="24EC7882"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109</w:t>
            </w:r>
          </w:p>
        </w:tc>
        <w:tc>
          <w:tcPr>
            <w:tcW w:w="1911" w:type="dxa"/>
            <w:vAlign w:val="center"/>
          </w:tcPr>
          <w:p w14:paraId="594A7C06" w14:textId="24717286"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lang w:val="ru-RU" w:eastAsia="ru-RU"/>
              </w:rPr>
              <w:t>1,2</w:t>
            </w:r>
          </w:p>
        </w:tc>
        <w:tc>
          <w:tcPr>
            <w:tcW w:w="1916" w:type="dxa"/>
            <w:vAlign w:val="center"/>
          </w:tcPr>
          <w:p w14:paraId="1984C8F3" w14:textId="200CB7DE"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12,3465</w:t>
            </w:r>
          </w:p>
        </w:tc>
        <w:tc>
          <w:tcPr>
            <w:tcW w:w="1916" w:type="dxa"/>
            <w:vAlign w:val="center"/>
          </w:tcPr>
          <w:p w14:paraId="161DD2CB" w14:textId="6E1C1707"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0,37</w:t>
            </w:r>
            <w:r>
              <w:rPr>
                <w:rFonts w:ascii="Times New Roman" w:hAnsi="Times New Roman" w:cs="Times New Roman"/>
                <w:color w:val="000000"/>
                <w:lang w:val="ru-RU"/>
              </w:rPr>
              <w:t>0</w:t>
            </w:r>
          </w:p>
        </w:tc>
      </w:tr>
      <w:tr w:rsidR="00254610" w14:paraId="311DDA5D" w14:textId="77777777" w:rsidTr="00254610">
        <w:tc>
          <w:tcPr>
            <w:tcW w:w="1036" w:type="dxa"/>
          </w:tcPr>
          <w:p w14:paraId="720F4762" w14:textId="77777777" w:rsidR="00254610" w:rsidRDefault="0025461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p>
        </w:tc>
        <w:tc>
          <w:tcPr>
            <w:tcW w:w="1557" w:type="dxa"/>
            <w:vAlign w:val="center"/>
          </w:tcPr>
          <w:p w14:paraId="4F3263A7" w14:textId="76A7AD64"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0,11</w:t>
            </w:r>
          </w:p>
        </w:tc>
        <w:tc>
          <w:tcPr>
            <w:tcW w:w="1518" w:type="dxa"/>
            <w:vAlign w:val="center"/>
          </w:tcPr>
          <w:p w14:paraId="5B25CA9E" w14:textId="1ED7D7F0"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60</w:t>
            </w:r>
          </w:p>
        </w:tc>
        <w:tc>
          <w:tcPr>
            <w:tcW w:w="1911" w:type="dxa"/>
            <w:vAlign w:val="center"/>
          </w:tcPr>
          <w:p w14:paraId="53DAFE24" w14:textId="2F433621"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lang w:val="ru-RU" w:eastAsia="ru-RU"/>
              </w:rPr>
              <w:t>1,1</w:t>
            </w:r>
          </w:p>
        </w:tc>
        <w:tc>
          <w:tcPr>
            <w:tcW w:w="1916" w:type="dxa"/>
            <w:vAlign w:val="center"/>
          </w:tcPr>
          <w:p w14:paraId="135496C1" w14:textId="22F68F86"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1,1215</w:t>
            </w:r>
          </w:p>
        </w:tc>
        <w:tc>
          <w:tcPr>
            <w:tcW w:w="1916" w:type="dxa"/>
            <w:vAlign w:val="center"/>
          </w:tcPr>
          <w:p w14:paraId="2F281E44" w14:textId="472143D2"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0,034</w:t>
            </w:r>
          </w:p>
        </w:tc>
      </w:tr>
      <w:tr w:rsidR="00254610" w14:paraId="5D059C4F" w14:textId="77777777" w:rsidTr="00254610">
        <w:tc>
          <w:tcPr>
            <w:tcW w:w="1036" w:type="dxa"/>
          </w:tcPr>
          <w:p w14:paraId="614EFC72" w14:textId="77777777" w:rsidR="00254610" w:rsidRDefault="0025461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w:t>
            </w:r>
          </w:p>
        </w:tc>
        <w:tc>
          <w:tcPr>
            <w:tcW w:w="1557" w:type="dxa"/>
            <w:vAlign w:val="center"/>
          </w:tcPr>
          <w:p w14:paraId="2E379960" w14:textId="19B3B9BC"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0,11</w:t>
            </w:r>
          </w:p>
        </w:tc>
        <w:tc>
          <w:tcPr>
            <w:tcW w:w="1518" w:type="dxa"/>
            <w:vAlign w:val="center"/>
          </w:tcPr>
          <w:p w14:paraId="2603CA4C" w14:textId="5983DB51"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90</w:t>
            </w:r>
          </w:p>
        </w:tc>
        <w:tc>
          <w:tcPr>
            <w:tcW w:w="1911" w:type="dxa"/>
            <w:vAlign w:val="center"/>
          </w:tcPr>
          <w:p w14:paraId="7A7497F4" w14:textId="40805359"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lang w:val="ru-RU" w:eastAsia="ru-RU"/>
              </w:rPr>
              <w:t>1,0</w:t>
            </w:r>
          </w:p>
        </w:tc>
        <w:tc>
          <w:tcPr>
            <w:tcW w:w="1916" w:type="dxa"/>
            <w:vAlign w:val="center"/>
          </w:tcPr>
          <w:p w14:paraId="65F65D61" w14:textId="67ECD348"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11,2225</w:t>
            </w:r>
          </w:p>
        </w:tc>
        <w:tc>
          <w:tcPr>
            <w:tcW w:w="1916" w:type="dxa"/>
            <w:vAlign w:val="center"/>
          </w:tcPr>
          <w:p w14:paraId="37694840" w14:textId="6233B244" w:rsidR="00254610" w:rsidRPr="00254610" w:rsidRDefault="00254610" w:rsidP="00254610">
            <w:pPr>
              <w:jc w:val="center"/>
              <w:rPr>
                <w:rFonts w:ascii="Times New Roman" w:hAnsi="Times New Roman" w:cs="Times New Roman"/>
                <w:lang w:val="ru-RU" w:eastAsia="ru-RU"/>
              </w:rPr>
            </w:pPr>
            <w:r w:rsidRPr="00254610">
              <w:rPr>
                <w:rFonts w:ascii="Times New Roman" w:hAnsi="Times New Roman" w:cs="Times New Roman"/>
                <w:color w:val="000000"/>
              </w:rPr>
              <w:t>0,336</w:t>
            </w:r>
          </w:p>
        </w:tc>
      </w:tr>
    </w:tbl>
    <w:p w14:paraId="069C93C8" w14:textId="77777777" w:rsidR="00EF366F" w:rsidRDefault="00EF366F" w:rsidP="005C61DF">
      <w:pPr>
        <w:rPr>
          <w:lang w:val="ru-RU" w:eastAsia="ru-RU"/>
        </w:rPr>
      </w:pPr>
    </w:p>
    <w:p w14:paraId="21E28A0F" w14:textId="7FE4A967" w:rsidR="00254610" w:rsidRDefault="00254610" w:rsidP="00254610">
      <w:pPr>
        <w:ind w:firstLine="708"/>
        <w:rPr>
          <w:rFonts w:ascii="Times New Roman" w:hAnsi="Times New Roman" w:cs="Times New Roman"/>
          <w:sz w:val="24"/>
          <w:szCs w:val="24"/>
          <w:lang w:val="ru-RU" w:eastAsia="ru-RU"/>
        </w:rPr>
      </w:pPr>
      <w:bookmarkStart w:id="318" w:name="_Toc403691722"/>
      <w:bookmarkStart w:id="319" w:name="_Toc403692910"/>
      <w:bookmarkStart w:id="320" w:name="_Toc403722172"/>
      <w:bookmarkStart w:id="321" w:name="_Toc403722288"/>
      <w:bookmarkStart w:id="322" w:name="_Toc406494449"/>
      <w:bookmarkStart w:id="323" w:name="_Toc406495374"/>
      <w:bookmarkStart w:id="324" w:name="_Toc406495524"/>
      <w:bookmarkStart w:id="325" w:name="_Toc406495674"/>
      <w:bookmarkStart w:id="326" w:name="_Toc406496538"/>
      <w:bookmarkStart w:id="327" w:name="_Toc406496855"/>
      <w:r w:rsidRPr="006A1FDC">
        <w:rPr>
          <w:rFonts w:ascii="Times New Roman" w:hAnsi="Times New Roman" w:cs="Times New Roman"/>
          <w:sz w:val="24"/>
          <w:szCs w:val="24"/>
          <w:lang w:val="ru-RU" w:eastAsia="ru-RU"/>
        </w:rPr>
        <w:t>Результаты расчетов гидравлических режимов передачи тепловой энергии от котел</w:t>
      </w:r>
      <w:r w:rsidRPr="006A1FDC">
        <w:rPr>
          <w:rFonts w:ascii="Times New Roman" w:hAnsi="Times New Roman" w:cs="Times New Roman"/>
          <w:sz w:val="24"/>
          <w:szCs w:val="24"/>
          <w:lang w:val="ru-RU" w:eastAsia="ru-RU"/>
        </w:rPr>
        <w:t>ь</w:t>
      </w:r>
      <w:r w:rsidRPr="006A1FDC">
        <w:rPr>
          <w:rFonts w:ascii="Times New Roman" w:hAnsi="Times New Roman" w:cs="Times New Roman"/>
          <w:sz w:val="24"/>
          <w:szCs w:val="24"/>
          <w:lang w:val="ru-RU" w:eastAsia="ru-RU"/>
        </w:rPr>
        <w:t>ной</w:t>
      </w:r>
      <w:r>
        <w:rPr>
          <w:rFonts w:ascii="Times New Roman" w:hAnsi="Times New Roman" w:cs="Times New Roman"/>
          <w:sz w:val="24"/>
          <w:szCs w:val="24"/>
          <w:lang w:val="ru-RU" w:eastAsia="ru-RU"/>
        </w:rPr>
        <w:t xml:space="preserve"> с. Турунтаево</w:t>
      </w:r>
      <w:r w:rsidRPr="006A1FDC">
        <w:rPr>
          <w:rFonts w:ascii="Times New Roman" w:hAnsi="Times New Roman" w:cs="Times New Roman"/>
          <w:sz w:val="24"/>
          <w:szCs w:val="24"/>
          <w:lang w:val="ru-RU" w:eastAsia="ru-RU"/>
        </w:rPr>
        <w:t xml:space="preserve"> приведены в таблице </w:t>
      </w:r>
      <w:r>
        <w:rPr>
          <w:rFonts w:ascii="Times New Roman" w:hAnsi="Times New Roman" w:cs="Times New Roman"/>
          <w:sz w:val="24"/>
          <w:szCs w:val="24"/>
          <w:lang w:val="ru-RU" w:eastAsia="ru-RU"/>
        </w:rPr>
        <w:t>1.10.</w:t>
      </w:r>
    </w:p>
    <w:p w14:paraId="766F2B71" w14:textId="77777777" w:rsidR="00254610" w:rsidRDefault="00254610" w:rsidP="00053723">
      <w:pPr>
        <w:pStyle w:val="2"/>
        <w:spacing w:before="0"/>
        <w:rPr>
          <w:rFonts w:ascii="Times New Roman" w:hAnsi="Times New Roman" w:cs="Times New Roman"/>
          <w:b w:val="0"/>
          <w:color w:val="auto"/>
          <w:sz w:val="24"/>
          <w:szCs w:val="24"/>
          <w:lang w:val="ru-RU" w:eastAsia="ru-RU"/>
        </w:rPr>
      </w:pPr>
    </w:p>
    <w:p w14:paraId="24FE9232" w14:textId="5154FC35" w:rsidR="00053723" w:rsidRPr="003B5C55" w:rsidRDefault="00053723" w:rsidP="00053723">
      <w:pPr>
        <w:pStyle w:val="2"/>
        <w:spacing w:before="0"/>
        <w:rPr>
          <w:rFonts w:ascii="Times New Roman" w:hAnsi="Times New Roman" w:cs="Times New Roman"/>
          <w:b w:val="0"/>
          <w:color w:val="auto"/>
          <w:sz w:val="24"/>
          <w:szCs w:val="24"/>
          <w:lang w:val="ru-RU" w:eastAsia="ru-RU"/>
        </w:rPr>
      </w:pPr>
      <w:r w:rsidRPr="003B5C55">
        <w:rPr>
          <w:rFonts w:ascii="Times New Roman" w:hAnsi="Times New Roman" w:cs="Times New Roman"/>
          <w:b w:val="0"/>
          <w:color w:val="auto"/>
          <w:sz w:val="24"/>
          <w:szCs w:val="24"/>
          <w:lang w:val="ru-RU" w:eastAsia="ru-RU"/>
        </w:rPr>
        <w:t>Таблица 1.</w:t>
      </w:r>
      <w:r>
        <w:rPr>
          <w:rFonts w:ascii="Times New Roman" w:hAnsi="Times New Roman" w:cs="Times New Roman"/>
          <w:b w:val="0"/>
          <w:color w:val="auto"/>
          <w:sz w:val="24"/>
          <w:szCs w:val="24"/>
          <w:lang w:val="ru-RU" w:eastAsia="ru-RU"/>
        </w:rPr>
        <w:t>10</w:t>
      </w:r>
      <w:r w:rsidRPr="003B5C55">
        <w:rPr>
          <w:rFonts w:ascii="Times New Roman" w:hAnsi="Times New Roman" w:cs="Times New Roman"/>
          <w:b w:val="0"/>
          <w:color w:val="auto"/>
          <w:sz w:val="24"/>
          <w:szCs w:val="24"/>
          <w:lang w:val="ru-RU" w:eastAsia="ru-RU"/>
        </w:rPr>
        <w:t xml:space="preserve"> – </w:t>
      </w:r>
      <w:bookmarkEnd w:id="318"/>
      <w:bookmarkEnd w:id="319"/>
      <w:bookmarkEnd w:id="320"/>
      <w:bookmarkEnd w:id="321"/>
      <w:r>
        <w:rPr>
          <w:rFonts w:ascii="Times New Roman" w:hAnsi="Times New Roman" w:cs="Times New Roman"/>
          <w:b w:val="0"/>
          <w:color w:val="auto"/>
          <w:sz w:val="24"/>
          <w:szCs w:val="24"/>
          <w:lang w:val="ru-RU" w:eastAsia="ru-RU"/>
        </w:rPr>
        <w:t>Результаты гидравлического расчета</w:t>
      </w:r>
      <w:r w:rsidR="009E3E20">
        <w:rPr>
          <w:rFonts w:ascii="Times New Roman" w:hAnsi="Times New Roman" w:cs="Times New Roman"/>
          <w:b w:val="0"/>
          <w:color w:val="auto"/>
          <w:sz w:val="24"/>
          <w:szCs w:val="24"/>
          <w:lang w:val="ru-RU" w:eastAsia="ru-RU"/>
        </w:rPr>
        <w:t xml:space="preserve"> с. Турунтаево</w:t>
      </w:r>
      <w:bookmarkEnd w:id="322"/>
      <w:bookmarkEnd w:id="323"/>
      <w:bookmarkEnd w:id="324"/>
      <w:bookmarkEnd w:id="325"/>
      <w:bookmarkEnd w:id="326"/>
      <w:bookmarkEnd w:id="327"/>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4677"/>
        <w:gridCol w:w="3686"/>
      </w:tblGrid>
      <w:tr w:rsidR="00254610" w:rsidRPr="003C61D8" w14:paraId="1B7ABE6C" w14:textId="77777777" w:rsidTr="000B2872">
        <w:trPr>
          <w:trHeight w:val="300"/>
          <w:tblHeader/>
        </w:trPr>
        <w:tc>
          <w:tcPr>
            <w:tcW w:w="1575" w:type="dxa"/>
            <w:shd w:val="clear" w:color="auto" w:fill="auto"/>
            <w:noWrap/>
            <w:vAlign w:val="center"/>
          </w:tcPr>
          <w:p w14:paraId="1091DC93"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bookmarkStart w:id="328" w:name="_Toc403691723"/>
            <w:bookmarkStart w:id="329" w:name="_Toc403692516"/>
            <w:bookmarkStart w:id="330" w:name="_Toc403692911"/>
            <w:bookmarkStart w:id="331" w:name="_Toc403722173"/>
            <w:bookmarkStart w:id="332" w:name="_Toc403722289"/>
            <w:r w:rsidRPr="00614C49">
              <w:rPr>
                <w:rFonts w:ascii="Times New Roman" w:hAnsi="Times New Roman" w:cs="Times New Roman"/>
                <w:b/>
                <w:sz w:val="24"/>
                <w:szCs w:val="24"/>
                <w:lang w:val="ru-RU" w:eastAsia="ru-RU"/>
              </w:rPr>
              <w:t>Номер участка</w:t>
            </w:r>
          </w:p>
        </w:tc>
        <w:tc>
          <w:tcPr>
            <w:tcW w:w="4677" w:type="dxa"/>
            <w:shd w:val="clear" w:color="auto" w:fill="auto"/>
            <w:noWrap/>
            <w:vAlign w:val="center"/>
          </w:tcPr>
          <w:p w14:paraId="46C7BE41"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hAnsi="Times New Roman" w:cs="Times New Roman"/>
                <w:b/>
                <w:szCs w:val="24"/>
                <w:lang w:val="ru-RU" w:eastAsia="ru-RU"/>
              </w:rPr>
              <w:t>Значения удельных потерь, мм. вод. ст./м</w:t>
            </w:r>
          </w:p>
        </w:tc>
        <w:tc>
          <w:tcPr>
            <w:tcW w:w="3686" w:type="dxa"/>
            <w:shd w:val="clear" w:color="auto" w:fill="auto"/>
            <w:noWrap/>
            <w:vAlign w:val="center"/>
          </w:tcPr>
          <w:p w14:paraId="77DAAF0F"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hAnsi="Times New Roman" w:cs="Times New Roman"/>
                <w:b/>
                <w:szCs w:val="24"/>
                <w:lang w:val="ru-RU" w:eastAsia="ru-RU"/>
              </w:rPr>
              <w:t>Потери напора на участке, м</w:t>
            </w:r>
          </w:p>
        </w:tc>
      </w:tr>
      <w:tr w:rsidR="00254610" w:rsidRPr="00614C49" w14:paraId="5064A49C" w14:textId="77777777" w:rsidTr="00254610">
        <w:trPr>
          <w:trHeight w:val="300"/>
        </w:trPr>
        <w:tc>
          <w:tcPr>
            <w:tcW w:w="1575" w:type="dxa"/>
            <w:shd w:val="clear" w:color="auto" w:fill="auto"/>
            <w:noWrap/>
            <w:vAlign w:val="center"/>
            <w:hideMark/>
          </w:tcPr>
          <w:p w14:paraId="4EE80555"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1</w:t>
            </w:r>
          </w:p>
        </w:tc>
        <w:tc>
          <w:tcPr>
            <w:tcW w:w="4677" w:type="dxa"/>
            <w:shd w:val="clear" w:color="000000" w:fill="FFFFFF"/>
            <w:vAlign w:val="center"/>
          </w:tcPr>
          <w:p w14:paraId="36216E63" w14:textId="31C1CA29"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0,262</w:t>
            </w:r>
          </w:p>
        </w:tc>
        <w:tc>
          <w:tcPr>
            <w:tcW w:w="3686" w:type="dxa"/>
            <w:shd w:val="clear" w:color="000000" w:fill="FFFFFF"/>
            <w:vAlign w:val="center"/>
          </w:tcPr>
          <w:p w14:paraId="3B94A402" w14:textId="4EED3838"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0,03</w:t>
            </w:r>
            <w:r w:rsidRPr="00254610">
              <w:rPr>
                <w:rFonts w:ascii="Times New Roman" w:hAnsi="Times New Roman" w:cs="Times New Roman"/>
                <w:color w:val="000000"/>
                <w:szCs w:val="20"/>
                <w:lang w:val="ru-RU"/>
              </w:rPr>
              <w:t>0</w:t>
            </w:r>
          </w:p>
        </w:tc>
      </w:tr>
      <w:tr w:rsidR="00254610" w:rsidRPr="00614C49" w14:paraId="662A76F6" w14:textId="77777777" w:rsidTr="00254610">
        <w:trPr>
          <w:trHeight w:val="300"/>
        </w:trPr>
        <w:tc>
          <w:tcPr>
            <w:tcW w:w="1575" w:type="dxa"/>
            <w:shd w:val="clear" w:color="auto" w:fill="auto"/>
            <w:noWrap/>
            <w:vAlign w:val="center"/>
            <w:hideMark/>
          </w:tcPr>
          <w:p w14:paraId="400BE43E"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2</w:t>
            </w:r>
          </w:p>
        </w:tc>
        <w:tc>
          <w:tcPr>
            <w:tcW w:w="4677" w:type="dxa"/>
            <w:shd w:val="clear" w:color="000000" w:fill="FFFFFF"/>
            <w:vAlign w:val="center"/>
          </w:tcPr>
          <w:p w14:paraId="233FE3C2" w14:textId="727549CE"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0,153</w:t>
            </w:r>
          </w:p>
        </w:tc>
        <w:tc>
          <w:tcPr>
            <w:tcW w:w="3686" w:type="dxa"/>
            <w:shd w:val="clear" w:color="000000" w:fill="FFFFFF"/>
            <w:vAlign w:val="center"/>
          </w:tcPr>
          <w:p w14:paraId="65115D05" w14:textId="7ABF16A7"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0,046</w:t>
            </w:r>
          </w:p>
        </w:tc>
      </w:tr>
      <w:tr w:rsidR="00254610" w:rsidRPr="00614C49" w14:paraId="03E46EEE" w14:textId="77777777" w:rsidTr="00254610">
        <w:trPr>
          <w:trHeight w:val="300"/>
        </w:trPr>
        <w:tc>
          <w:tcPr>
            <w:tcW w:w="1575" w:type="dxa"/>
            <w:shd w:val="clear" w:color="auto" w:fill="auto"/>
            <w:noWrap/>
            <w:vAlign w:val="center"/>
            <w:hideMark/>
          </w:tcPr>
          <w:p w14:paraId="062295A9"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3</w:t>
            </w:r>
          </w:p>
        </w:tc>
        <w:tc>
          <w:tcPr>
            <w:tcW w:w="4677" w:type="dxa"/>
            <w:shd w:val="clear" w:color="000000" w:fill="FFFFFF"/>
            <w:vAlign w:val="center"/>
          </w:tcPr>
          <w:p w14:paraId="77D42326" w14:textId="189D458C"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2,139</w:t>
            </w:r>
          </w:p>
        </w:tc>
        <w:tc>
          <w:tcPr>
            <w:tcW w:w="3686" w:type="dxa"/>
            <w:shd w:val="clear" w:color="000000" w:fill="FFFFFF"/>
            <w:vAlign w:val="center"/>
          </w:tcPr>
          <w:p w14:paraId="20554FD5" w14:textId="0FD50061"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0,268</w:t>
            </w:r>
          </w:p>
        </w:tc>
      </w:tr>
      <w:tr w:rsidR="00254610" w:rsidRPr="00614C49" w14:paraId="67538A9B" w14:textId="77777777" w:rsidTr="00254610">
        <w:trPr>
          <w:trHeight w:val="300"/>
        </w:trPr>
        <w:tc>
          <w:tcPr>
            <w:tcW w:w="1575" w:type="dxa"/>
            <w:shd w:val="clear" w:color="auto" w:fill="auto"/>
            <w:noWrap/>
            <w:vAlign w:val="center"/>
            <w:hideMark/>
          </w:tcPr>
          <w:p w14:paraId="6D805E0D"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4</w:t>
            </w:r>
          </w:p>
        </w:tc>
        <w:tc>
          <w:tcPr>
            <w:tcW w:w="4677" w:type="dxa"/>
            <w:shd w:val="clear" w:color="000000" w:fill="FFFFFF"/>
            <w:vAlign w:val="center"/>
          </w:tcPr>
          <w:p w14:paraId="70A4FE66" w14:textId="789C99AD"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0,02</w:t>
            </w:r>
            <w:r w:rsidRPr="00254610">
              <w:rPr>
                <w:rFonts w:ascii="Times New Roman" w:hAnsi="Times New Roman" w:cs="Times New Roman"/>
                <w:color w:val="000000"/>
                <w:szCs w:val="20"/>
                <w:lang w:val="ru-RU"/>
              </w:rPr>
              <w:t>0</w:t>
            </w:r>
          </w:p>
        </w:tc>
        <w:tc>
          <w:tcPr>
            <w:tcW w:w="3686" w:type="dxa"/>
            <w:shd w:val="clear" w:color="000000" w:fill="FFFFFF"/>
            <w:vAlign w:val="center"/>
          </w:tcPr>
          <w:p w14:paraId="04C07BA1" w14:textId="797C3884"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0,001</w:t>
            </w:r>
          </w:p>
        </w:tc>
      </w:tr>
      <w:tr w:rsidR="00254610" w:rsidRPr="00614C49" w14:paraId="3BA96AFD" w14:textId="77777777" w:rsidTr="00254610">
        <w:trPr>
          <w:trHeight w:val="300"/>
        </w:trPr>
        <w:tc>
          <w:tcPr>
            <w:tcW w:w="1575" w:type="dxa"/>
            <w:shd w:val="clear" w:color="auto" w:fill="auto"/>
            <w:noWrap/>
            <w:vAlign w:val="center"/>
            <w:hideMark/>
          </w:tcPr>
          <w:p w14:paraId="0AF94237" w14:textId="77777777" w:rsidR="00254610" w:rsidRPr="00614C49" w:rsidRDefault="0025461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5</w:t>
            </w:r>
          </w:p>
        </w:tc>
        <w:tc>
          <w:tcPr>
            <w:tcW w:w="4677" w:type="dxa"/>
            <w:shd w:val="clear" w:color="000000" w:fill="FFFFFF"/>
            <w:vAlign w:val="center"/>
          </w:tcPr>
          <w:p w14:paraId="176DECA8" w14:textId="75527D44"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1,77</w:t>
            </w:r>
            <w:r w:rsidRPr="00254610">
              <w:rPr>
                <w:rFonts w:ascii="Times New Roman" w:hAnsi="Times New Roman" w:cs="Times New Roman"/>
                <w:color w:val="000000"/>
                <w:szCs w:val="20"/>
                <w:lang w:val="ru-RU"/>
              </w:rPr>
              <w:t>0</w:t>
            </w:r>
          </w:p>
        </w:tc>
        <w:tc>
          <w:tcPr>
            <w:tcW w:w="3686" w:type="dxa"/>
            <w:shd w:val="clear" w:color="000000" w:fill="FFFFFF"/>
            <w:vAlign w:val="center"/>
          </w:tcPr>
          <w:p w14:paraId="6F1CB71B" w14:textId="2D911165" w:rsidR="00254610" w:rsidRPr="00254610" w:rsidRDefault="00254610" w:rsidP="00254610">
            <w:pPr>
              <w:widowControl/>
              <w:jc w:val="center"/>
              <w:rPr>
                <w:rFonts w:ascii="Times New Roman" w:eastAsia="Times New Roman" w:hAnsi="Times New Roman" w:cs="Times New Roman"/>
                <w:color w:val="000000"/>
                <w:szCs w:val="20"/>
                <w:lang w:val="ru-RU" w:eastAsia="ru-RU"/>
              </w:rPr>
            </w:pPr>
            <w:r w:rsidRPr="00254610">
              <w:rPr>
                <w:rFonts w:ascii="Times New Roman" w:hAnsi="Times New Roman" w:cs="Times New Roman"/>
                <w:color w:val="000000"/>
                <w:szCs w:val="20"/>
              </w:rPr>
              <w:t>0,183</w:t>
            </w:r>
          </w:p>
        </w:tc>
      </w:tr>
    </w:tbl>
    <w:p w14:paraId="40B25749" w14:textId="77777777" w:rsidR="00B7547B" w:rsidRDefault="00B7547B" w:rsidP="00053723">
      <w:pPr>
        <w:pStyle w:val="1"/>
        <w:jc w:val="center"/>
        <w:rPr>
          <w:b w:val="0"/>
          <w:sz w:val="24"/>
          <w:lang w:val="ru-RU"/>
        </w:rPr>
      </w:pPr>
    </w:p>
    <w:p w14:paraId="3EDE3A1F" w14:textId="12919241" w:rsidR="00BB0EE0" w:rsidRDefault="00BB0EE0" w:rsidP="00BB0EE0">
      <w:pPr>
        <w:pStyle w:val="afb"/>
        <w:ind w:firstLine="708"/>
        <w:jc w:val="both"/>
        <w:rPr>
          <w:rFonts w:ascii="Times New Roman" w:hAnsi="Times New Roman" w:cs="Times New Roman"/>
          <w:sz w:val="24"/>
          <w:szCs w:val="24"/>
        </w:rPr>
      </w:pPr>
      <w:bookmarkStart w:id="333" w:name="_Toc406494450"/>
      <w:bookmarkStart w:id="334" w:name="_Toc406494928"/>
      <w:bookmarkStart w:id="335" w:name="_Toc406495077"/>
      <w:bookmarkStart w:id="336" w:name="_Toc406495525"/>
      <w:bookmarkStart w:id="337" w:name="_Toc406495675"/>
      <w:bookmarkStart w:id="338" w:name="_Toc406496539"/>
      <w:bookmarkStart w:id="339" w:name="_Toc406496695"/>
      <w:bookmarkStart w:id="340" w:name="_Toc406496856"/>
      <w:r w:rsidRPr="00BD47EE">
        <w:rPr>
          <w:rFonts w:ascii="Times New Roman" w:hAnsi="Times New Roman" w:cs="Times New Roman"/>
          <w:sz w:val="24"/>
          <w:szCs w:val="24"/>
        </w:rPr>
        <w:t xml:space="preserve">Пьезометрический </w:t>
      </w:r>
      <w:r>
        <w:rPr>
          <w:rFonts w:ascii="Times New Roman" w:hAnsi="Times New Roman" w:cs="Times New Roman"/>
          <w:sz w:val="24"/>
          <w:szCs w:val="24"/>
        </w:rPr>
        <w:t>график тепловой сети на участке Котельная–Школа (ул. Школьная, 24) показан на рис. 1.6.</w:t>
      </w:r>
    </w:p>
    <w:p w14:paraId="0AF5D41D" w14:textId="77777777" w:rsidR="00BB0EE0" w:rsidRDefault="00BB0EE0" w:rsidP="009E3E20">
      <w:pPr>
        <w:pStyle w:val="1"/>
        <w:ind w:left="0"/>
        <w:rPr>
          <w:b w:val="0"/>
          <w:sz w:val="24"/>
          <w:lang w:val="ru-RU"/>
        </w:rPr>
      </w:pPr>
    </w:p>
    <w:p w14:paraId="13D71F73" w14:textId="26446A2C" w:rsidR="00BB0EE0" w:rsidRDefault="00BB0EE0" w:rsidP="00BB0EE0">
      <w:pPr>
        <w:pStyle w:val="1"/>
        <w:ind w:left="0"/>
        <w:jc w:val="center"/>
        <w:rPr>
          <w:b w:val="0"/>
          <w:sz w:val="24"/>
          <w:lang w:val="ru-RU"/>
        </w:rPr>
      </w:pPr>
      <w:r>
        <w:rPr>
          <w:noProof/>
          <w:lang w:eastAsia="ru-RU"/>
        </w:rPr>
        <w:lastRenderedPageBreak/>
        <w:drawing>
          <wp:inline distT="0" distB="0" distL="0" distR="0" wp14:anchorId="29A9D388" wp14:editId="5A0D6B81">
            <wp:extent cx="4789298" cy="3007415"/>
            <wp:effectExtent l="0" t="0" r="0" b="254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31C280D" w14:textId="43D62CBB" w:rsidR="00053723" w:rsidRPr="00053723" w:rsidRDefault="00053723" w:rsidP="00BB0EE0">
      <w:pPr>
        <w:pStyle w:val="1"/>
        <w:ind w:left="0"/>
        <w:jc w:val="center"/>
        <w:rPr>
          <w:b w:val="0"/>
          <w:lang w:val="ru-RU"/>
        </w:rPr>
      </w:pPr>
      <w:r w:rsidRPr="00053723">
        <w:rPr>
          <w:b w:val="0"/>
          <w:sz w:val="24"/>
          <w:lang w:val="ru-RU"/>
        </w:rPr>
        <w:t>Рис. 1.</w:t>
      </w:r>
      <w:r w:rsidR="007B737A">
        <w:rPr>
          <w:b w:val="0"/>
          <w:sz w:val="24"/>
          <w:lang w:val="ru-RU"/>
        </w:rPr>
        <w:t>6</w:t>
      </w:r>
      <w:r w:rsidRPr="00053723">
        <w:rPr>
          <w:b w:val="0"/>
          <w:sz w:val="24"/>
          <w:lang w:val="ru-RU"/>
        </w:rPr>
        <w:t>. Пьезометрический график тепловой сети</w:t>
      </w:r>
      <w:bookmarkEnd w:id="328"/>
      <w:bookmarkEnd w:id="329"/>
      <w:bookmarkEnd w:id="330"/>
      <w:bookmarkEnd w:id="331"/>
      <w:bookmarkEnd w:id="332"/>
      <w:r w:rsidR="009E3E20">
        <w:rPr>
          <w:b w:val="0"/>
          <w:sz w:val="24"/>
          <w:lang w:val="ru-RU"/>
        </w:rPr>
        <w:t xml:space="preserve"> </w:t>
      </w:r>
      <w:r w:rsidR="009E3E20">
        <w:rPr>
          <w:rFonts w:cs="Times New Roman"/>
          <w:b w:val="0"/>
          <w:sz w:val="24"/>
          <w:szCs w:val="24"/>
          <w:lang w:val="ru-RU" w:eastAsia="ru-RU"/>
        </w:rPr>
        <w:t>с. Турунтаево</w:t>
      </w:r>
      <w:bookmarkEnd w:id="333"/>
      <w:bookmarkEnd w:id="334"/>
      <w:bookmarkEnd w:id="335"/>
      <w:bookmarkEnd w:id="336"/>
      <w:bookmarkEnd w:id="337"/>
      <w:bookmarkEnd w:id="338"/>
      <w:bookmarkEnd w:id="339"/>
      <w:bookmarkEnd w:id="340"/>
    </w:p>
    <w:p w14:paraId="75C553F2" w14:textId="77777777" w:rsidR="00BB0EE0" w:rsidRDefault="00BB0EE0" w:rsidP="00BB0EE0">
      <w:pPr>
        <w:ind w:firstLine="708"/>
        <w:jc w:val="both"/>
        <w:rPr>
          <w:rFonts w:ascii="Times New Roman" w:hAnsi="Times New Roman" w:cs="Times New Roman"/>
          <w:sz w:val="24"/>
          <w:szCs w:val="24"/>
          <w:lang w:val="ru-RU"/>
        </w:rPr>
      </w:pPr>
    </w:p>
    <w:p w14:paraId="573A61C3" w14:textId="1A9A2C35" w:rsidR="00BB0EE0" w:rsidRDefault="00BB0EE0" w:rsidP="00BB0EE0">
      <w:pPr>
        <w:ind w:firstLine="708"/>
        <w:jc w:val="both"/>
        <w:rPr>
          <w:rFonts w:ascii="Times New Roman" w:hAnsi="Times New Roman"/>
          <w:sz w:val="24"/>
          <w:szCs w:val="24"/>
          <w:lang w:val="ru-RU"/>
        </w:rPr>
      </w:pPr>
      <w:r>
        <w:rPr>
          <w:rFonts w:ascii="Times New Roman" w:hAnsi="Times New Roman" w:cs="Times New Roman"/>
          <w:sz w:val="24"/>
          <w:szCs w:val="24"/>
          <w:lang w:val="ru-RU"/>
        </w:rPr>
        <w:t>И</w:t>
      </w:r>
      <w:r w:rsidRPr="00974007">
        <w:rPr>
          <w:rFonts w:ascii="Times New Roman" w:hAnsi="Times New Roman" w:cs="Times New Roman"/>
          <w:sz w:val="24"/>
          <w:szCs w:val="24"/>
          <w:lang w:val="ru-RU"/>
        </w:rPr>
        <w:t>з расчетны</w:t>
      </w:r>
      <w:r>
        <w:rPr>
          <w:rFonts w:ascii="Times New Roman" w:hAnsi="Times New Roman" w:cs="Times New Roman"/>
          <w:sz w:val="24"/>
          <w:szCs w:val="24"/>
          <w:lang w:val="ru-RU"/>
        </w:rPr>
        <w:t>х</w:t>
      </w:r>
      <w:r w:rsidRPr="00974007">
        <w:rPr>
          <w:rFonts w:ascii="Times New Roman" w:hAnsi="Times New Roman" w:cs="Times New Roman"/>
          <w:sz w:val="24"/>
          <w:szCs w:val="24"/>
          <w:lang w:val="ru-RU"/>
        </w:rPr>
        <w:t xml:space="preserve"> данных можно сделать вывод, что </w:t>
      </w:r>
      <w:r w:rsidRPr="00974007">
        <w:rPr>
          <w:rFonts w:ascii="Times New Roman" w:hAnsi="Times New Roman"/>
          <w:sz w:val="24"/>
          <w:szCs w:val="24"/>
          <w:lang w:val="ru-RU"/>
        </w:rPr>
        <w:t>расчетные гидравлические потери в подающей и обратной линиях теплопроводов составляют около 0,4 м в. ст. Незначительные потери обуславливаются существующими соотношениями диаметров теплопроводов и ра</w:t>
      </w:r>
      <w:r w:rsidRPr="00974007">
        <w:rPr>
          <w:rFonts w:ascii="Times New Roman" w:hAnsi="Times New Roman"/>
          <w:sz w:val="24"/>
          <w:szCs w:val="24"/>
          <w:lang w:val="ru-RU"/>
        </w:rPr>
        <w:t>с</w:t>
      </w:r>
      <w:r w:rsidRPr="00974007">
        <w:rPr>
          <w:rFonts w:ascii="Times New Roman" w:hAnsi="Times New Roman"/>
          <w:sz w:val="24"/>
          <w:szCs w:val="24"/>
          <w:lang w:val="ru-RU"/>
        </w:rPr>
        <w:t>ходов теплоносителя. Расчетные располагаемые напоры на участках сети позволяют обесп</w:t>
      </w:r>
      <w:r w:rsidRPr="00974007">
        <w:rPr>
          <w:rFonts w:ascii="Times New Roman" w:hAnsi="Times New Roman"/>
          <w:sz w:val="24"/>
          <w:szCs w:val="24"/>
          <w:lang w:val="ru-RU"/>
        </w:rPr>
        <w:t>е</w:t>
      </w:r>
      <w:r w:rsidRPr="00974007">
        <w:rPr>
          <w:rFonts w:ascii="Times New Roman" w:hAnsi="Times New Roman"/>
          <w:sz w:val="24"/>
          <w:szCs w:val="24"/>
          <w:lang w:val="ru-RU"/>
        </w:rPr>
        <w:t xml:space="preserve">чить надежную циркуляцию теплоносителя в системе теплоснабжения с. </w:t>
      </w:r>
      <w:r>
        <w:rPr>
          <w:rFonts w:ascii="Times New Roman" w:hAnsi="Times New Roman"/>
          <w:sz w:val="24"/>
          <w:szCs w:val="24"/>
          <w:lang w:val="ru-RU"/>
        </w:rPr>
        <w:t>Турунтаево.</w:t>
      </w:r>
    </w:p>
    <w:p w14:paraId="0AC58067" w14:textId="408CA001" w:rsidR="00BB0EE0" w:rsidRDefault="00BB0EE0" w:rsidP="00BB0EE0">
      <w:pPr>
        <w:ind w:firstLine="708"/>
        <w:jc w:val="both"/>
        <w:rPr>
          <w:rFonts w:ascii="Times New Roman" w:hAnsi="Times New Roman" w:cs="Times New Roman"/>
          <w:sz w:val="24"/>
          <w:szCs w:val="24"/>
          <w:lang w:val="ru-RU" w:eastAsia="ru-RU"/>
        </w:rPr>
      </w:pPr>
      <w:r w:rsidRPr="006A1FDC">
        <w:rPr>
          <w:rFonts w:ascii="Times New Roman" w:hAnsi="Times New Roman" w:cs="Times New Roman"/>
          <w:sz w:val="24"/>
          <w:szCs w:val="24"/>
          <w:lang w:val="ru-RU" w:eastAsia="ru-RU"/>
        </w:rPr>
        <w:t xml:space="preserve">Основные характеристики тепловой сети </w:t>
      </w:r>
      <w:r>
        <w:rPr>
          <w:rFonts w:ascii="Times New Roman" w:hAnsi="Times New Roman" w:cs="Times New Roman"/>
          <w:sz w:val="24"/>
          <w:szCs w:val="24"/>
          <w:lang w:val="ru-RU" w:eastAsia="ru-RU"/>
        </w:rPr>
        <w:t>от котельной с. Новоархангельское привед</w:t>
      </w:r>
      <w:r>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ны в таблице 1.11.</w:t>
      </w:r>
    </w:p>
    <w:p w14:paraId="4A395696" w14:textId="77777777" w:rsidR="00053723" w:rsidRDefault="00053723" w:rsidP="00053723">
      <w:pPr>
        <w:pStyle w:val="afb"/>
        <w:jc w:val="center"/>
        <w:rPr>
          <w:rFonts w:ascii="Times New Roman" w:hAnsi="Times New Roman" w:cs="Times New Roman"/>
          <w:sz w:val="24"/>
          <w:szCs w:val="24"/>
        </w:rPr>
      </w:pPr>
    </w:p>
    <w:p w14:paraId="58C28F4A" w14:textId="2375403A" w:rsidR="009E3E20" w:rsidRPr="003B5C55" w:rsidRDefault="009E3E20" w:rsidP="009E3E20">
      <w:pPr>
        <w:pStyle w:val="2"/>
        <w:spacing w:before="0"/>
        <w:rPr>
          <w:rFonts w:ascii="Times New Roman" w:hAnsi="Times New Roman" w:cs="Times New Roman"/>
          <w:b w:val="0"/>
          <w:sz w:val="24"/>
          <w:szCs w:val="24"/>
          <w:lang w:val="ru-RU" w:eastAsia="ru-RU"/>
        </w:rPr>
      </w:pPr>
      <w:bookmarkStart w:id="341" w:name="_Toc406494451"/>
      <w:bookmarkStart w:id="342" w:name="_Toc406495376"/>
      <w:bookmarkStart w:id="343" w:name="_Toc406495526"/>
      <w:bookmarkStart w:id="344" w:name="_Toc406495676"/>
      <w:bookmarkStart w:id="345" w:name="_Toc406496540"/>
      <w:bookmarkStart w:id="346" w:name="_Toc406496857"/>
      <w:r w:rsidRPr="003B5C55">
        <w:rPr>
          <w:rFonts w:ascii="Times New Roman" w:hAnsi="Times New Roman" w:cs="Times New Roman"/>
          <w:b w:val="0"/>
          <w:color w:val="auto"/>
          <w:sz w:val="24"/>
          <w:szCs w:val="24"/>
          <w:lang w:val="ru-RU" w:eastAsia="ru-RU"/>
        </w:rPr>
        <w:t>Таблица 1.</w:t>
      </w:r>
      <w:r w:rsidR="007B737A">
        <w:rPr>
          <w:rFonts w:ascii="Times New Roman" w:hAnsi="Times New Roman" w:cs="Times New Roman"/>
          <w:b w:val="0"/>
          <w:color w:val="auto"/>
          <w:sz w:val="24"/>
          <w:szCs w:val="24"/>
          <w:lang w:val="ru-RU" w:eastAsia="ru-RU"/>
        </w:rPr>
        <w:t>11</w:t>
      </w:r>
      <w:r w:rsidRPr="003B5C55">
        <w:rPr>
          <w:rFonts w:ascii="Times New Roman" w:hAnsi="Times New Roman" w:cs="Times New Roman"/>
          <w:b w:val="0"/>
          <w:color w:val="auto"/>
          <w:sz w:val="24"/>
          <w:szCs w:val="24"/>
          <w:lang w:val="ru-RU" w:eastAsia="ru-RU"/>
        </w:rPr>
        <w:t xml:space="preserve"> – Характеристики тепловых сетей</w:t>
      </w:r>
      <w:r>
        <w:rPr>
          <w:rFonts w:ascii="Times New Roman" w:hAnsi="Times New Roman" w:cs="Times New Roman"/>
          <w:b w:val="0"/>
          <w:color w:val="auto"/>
          <w:sz w:val="24"/>
          <w:szCs w:val="24"/>
          <w:lang w:val="ru-RU" w:eastAsia="ru-RU"/>
        </w:rPr>
        <w:t xml:space="preserve"> с. Новоархангельское</w:t>
      </w:r>
      <w:bookmarkEnd w:id="341"/>
      <w:bookmarkEnd w:id="342"/>
      <w:bookmarkEnd w:id="343"/>
      <w:bookmarkEnd w:id="344"/>
      <w:bookmarkEnd w:id="345"/>
      <w:bookmarkEnd w:id="3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557"/>
        <w:gridCol w:w="1518"/>
        <w:gridCol w:w="1911"/>
        <w:gridCol w:w="1916"/>
        <w:gridCol w:w="1916"/>
      </w:tblGrid>
      <w:tr w:rsidR="00BB0EE0" w14:paraId="560B6068" w14:textId="77777777" w:rsidTr="000B2872">
        <w:trPr>
          <w:tblHeader/>
        </w:trPr>
        <w:tc>
          <w:tcPr>
            <w:tcW w:w="1036" w:type="dxa"/>
            <w:vAlign w:val="center"/>
          </w:tcPr>
          <w:p w14:paraId="18031E60" w14:textId="77777777" w:rsidR="00BB0EE0" w:rsidRPr="00EF366F" w:rsidRDefault="00BB0EE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Номер участка</w:t>
            </w:r>
          </w:p>
        </w:tc>
        <w:tc>
          <w:tcPr>
            <w:tcW w:w="1557" w:type="dxa"/>
            <w:vAlign w:val="center"/>
          </w:tcPr>
          <w:p w14:paraId="4AB1044B" w14:textId="6E3796C0" w:rsidR="00BB0EE0" w:rsidRPr="00EF366F" w:rsidRDefault="00BB0EE0" w:rsidP="00BB0EE0">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Условный </w:t>
            </w:r>
            <w:r w:rsidRPr="00EF366F">
              <w:rPr>
                <w:rFonts w:ascii="Times New Roman" w:hAnsi="Times New Roman" w:cs="Times New Roman"/>
                <w:sz w:val="24"/>
                <w:szCs w:val="24"/>
                <w:lang w:val="ru-RU" w:eastAsia="ru-RU"/>
              </w:rPr>
              <w:t>диаметр, м</w:t>
            </w:r>
          </w:p>
        </w:tc>
        <w:tc>
          <w:tcPr>
            <w:tcW w:w="1518" w:type="dxa"/>
            <w:vAlign w:val="center"/>
          </w:tcPr>
          <w:p w14:paraId="03FE8CAA" w14:textId="77777777" w:rsidR="00BB0EE0" w:rsidRPr="00EF366F" w:rsidRDefault="00BB0EE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Длина участка, м</w:t>
            </w:r>
          </w:p>
        </w:tc>
        <w:tc>
          <w:tcPr>
            <w:tcW w:w="1911" w:type="dxa"/>
            <w:vAlign w:val="center"/>
          </w:tcPr>
          <w:p w14:paraId="5766F9F2" w14:textId="77777777" w:rsidR="00BB0EE0" w:rsidRPr="00EF366F" w:rsidRDefault="00BB0EE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Сумма коэф. местных сопр</w:t>
            </w:r>
            <w:r w:rsidRPr="00EF366F">
              <w:rPr>
                <w:rFonts w:ascii="Times New Roman" w:hAnsi="Times New Roman" w:cs="Times New Roman"/>
                <w:sz w:val="24"/>
                <w:szCs w:val="24"/>
                <w:lang w:val="ru-RU" w:eastAsia="ru-RU"/>
              </w:rPr>
              <w:t>о</w:t>
            </w:r>
            <w:r w:rsidRPr="00EF366F">
              <w:rPr>
                <w:rFonts w:ascii="Times New Roman" w:hAnsi="Times New Roman" w:cs="Times New Roman"/>
                <w:sz w:val="24"/>
                <w:szCs w:val="24"/>
                <w:lang w:val="ru-RU" w:eastAsia="ru-RU"/>
              </w:rPr>
              <w:t>тивлений</w:t>
            </w:r>
          </w:p>
        </w:tc>
        <w:tc>
          <w:tcPr>
            <w:tcW w:w="1916" w:type="dxa"/>
            <w:vAlign w:val="center"/>
          </w:tcPr>
          <w:p w14:paraId="248FAEDA" w14:textId="77777777" w:rsidR="00BB0EE0" w:rsidRPr="00EF366F" w:rsidRDefault="00BB0EE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Расход тепл</w:t>
            </w:r>
            <w:r w:rsidRPr="00EF366F">
              <w:rPr>
                <w:rFonts w:ascii="Times New Roman" w:hAnsi="Times New Roman" w:cs="Times New Roman"/>
                <w:sz w:val="24"/>
                <w:szCs w:val="24"/>
                <w:lang w:val="ru-RU" w:eastAsia="ru-RU"/>
              </w:rPr>
              <w:t>о</w:t>
            </w:r>
            <w:r w:rsidRPr="00EF366F">
              <w:rPr>
                <w:rFonts w:ascii="Times New Roman" w:hAnsi="Times New Roman" w:cs="Times New Roman"/>
                <w:sz w:val="24"/>
                <w:szCs w:val="24"/>
                <w:lang w:val="ru-RU" w:eastAsia="ru-RU"/>
              </w:rPr>
              <w:t>носителя, т/ч</w:t>
            </w:r>
          </w:p>
        </w:tc>
        <w:tc>
          <w:tcPr>
            <w:tcW w:w="1916" w:type="dxa"/>
            <w:vAlign w:val="center"/>
          </w:tcPr>
          <w:p w14:paraId="3733B74A" w14:textId="77777777" w:rsidR="00BB0EE0" w:rsidRPr="00EF366F" w:rsidRDefault="00BB0EE0" w:rsidP="000B2872">
            <w:pPr>
              <w:jc w:val="center"/>
              <w:rPr>
                <w:rFonts w:ascii="Times New Roman" w:hAnsi="Times New Roman" w:cs="Times New Roman"/>
                <w:sz w:val="24"/>
                <w:szCs w:val="24"/>
                <w:lang w:val="ru-RU" w:eastAsia="ru-RU"/>
              </w:rPr>
            </w:pPr>
            <w:r w:rsidRPr="00EF366F">
              <w:rPr>
                <w:rFonts w:ascii="Times New Roman" w:hAnsi="Times New Roman" w:cs="Times New Roman"/>
                <w:sz w:val="24"/>
                <w:szCs w:val="24"/>
                <w:lang w:val="ru-RU" w:eastAsia="ru-RU"/>
              </w:rPr>
              <w:t>Скорость те</w:t>
            </w:r>
            <w:r w:rsidRPr="00EF366F">
              <w:rPr>
                <w:rFonts w:ascii="Times New Roman" w:hAnsi="Times New Roman" w:cs="Times New Roman"/>
                <w:sz w:val="24"/>
                <w:szCs w:val="24"/>
                <w:lang w:val="ru-RU" w:eastAsia="ru-RU"/>
              </w:rPr>
              <w:t>п</w:t>
            </w:r>
            <w:r w:rsidRPr="00EF366F">
              <w:rPr>
                <w:rFonts w:ascii="Times New Roman" w:hAnsi="Times New Roman" w:cs="Times New Roman"/>
                <w:sz w:val="24"/>
                <w:szCs w:val="24"/>
                <w:lang w:val="ru-RU" w:eastAsia="ru-RU"/>
              </w:rPr>
              <w:t>лоносителя, м/с</w:t>
            </w:r>
          </w:p>
        </w:tc>
      </w:tr>
      <w:tr w:rsidR="00BB0EE0" w14:paraId="265F1B32" w14:textId="77777777" w:rsidTr="00BB0EE0">
        <w:tc>
          <w:tcPr>
            <w:tcW w:w="1036" w:type="dxa"/>
          </w:tcPr>
          <w:p w14:paraId="0D7E5D69" w14:textId="77777777" w:rsidR="00BB0EE0" w:rsidRDefault="00BB0EE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w:t>
            </w:r>
          </w:p>
        </w:tc>
        <w:tc>
          <w:tcPr>
            <w:tcW w:w="1557" w:type="dxa"/>
            <w:vAlign w:val="center"/>
          </w:tcPr>
          <w:p w14:paraId="43D240A3" w14:textId="7D7CA0EE"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0,18</w:t>
            </w:r>
            <w:r w:rsidRPr="00BB0EE0">
              <w:rPr>
                <w:rFonts w:ascii="Times New Roman" w:hAnsi="Times New Roman" w:cs="Times New Roman"/>
                <w:color w:val="000000"/>
                <w:lang w:val="ru-RU"/>
              </w:rPr>
              <w:t>0</w:t>
            </w:r>
          </w:p>
        </w:tc>
        <w:tc>
          <w:tcPr>
            <w:tcW w:w="1518" w:type="dxa"/>
            <w:vAlign w:val="center"/>
          </w:tcPr>
          <w:p w14:paraId="74068F98" w14:textId="38609908"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50</w:t>
            </w:r>
          </w:p>
        </w:tc>
        <w:tc>
          <w:tcPr>
            <w:tcW w:w="1911" w:type="dxa"/>
            <w:vAlign w:val="center"/>
          </w:tcPr>
          <w:p w14:paraId="3ABFA704" w14:textId="14FFE3F3"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lang w:val="ru-RU" w:eastAsia="ru-RU"/>
              </w:rPr>
              <w:t>1</w:t>
            </w:r>
          </w:p>
        </w:tc>
        <w:tc>
          <w:tcPr>
            <w:tcW w:w="1916" w:type="dxa"/>
            <w:vAlign w:val="center"/>
          </w:tcPr>
          <w:p w14:paraId="65771466" w14:textId="38A1A12B"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5,0664</w:t>
            </w:r>
          </w:p>
        </w:tc>
        <w:tc>
          <w:tcPr>
            <w:tcW w:w="1916" w:type="dxa"/>
            <w:vAlign w:val="center"/>
          </w:tcPr>
          <w:p w14:paraId="245685FE" w14:textId="685B85FB"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0,057</w:t>
            </w:r>
          </w:p>
        </w:tc>
      </w:tr>
      <w:tr w:rsidR="00BB0EE0" w14:paraId="3500D8F3" w14:textId="77777777" w:rsidTr="00BB0EE0">
        <w:tc>
          <w:tcPr>
            <w:tcW w:w="1036" w:type="dxa"/>
          </w:tcPr>
          <w:p w14:paraId="29A3104D" w14:textId="77777777" w:rsidR="00BB0EE0" w:rsidRDefault="00BB0EE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w:t>
            </w:r>
          </w:p>
        </w:tc>
        <w:tc>
          <w:tcPr>
            <w:tcW w:w="1557" w:type="dxa"/>
            <w:vAlign w:val="center"/>
          </w:tcPr>
          <w:p w14:paraId="6FB52A38" w14:textId="3136D382"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0,18</w:t>
            </w:r>
            <w:r w:rsidRPr="00BB0EE0">
              <w:rPr>
                <w:rFonts w:ascii="Times New Roman" w:hAnsi="Times New Roman" w:cs="Times New Roman"/>
                <w:color w:val="000000"/>
                <w:lang w:val="ru-RU"/>
              </w:rPr>
              <w:t>0</w:t>
            </w:r>
          </w:p>
        </w:tc>
        <w:tc>
          <w:tcPr>
            <w:tcW w:w="1518" w:type="dxa"/>
            <w:vAlign w:val="center"/>
          </w:tcPr>
          <w:p w14:paraId="142194CB" w14:textId="6CDB86FE"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100</w:t>
            </w:r>
          </w:p>
        </w:tc>
        <w:tc>
          <w:tcPr>
            <w:tcW w:w="1911" w:type="dxa"/>
            <w:vAlign w:val="center"/>
          </w:tcPr>
          <w:p w14:paraId="6755D954" w14:textId="37D8A3D1"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lang w:val="ru-RU" w:eastAsia="ru-RU"/>
              </w:rPr>
              <w:t>1</w:t>
            </w:r>
          </w:p>
        </w:tc>
        <w:tc>
          <w:tcPr>
            <w:tcW w:w="1916" w:type="dxa"/>
            <w:vAlign w:val="center"/>
          </w:tcPr>
          <w:p w14:paraId="637F6473" w14:textId="2BB0CB02"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1,7813</w:t>
            </w:r>
          </w:p>
        </w:tc>
        <w:tc>
          <w:tcPr>
            <w:tcW w:w="1916" w:type="dxa"/>
            <w:vAlign w:val="center"/>
          </w:tcPr>
          <w:p w14:paraId="293D7010" w14:textId="3B8CACCE"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0,02</w:t>
            </w:r>
            <w:r w:rsidRPr="00BB0EE0">
              <w:rPr>
                <w:rFonts w:ascii="Times New Roman" w:hAnsi="Times New Roman" w:cs="Times New Roman"/>
                <w:color w:val="000000"/>
                <w:lang w:val="ru-RU"/>
              </w:rPr>
              <w:t>0</w:t>
            </w:r>
          </w:p>
        </w:tc>
      </w:tr>
      <w:tr w:rsidR="00BB0EE0" w14:paraId="452C6225" w14:textId="77777777" w:rsidTr="00BB0EE0">
        <w:tc>
          <w:tcPr>
            <w:tcW w:w="1036" w:type="dxa"/>
          </w:tcPr>
          <w:p w14:paraId="7C8FB286" w14:textId="77777777" w:rsidR="00BB0EE0" w:rsidRDefault="00BB0EE0" w:rsidP="000B2872">
            <w:pPr>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p>
        </w:tc>
        <w:tc>
          <w:tcPr>
            <w:tcW w:w="1557" w:type="dxa"/>
            <w:vAlign w:val="center"/>
          </w:tcPr>
          <w:p w14:paraId="2FC0AD20" w14:textId="1D26A293"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0,057</w:t>
            </w:r>
          </w:p>
        </w:tc>
        <w:tc>
          <w:tcPr>
            <w:tcW w:w="1518" w:type="dxa"/>
            <w:vAlign w:val="center"/>
          </w:tcPr>
          <w:p w14:paraId="0DBE7494" w14:textId="3CD6BC3A"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30</w:t>
            </w:r>
          </w:p>
        </w:tc>
        <w:tc>
          <w:tcPr>
            <w:tcW w:w="1911" w:type="dxa"/>
            <w:vAlign w:val="center"/>
          </w:tcPr>
          <w:p w14:paraId="5E8AFDF9" w14:textId="0D1147CB"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lang w:val="ru-RU" w:eastAsia="ru-RU"/>
              </w:rPr>
              <w:t>1</w:t>
            </w:r>
          </w:p>
        </w:tc>
        <w:tc>
          <w:tcPr>
            <w:tcW w:w="1916" w:type="dxa"/>
            <w:vAlign w:val="center"/>
          </w:tcPr>
          <w:p w14:paraId="153E19BE" w14:textId="2B051FCE"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3,282</w:t>
            </w:r>
            <w:r w:rsidRPr="00BB0EE0">
              <w:rPr>
                <w:rFonts w:ascii="Times New Roman" w:hAnsi="Times New Roman" w:cs="Times New Roman"/>
                <w:color w:val="000000"/>
                <w:lang w:val="ru-RU"/>
              </w:rPr>
              <w:t>0</w:t>
            </w:r>
          </w:p>
        </w:tc>
        <w:tc>
          <w:tcPr>
            <w:tcW w:w="1916" w:type="dxa"/>
            <w:vAlign w:val="center"/>
          </w:tcPr>
          <w:p w14:paraId="0A6E512A" w14:textId="36CB97D6" w:rsidR="00BB0EE0" w:rsidRPr="00BB0EE0" w:rsidRDefault="00BB0EE0" w:rsidP="00BB0EE0">
            <w:pPr>
              <w:jc w:val="center"/>
              <w:rPr>
                <w:rFonts w:ascii="Times New Roman" w:hAnsi="Times New Roman" w:cs="Times New Roman"/>
                <w:lang w:val="ru-RU" w:eastAsia="ru-RU"/>
              </w:rPr>
            </w:pPr>
            <w:r w:rsidRPr="00BB0EE0">
              <w:rPr>
                <w:rFonts w:ascii="Times New Roman" w:hAnsi="Times New Roman" w:cs="Times New Roman"/>
                <w:color w:val="000000"/>
              </w:rPr>
              <w:t>0,366</w:t>
            </w:r>
          </w:p>
        </w:tc>
      </w:tr>
    </w:tbl>
    <w:p w14:paraId="3AFFEDEA" w14:textId="77777777" w:rsidR="009E3E20" w:rsidRDefault="009E3E20" w:rsidP="009E3E20">
      <w:pPr>
        <w:rPr>
          <w:lang w:val="ru-RU" w:eastAsia="ru-RU"/>
        </w:rPr>
      </w:pPr>
    </w:p>
    <w:p w14:paraId="65615121" w14:textId="78341514" w:rsidR="00BB0EE0" w:rsidRDefault="00BB0EE0" w:rsidP="00BB0EE0">
      <w:pPr>
        <w:ind w:firstLine="708"/>
        <w:rPr>
          <w:rFonts w:ascii="Times New Roman" w:hAnsi="Times New Roman" w:cs="Times New Roman"/>
          <w:sz w:val="24"/>
          <w:szCs w:val="24"/>
          <w:lang w:val="ru-RU" w:eastAsia="ru-RU"/>
        </w:rPr>
      </w:pPr>
      <w:bookmarkStart w:id="347" w:name="_Toc406494452"/>
      <w:bookmarkStart w:id="348" w:name="_Toc406495377"/>
      <w:bookmarkStart w:id="349" w:name="_Toc406495527"/>
      <w:bookmarkStart w:id="350" w:name="_Toc406495677"/>
      <w:bookmarkStart w:id="351" w:name="_Toc406496541"/>
      <w:bookmarkStart w:id="352" w:name="_Toc406496858"/>
      <w:r w:rsidRPr="006A1FDC">
        <w:rPr>
          <w:rFonts w:ascii="Times New Roman" w:hAnsi="Times New Roman" w:cs="Times New Roman"/>
          <w:sz w:val="24"/>
          <w:szCs w:val="24"/>
          <w:lang w:val="ru-RU" w:eastAsia="ru-RU"/>
        </w:rPr>
        <w:t>Результаты расчетов гидравлических режимов передачи тепловой энергии от котел</w:t>
      </w:r>
      <w:r w:rsidRPr="006A1FDC">
        <w:rPr>
          <w:rFonts w:ascii="Times New Roman" w:hAnsi="Times New Roman" w:cs="Times New Roman"/>
          <w:sz w:val="24"/>
          <w:szCs w:val="24"/>
          <w:lang w:val="ru-RU" w:eastAsia="ru-RU"/>
        </w:rPr>
        <w:t>ь</w:t>
      </w:r>
      <w:r w:rsidRPr="006A1FDC">
        <w:rPr>
          <w:rFonts w:ascii="Times New Roman" w:hAnsi="Times New Roman" w:cs="Times New Roman"/>
          <w:sz w:val="24"/>
          <w:szCs w:val="24"/>
          <w:lang w:val="ru-RU" w:eastAsia="ru-RU"/>
        </w:rPr>
        <w:t>ной</w:t>
      </w:r>
      <w:r>
        <w:rPr>
          <w:rFonts w:ascii="Times New Roman" w:hAnsi="Times New Roman" w:cs="Times New Roman"/>
          <w:sz w:val="24"/>
          <w:szCs w:val="24"/>
          <w:lang w:val="ru-RU" w:eastAsia="ru-RU"/>
        </w:rPr>
        <w:t xml:space="preserve"> с. Турунтаево</w:t>
      </w:r>
      <w:r w:rsidRPr="006A1FDC">
        <w:rPr>
          <w:rFonts w:ascii="Times New Roman" w:hAnsi="Times New Roman" w:cs="Times New Roman"/>
          <w:sz w:val="24"/>
          <w:szCs w:val="24"/>
          <w:lang w:val="ru-RU" w:eastAsia="ru-RU"/>
        </w:rPr>
        <w:t xml:space="preserve"> приведены в таблице </w:t>
      </w:r>
      <w:r>
        <w:rPr>
          <w:rFonts w:ascii="Times New Roman" w:hAnsi="Times New Roman" w:cs="Times New Roman"/>
          <w:sz w:val="24"/>
          <w:szCs w:val="24"/>
          <w:lang w:val="ru-RU" w:eastAsia="ru-RU"/>
        </w:rPr>
        <w:t>1.12.</w:t>
      </w:r>
    </w:p>
    <w:p w14:paraId="0F26FA69" w14:textId="77777777" w:rsidR="00BB0EE0" w:rsidRDefault="00BB0EE0" w:rsidP="009E3E20">
      <w:pPr>
        <w:pStyle w:val="2"/>
        <w:spacing w:before="0"/>
        <w:rPr>
          <w:rFonts w:ascii="Times New Roman" w:hAnsi="Times New Roman" w:cs="Times New Roman"/>
          <w:b w:val="0"/>
          <w:color w:val="auto"/>
          <w:sz w:val="24"/>
          <w:szCs w:val="24"/>
          <w:lang w:val="ru-RU" w:eastAsia="ru-RU"/>
        </w:rPr>
      </w:pPr>
    </w:p>
    <w:p w14:paraId="0756F04B" w14:textId="48BD619F" w:rsidR="009E3E20" w:rsidRPr="003B5C55" w:rsidRDefault="009E3E20" w:rsidP="009E3E20">
      <w:pPr>
        <w:pStyle w:val="2"/>
        <w:spacing w:before="0"/>
        <w:rPr>
          <w:rFonts w:ascii="Times New Roman" w:hAnsi="Times New Roman" w:cs="Times New Roman"/>
          <w:b w:val="0"/>
          <w:color w:val="auto"/>
          <w:sz w:val="24"/>
          <w:szCs w:val="24"/>
          <w:lang w:val="ru-RU" w:eastAsia="ru-RU"/>
        </w:rPr>
      </w:pPr>
      <w:r w:rsidRPr="003B5C55">
        <w:rPr>
          <w:rFonts w:ascii="Times New Roman" w:hAnsi="Times New Roman" w:cs="Times New Roman"/>
          <w:b w:val="0"/>
          <w:color w:val="auto"/>
          <w:sz w:val="24"/>
          <w:szCs w:val="24"/>
          <w:lang w:val="ru-RU" w:eastAsia="ru-RU"/>
        </w:rPr>
        <w:t>Таблица 1.</w:t>
      </w:r>
      <w:r>
        <w:rPr>
          <w:rFonts w:ascii="Times New Roman" w:hAnsi="Times New Roman" w:cs="Times New Roman"/>
          <w:b w:val="0"/>
          <w:color w:val="auto"/>
          <w:sz w:val="24"/>
          <w:szCs w:val="24"/>
          <w:lang w:val="ru-RU" w:eastAsia="ru-RU"/>
        </w:rPr>
        <w:t>1</w:t>
      </w:r>
      <w:r w:rsidR="007B737A">
        <w:rPr>
          <w:rFonts w:ascii="Times New Roman" w:hAnsi="Times New Roman" w:cs="Times New Roman"/>
          <w:b w:val="0"/>
          <w:color w:val="auto"/>
          <w:sz w:val="24"/>
          <w:szCs w:val="24"/>
          <w:lang w:val="ru-RU" w:eastAsia="ru-RU"/>
        </w:rPr>
        <w:t>2</w:t>
      </w:r>
      <w:r w:rsidRPr="003B5C55">
        <w:rPr>
          <w:rFonts w:ascii="Times New Roman" w:hAnsi="Times New Roman" w:cs="Times New Roman"/>
          <w:b w:val="0"/>
          <w:color w:val="auto"/>
          <w:sz w:val="24"/>
          <w:szCs w:val="24"/>
          <w:lang w:val="ru-RU" w:eastAsia="ru-RU"/>
        </w:rPr>
        <w:t xml:space="preserve"> – </w:t>
      </w:r>
      <w:r>
        <w:rPr>
          <w:rFonts w:ascii="Times New Roman" w:hAnsi="Times New Roman" w:cs="Times New Roman"/>
          <w:b w:val="0"/>
          <w:color w:val="auto"/>
          <w:sz w:val="24"/>
          <w:szCs w:val="24"/>
          <w:lang w:val="ru-RU" w:eastAsia="ru-RU"/>
        </w:rPr>
        <w:t>Результаты гидравлического расчета с. Новоархангельское</w:t>
      </w:r>
      <w:bookmarkEnd w:id="347"/>
      <w:bookmarkEnd w:id="348"/>
      <w:bookmarkEnd w:id="349"/>
      <w:bookmarkEnd w:id="350"/>
      <w:bookmarkEnd w:id="351"/>
      <w:bookmarkEnd w:id="352"/>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4677"/>
        <w:gridCol w:w="3686"/>
      </w:tblGrid>
      <w:tr w:rsidR="00BB0EE0" w:rsidRPr="003C61D8" w14:paraId="47CA61B6" w14:textId="77777777" w:rsidTr="000B2872">
        <w:trPr>
          <w:trHeight w:val="300"/>
          <w:tblHeader/>
        </w:trPr>
        <w:tc>
          <w:tcPr>
            <w:tcW w:w="1575" w:type="dxa"/>
            <w:shd w:val="clear" w:color="auto" w:fill="auto"/>
            <w:noWrap/>
            <w:vAlign w:val="center"/>
          </w:tcPr>
          <w:p w14:paraId="628F1FAA" w14:textId="77777777" w:rsidR="00BB0EE0" w:rsidRPr="00614C49" w:rsidRDefault="00BB0EE0" w:rsidP="000B2872">
            <w:pPr>
              <w:widowControl/>
              <w:jc w:val="center"/>
              <w:rPr>
                <w:rFonts w:ascii="Times New Roman" w:eastAsia="Times New Roman" w:hAnsi="Times New Roman" w:cs="Times New Roman"/>
                <w:color w:val="000000"/>
                <w:lang w:val="ru-RU" w:eastAsia="ru-RU"/>
              </w:rPr>
            </w:pPr>
            <w:r w:rsidRPr="00614C49">
              <w:rPr>
                <w:rFonts w:ascii="Times New Roman" w:hAnsi="Times New Roman" w:cs="Times New Roman"/>
                <w:b/>
                <w:sz w:val="24"/>
                <w:szCs w:val="24"/>
                <w:lang w:val="ru-RU" w:eastAsia="ru-RU"/>
              </w:rPr>
              <w:t>Номер участка</w:t>
            </w:r>
          </w:p>
        </w:tc>
        <w:tc>
          <w:tcPr>
            <w:tcW w:w="4677" w:type="dxa"/>
            <w:shd w:val="clear" w:color="auto" w:fill="auto"/>
            <w:noWrap/>
            <w:vAlign w:val="center"/>
          </w:tcPr>
          <w:p w14:paraId="27BEA1C3" w14:textId="77777777" w:rsidR="00BB0EE0" w:rsidRPr="00614C49" w:rsidRDefault="00BB0EE0" w:rsidP="000B2872">
            <w:pPr>
              <w:widowControl/>
              <w:jc w:val="center"/>
              <w:rPr>
                <w:rFonts w:ascii="Times New Roman" w:eastAsia="Times New Roman" w:hAnsi="Times New Roman" w:cs="Times New Roman"/>
                <w:color w:val="000000"/>
                <w:lang w:val="ru-RU" w:eastAsia="ru-RU"/>
              </w:rPr>
            </w:pPr>
            <w:r w:rsidRPr="00614C49">
              <w:rPr>
                <w:rFonts w:ascii="Times New Roman" w:hAnsi="Times New Roman" w:cs="Times New Roman"/>
                <w:b/>
                <w:szCs w:val="24"/>
                <w:lang w:val="ru-RU" w:eastAsia="ru-RU"/>
              </w:rPr>
              <w:t>Значения удельных потерь, мм. вод. ст./м</w:t>
            </w:r>
          </w:p>
        </w:tc>
        <w:tc>
          <w:tcPr>
            <w:tcW w:w="3686" w:type="dxa"/>
            <w:shd w:val="clear" w:color="auto" w:fill="auto"/>
            <w:noWrap/>
            <w:vAlign w:val="center"/>
          </w:tcPr>
          <w:p w14:paraId="575089FC" w14:textId="77777777" w:rsidR="00BB0EE0" w:rsidRPr="00614C49" w:rsidRDefault="00BB0EE0" w:rsidP="000B2872">
            <w:pPr>
              <w:widowControl/>
              <w:jc w:val="center"/>
              <w:rPr>
                <w:rFonts w:ascii="Times New Roman" w:eastAsia="Times New Roman" w:hAnsi="Times New Roman" w:cs="Times New Roman"/>
                <w:color w:val="000000"/>
                <w:lang w:val="ru-RU" w:eastAsia="ru-RU"/>
              </w:rPr>
            </w:pPr>
            <w:r w:rsidRPr="00614C49">
              <w:rPr>
                <w:rFonts w:ascii="Times New Roman" w:hAnsi="Times New Roman" w:cs="Times New Roman"/>
                <w:b/>
                <w:szCs w:val="24"/>
                <w:lang w:val="ru-RU" w:eastAsia="ru-RU"/>
              </w:rPr>
              <w:t>Потери напора на участке, м</w:t>
            </w:r>
          </w:p>
        </w:tc>
      </w:tr>
      <w:tr w:rsidR="00BB0EE0" w:rsidRPr="00614C49" w14:paraId="345CE434" w14:textId="77777777" w:rsidTr="00BB0EE0">
        <w:trPr>
          <w:trHeight w:val="300"/>
        </w:trPr>
        <w:tc>
          <w:tcPr>
            <w:tcW w:w="1575" w:type="dxa"/>
            <w:shd w:val="clear" w:color="auto" w:fill="auto"/>
            <w:noWrap/>
            <w:vAlign w:val="center"/>
            <w:hideMark/>
          </w:tcPr>
          <w:p w14:paraId="3A1362CD" w14:textId="77777777" w:rsidR="00BB0EE0" w:rsidRPr="00614C49" w:rsidRDefault="00BB0EE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1</w:t>
            </w:r>
          </w:p>
        </w:tc>
        <w:tc>
          <w:tcPr>
            <w:tcW w:w="4677" w:type="dxa"/>
            <w:shd w:val="clear" w:color="000000" w:fill="FFFFFF"/>
            <w:vAlign w:val="center"/>
          </w:tcPr>
          <w:p w14:paraId="14C22A97" w14:textId="2B9E0F29" w:rsidR="00BB0EE0" w:rsidRPr="00BB0EE0" w:rsidRDefault="00BB0EE0" w:rsidP="00BB0EE0">
            <w:pPr>
              <w:widowControl/>
              <w:jc w:val="center"/>
              <w:rPr>
                <w:rFonts w:ascii="Times New Roman" w:eastAsia="Times New Roman" w:hAnsi="Times New Roman" w:cs="Times New Roman"/>
                <w:color w:val="000000"/>
                <w:szCs w:val="20"/>
                <w:lang w:val="ru-RU" w:eastAsia="ru-RU"/>
              </w:rPr>
            </w:pPr>
            <w:r w:rsidRPr="00BB0EE0">
              <w:rPr>
                <w:rFonts w:ascii="Times New Roman" w:hAnsi="Times New Roman" w:cs="Times New Roman"/>
                <w:color w:val="000000"/>
                <w:szCs w:val="20"/>
              </w:rPr>
              <w:t>0,029</w:t>
            </w:r>
          </w:p>
        </w:tc>
        <w:tc>
          <w:tcPr>
            <w:tcW w:w="3686" w:type="dxa"/>
            <w:shd w:val="clear" w:color="000000" w:fill="FFFFFF"/>
            <w:vAlign w:val="center"/>
          </w:tcPr>
          <w:p w14:paraId="77E8ADB5" w14:textId="5F4BFAA7" w:rsidR="00BB0EE0" w:rsidRPr="00BB0EE0" w:rsidRDefault="00BB0EE0" w:rsidP="00BB0EE0">
            <w:pPr>
              <w:widowControl/>
              <w:jc w:val="center"/>
              <w:rPr>
                <w:rFonts w:ascii="Times New Roman" w:eastAsia="Times New Roman" w:hAnsi="Times New Roman" w:cs="Times New Roman"/>
                <w:color w:val="000000"/>
                <w:szCs w:val="20"/>
                <w:lang w:val="ru-RU" w:eastAsia="ru-RU"/>
              </w:rPr>
            </w:pPr>
            <w:r w:rsidRPr="00BB0EE0">
              <w:rPr>
                <w:rFonts w:ascii="Times New Roman" w:hAnsi="Times New Roman" w:cs="Times New Roman"/>
                <w:color w:val="000000"/>
                <w:szCs w:val="20"/>
              </w:rPr>
              <w:t>0,002</w:t>
            </w:r>
          </w:p>
        </w:tc>
      </w:tr>
      <w:tr w:rsidR="00BB0EE0" w:rsidRPr="00614C49" w14:paraId="3415B8EA" w14:textId="77777777" w:rsidTr="00BB0EE0">
        <w:trPr>
          <w:trHeight w:val="300"/>
        </w:trPr>
        <w:tc>
          <w:tcPr>
            <w:tcW w:w="1575" w:type="dxa"/>
            <w:shd w:val="clear" w:color="auto" w:fill="auto"/>
            <w:noWrap/>
            <w:vAlign w:val="center"/>
            <w:hideMark/>
          </w:tcPr>
          <w:p w14:paraId="6AAB64A6" w14:textId="77777777" w:rsidR="00BB0EE0" w:rsidRPr="00614C49" w:rsidRDefault="00BB0EE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2</w:t>
            </w:r>
          </w:p>
        </w:tc>
        <w:tc>
          <w:tcPr>
            <w:tcW w:w="4677" w:type="dxa"/>
            <w:shd w:val="clear" w:color="000000" w:fill="FFFFFF"/>
            <w:vAlign w:val="center"/>
          </w:tcPr>
          <w:p w14:paraId="4C411244" w14:textId="69B8582E" w:rsidR="00BB0EE0" w:rsidRPr="00BB0EE0" w:rsidRDefault="00BB0EE0" w:rsidP="00BB0EE0">
            <w:pPr>
              <w:widowControl/>
              <w:jc w:val="center"/>
              <w:rPr>
                <w:rFonts w:ascii="Times New Roman" w:eastAsia="Times New Roman" w:hAnsi="Times New Roman" w:cs="Times New Roman"/>
                <w:color w:val="000000"/>
                <w:szCs w:val="20"/>
                <w:lang w:val="ru-RU" w:eastAsia="ru-RU"/>
              </w:rPr>
            </w:pPr>
            <w:r w:rsidRPr="00BB0EE0">
              <w:rPr>
                <w:rFonts w:ascii="Times New Roman" w:hAnsi="Times New Roman" w:cs="Times New Roman"/>
                <w:color w:val="000000"/>
                <w:szCs w:val="20"/>
              </w:rPr>
              <w:t>0,004</w:t>
            </w:r>
          </w:p>
        </w:tc>
        <w:tc>
          <w:tcPr>
            <w:tcW w:w="3686" w:type="dxa"/>
            <w:shd w:val="clear" w:color="000000" w:fill="FFFFFF"/>
            <w:vAlign w:val="center"/>
          </w:tcPr>
          <w:p w14:paraId="77668BFF" w14:textId="505D2EEB" w:rsidR="00BB0EE0" w:rsidRPr="00BB0EE0" w:rsidRDefault="00BB0EE0" w:rsidP="00BB0EE0">
            <w:pPr>
              <w:widowControl/>
              <w:jc w:val="center"/>
              <w:rPr>
                <w:rFonts w:ascii="Times New Roman" w:eastAsia="Times New Roman" w:hAnsi="Times New Roman" w:cs="Times New Roman"/>
                <w:color w:val="000000"/>
                <w:szCs w:val="20"/>
                <w:lang w:val="ru-RU" w:eastAsia="ru-RU"/>
              </w:rPr>
            </w:pPr>
            <w:r w:rsidRPr="00BB0EE0">
              <w:rPr>
                <w:rFonts w:ascii="Times New Roman" w:hAnsi="Times New Roman" w:cs="Times New Roman"/>
                <w:color w:val="000000"/>
                <w:szCs w:val="20"/>
              </w:rPr>
              <w:t>0</w:t>
            </w:r>
            <w:r w:rsidRPr="00BB0EE0">
              <w:rPr>
                <w:rFonts w:ascii="Times New Roman" w:hAnsi="Times New Roman" w:cs="Times New Roman"/>
                <w:color w:val="000000"/>
                <w:szCs w:val="20"/>
                <w:lang w:val="ru-RU"/>
              </w:rPr>
              <w:t>,000</w:t>
            </w:r>
          </w:p>
        </w:tc>
      </w:tr>
      <w:tr w:rsidR="00BB0EE0" w:rsidRPr="00614C49" w14:paraId="4059C25B" w14:textId="77777777" w:rsidTr="00BB0EE0">
        <w:trPr>
          <w:trHeight w:val="300"/>
        </w:trPr>
        <w:tc>
          <w:tcPr>
            <w:tcW w:w="1575" w:type="dxa"/>
            <w:shd w:val="clear" w:color="auto" w:fill="auto"/>
            <w:noWrap/>
            <w:vAlign w:val="center"/>
            <w:hideMark/>
          </w:tcPr>
          <w:p w14:paraId="4063A57A" w14:textId="77777777" w:rsidR="00BB0EE0" w:rsidRPr="00614C49" w:rsidRDefault="00BB0EE0" w:rsidP="000B2872">
            <w:pPr>
              <w:widowControl/>
              <w:jc w:val="center"/>
              <w:rPr>
                <w:rFonts w:ascii="Times New Roman" w:eastAsia="Times New Roman" w:hAnsi="Times New Roman" w:cs="Times New Roman"/>
                <w:color w:val="000000"/>
                <w:lang w:val="ru-RU" w:eastAsia="ru-RU"/>
              </w:rPr>
            </w:pPr>
            <w:r w:rsidRPr="00614C49">
              <w:rPr>
                <w:rFonts w:ascii="Times New Roman" w:eastAsia="Times New Roman" w:hAnsi="Times New Roman" w:cs="Times New Roman"/>
                <w:color w:val="000000"/>
                <w:lang w:val="ru-RU" w:eastAsia="ru-RU"/>
              </w:rPr>
              <w:t>3</w:t>
            </w:r>
          </w:p>
        </w:tc>
        <w:tc>
          <w:tcPr>
            <w:tcW w:w="4677" w:type="dxa"/>
            <w:shd w:val="clear" w:color="000000" w:fill="FFFFFF"/>
            <w:vAlign w:val="center"/>
          </w:tcPr>
          <w:p w14:paraId="49D00333" w14:textId="21DDC9F2" w:rsidR="00BB0EE0" w:rsidRPr="00BB0EE0" w:rsidRDefault="00BB0EE0" w:rsidP="00BB0EE0">
            <w:pPr>
              <w:widowControl/>
              <w:jc w:val="center"/>
              <w:rPr>
                <w:rFonts w:ascii="Times New Roman" w:eastAsia="Times New Roman" w:hAnsi="Times New Roman" w:cs="Times New Roman"/>
                <w:color w:val="000000"/>
                <w:szCs w:val="20"/>
                <w:lang w:val="ru-RU" w:eastAsia="ru-RU"/>
              </w:rPr>
            </w:pPr>
            <w:r w:rsidRPr="00BB0EE0">
              <w:rPr>
                <w:rFonts w:ascii="Times New Roman" w:hAnsi="Times New Roman" w:cs="Times New Roman"/>
                <w:color w:val="000000"/>
                <w:szCs w:val="20"/>
              </w:rPr>
              <w:t>4,77</w:t>
            </w:r>
            <w:r w:rsidRPr="00BB0EE0">
              <w:rPr>
                <w:rFonts w:ascii="Times New Roman" w:hAnsi="Times New Roman" w:cs="Times New Roman"/>
                <w:color w:val="000000"/>
                <w:szCs w:val="20"/>
                <w:lang w:val="ru-RU"/>
              </w:rPr>
              <w:t>0</w:t>
            </w:r>
          </w:p>
        </w:tc>
        <w:tc>
          <w:tcPr>
            <w:tcW w:w="3686" w:type="dxa"/>
            <w:shd w:val="clear" w:color="000000" w:fill="FFFFFF"/>
            <w:vAlign w:val="center"/>
          </w:tcPr>
          <w:p w14:paraId="4C17991D" w14:textId="089828AD" w:rsidR="00BB0EE0" w:rsidRPr="00BB0EE0" w:rsidRDefault="00BB0EE0" w:rsidP="00BB0EE0">
            <w:pPr>
              <w:widowControl/>
              <w:jc w:val="center"/>
              <w:rPr>
                <w:rFonts w:ascii="Times New Roman" w:eastAsia="Times New Roman" w:hAnsi="Times New Roman" w:cs="Times New Roman"/>
                <w:color w:val="000000"/>
                <w:szCs w:val="20"/>
                <w:lang w:val="ru-RU" w:eastAsia="ru-RU"/>
              </w:rPr>
            </w:pPr>
            <w:r w:rsidRPr="00BB0EE0">
              <w:rPr>
                <w:rFonts w:ascii="Times New Roman" w:hAnsi="Times New Roman" w:cs="Times New Roman"/>
                <w:color w:val="000000"/>
                <w:szCs w:val="20"/>
              </w:rPr>
              <w:t>0,165</w:t>
            </w:r>
          </w:p>
        </w:tc>
      </w:tr>
    </w:tbl>
    <w:p w14:paraId="2D4D2F42" w14:textId="77777777" w:rsidR="009E3E20" w:rsidRDefault="009E3E20" w:rsidP="009E3E20">
      <w:pPr>
        <w:pStyle w:val="1"/>
        <w:jc w:val="center"/>
        <w:rPr>
          <w:b w:val="0"/>
          <w:sz w:val="24"/>
          <w:lang w:val="ru-RU"/>
        </w:rPr>
      </w:pPr>
    </w:p>
    <w:p w14:paraId="01F1287A" w14:textId="19462279" w:rsidR="00BB0EE0" w:rsidRDefault="00BB0EE0" w:rsidP="00BB0EE0">
      <w:pPr>
        <w:pStyle w:val="afb"/>
        <w:ind w:firstLine="708"/>
        <w:jc w:val="both"/>
        <w:rPr>
          <w:rFonts w:ascii="Times New Roman" w:hAnsi="Times New Roman" w:cs="Times New Roman"/>
          <w:sz w:val="24"/>
          <w:szCs w:val="24"/>
        </w:rPr>
      </w:pPr>
      <w:bookmarkStart w:id="353" w:name="_Toc406494453"/>
      <w:bookmarkStart w:id="354" w:name="_Toc406495080"/>
      <w:bookmarkStart w:id="355" w:name="_Toc406495528"/>
      <w:bookmarkStart w:id="356" w:name="_Toc406495678"/>
      <w:bookmarkStart w:id="357" w:name="_Toc406496542"/>
      <w:bookmarkStart w:id="358" w:name="_Toc406496698"/>
      <w:bookmarkStart w:id="359" w:name="_Toc406496859"/>
      <w:r w:rsidRPr="00BD47EE">
        <w:rPr>
          <w:rFonts w:ascii="Times New Roman" w:hAnsi="Times New Roman" w:cs="Times New Roman"/>
          <w:sz w:val="24"/>
          <w:szCs w:val="24"/>
        </w:rPr>
        <w:t xml:space="preserve">Пьезометрический </w:t>
      </w:r>
      <w:r>
        <w:rPr>
          <w:rFonts w:ascii="Times New Roman" w:hAnsi="Times New Roman" w:cs="Times New Roman"/>
          <w:sz w:val="24"/>
          <w:szCs w:val="24"/>
        </w:rPr>
        <w:t>график тепловой сети на участке Котельная–Дом культуры (ул. Советская, 55) показан на рис. 1.7.</w:t>
      </w:r>
    </w:p>
    <w:p w14:paraId="439338A7" w14:textId="566AC6A7" w:rsidR="00BB0EE0" w:rsidRDefault="00BB0EE0" w:rsidP="00BB0EE0">
      <w:pPr>
        <w:pStyle w:val="1"/>
        <w:ind w:left="0"/>
        <w:jc w:val="center"/>
        <w:rPr>
          <w:b w:val="0"/>
          <w:sz w:val="24"/>
          <w:lang w:val="ru-RU"/>
        </w:rPr>
      </w:pPr>
      <w:r>
        <w:rPr>
          <w:noProof/>
          <w:lang w:eastAsia="ru-RU"/>
        </w:rPr>
        <w:lastRenderedPageBreak/>
        <w:drawing>
          <wp:inline distT="0" distB="0" distL="0" distR="0" wp14:anchorId="5953DE17" wp14:editId="438EEC77">
            <wp:extent cx="5072332" cy="3778370"/>
            <wp:effectExtent l="0" t="0" r="14605" b="1270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51AD1CB" w14:textId="076143AD" w:rsidR="009E3E20" w:rsidRPr="00053723" w:rsidRDefault="009E3E20" w:rsidP="00BB0EE0">
      <w:pPr>
        <w:pStyle w:val="1"/>
        <w:ind w:left="0"/>
        <w:jc w:val="center"/>
        <w:rPr>
          <w:b w:val="0"/>
          <w:lang w:val="ru-RU"/>
        </w:rPr>
      </w:pPr>
      <w:r w:rsidRPr="00053723">
        <w:rPr>
          <w:b w:val="0"/>
          <w:sz w:val="24"/>
          <w:lang w:val="ru-RU"/>
        </w:rPr>
        <w:t>Рис. 1.7. Пьезометрический график тепловой сети</w:t>
      </w:r>
      <w:r>
        <w:rPr>
          <w:b w:val="0"/>
          <w:sz w:val="24"/>
          <w:lang w:val="ru-RU"/>
        </w:rPr>
        <w:t xml:space="preserve"> </w:t>
      </w:r>
      <w:r>
        <w:rPr>
          <w:rFonts w:cs="Times New Roman"/>
          <w:b w:val="0"/>
          <w:sz w:val="24"/>
          <w:szCs w:val="24"/>
          <w:lang w:val="ru-RU" w:eastAsia="ru-RU"/>
        </w:rPr>
        <w:t>с. Новоархангельское</w:t>
      </w:r>
      <w:bookmarkEnd w:id="353"/>
      <w:bookmarkEnd w:id="354"/>
      <w:bookmarkEnd w:id="355"/>
      <w:bookmarkEnd w:id="356"/>
      <w:bookmarkEnd w:id="357"/>
      <w:bookmarkEnd w:id="358"/>
      <w:bookmarkEnd w:id="359"/>
    </w:p>
    <w:p w14:paraId="56C182C4" w14:textId="77777777" w:rsidR="009E3E20" w:rsidRDefault="009E3E20" w:rsidP="00053723">
      <w:pPr>
        <w:pStyle w:val="afb"/>
        <w:jc w:val="center"/>
        <w:rPr>
          <w:rFonts w:ascii="Times New Roman" w:hAnsi="Times New Roman" w:cs="Times New Roman"/>
          <w:sz w:val="24"/>
          <w:szCs w:val="24"/>
        </w:rPr>
      </w:pPr>
    </w:p>
    <w:p w14:paraId="65C71794" w14:textId="100C784A" w:rsidR="00BB0EE0" w:rsidRDefault="00BB0EE0" w:rsidP="00BB0EE0">
      <w:pPr>
        <w:ind w:firstLine="708"/>
        <w:jc w:val="both"/>
        <w:rPr>
          <w:rFonts w:ascii="Times New Roman" w:hAnsi="Times New Roman"/>
          <w:sz w:val="24"/>
          <w:szCs w:val="24"/>
          <w:lang w:val="ru-RU"/>
        </w:rPr>
      </w:pPr>
      <w:r>
        <w:rPr>
          <w:rFonts w:ascii="Times New Roman" w:hAnsi="Times New Roman" w:cs="Times New Roman"/>
          <w:sz w:val="24"/>
          <w:szCs w:val="24"/>
          <w:lang w:val="ru-RU"/>
        </w:rPr>
        <w:t>И</w:t>
      </w:r>
      <w:r w:rsidRPr="00974007">
        <w:rPr>
          <w:rFonts w:ascii="Times New Roman" w:hAnsi="Times New Roman" w:cs="Times New Roman"/>
          <w:sz w:val="24"/>
          <w:szCs w:val="24"/>
          <w:lang w:val="ru-RU"/>
        </w:rPr>
        <w:t>з расчетны</w:t>
      </w:r>
      <w:r>
        <w:rPr>
          <w:rFonts w:ascii="Times New Roman" w:hAnsi="Times New Roman" w:cs="Times New Roman"/>
          <w:sz w:val="24"/>
          <w:szCs w:val="24"/>
          <w:lang w:val="ru-RU"/>
        </w:rPr>
        <w:t>х</w:t>
      </w:r>
      <w:r w:rsidRPr="00974007">
        <w:rPr>
          <w:rFonts w:ascii="Times New Roman" w:hAnsi="Times New Roman" w:cs="Times New Roman"/>
          <w:sz w:val="24"/>
          <w:szCs w:val="24"/>
          <w:lang w:val="ru-RU"/>
        </w:rPr>
        <w:t xml:space="preserve"> данных можно сделать вывод, что </w:t>
      </w:r>
      <w:r w:rsidRPr="00974007">
        <w:rPr>
          <w:rFonts w:ascii="Times New Roman" w:hAnsi="Times New Roman"/>
          <w:sz w:val="24"/>
          <w:szCs w:val="24"/>
          <w:lang w:val="ru-RU"/>
        </w:rPr>
        <w:t>расчетные гидравлические потери в подающей и обратной линиях теплопроводов составляют около 0,</w:t>
      </w:r>
      <w:r>
        <w:rPr>
          <w:rFonts w:ascii="Times New Roman" w:hAnsi="Times New Roman"/>
          <w:sz w:val="24"/>
          <w:szCs w:val="24"/>
          <w:lang w:val="ru-RU"/>
        </w:rPr>
        <w:t>3</w:t>
      </w:r>
      <w:r w:rsidRPr="00974007">
        <w:rPr>
          <w:rFonts w:ascii="Times New Roman" w:hAnsi="Times New Roman"/>
          <w:sz w:val="24"/>
          <w:szCs w:val="24"/>
          <w:lang w:val="ru-RU"/>
        </w:rPr>
        <w:t xml:space="preserve"> м в. ст. Незначительные потери обуславливаются существующими соотношениями диаметров теплопроводов и ра</w:t>
      </w:r>
      <w:r w:rsidRPr="00974007">
        <w:rPr>
          <w:rFonts w:ascii="Times New Roman" w:hAnsi="Times New Roman"/>
          <w:sz w:val="24"/>
          <w:szCs w:val="24"/>
          <w:lang w:val="ru-RU"/>
        </w:rPr>
        <w:t>с</w:t>
      </w:r>
      <w:r w:rsidRPr="00974007">
        <w:rPr>
          <w:rFonts w:ascii="Times New Roman" w:hAnsi="Times New Roman"/>
          <w:sz w:val="24"/>
          <w:szCs w:val="24"/>
          <w:lang w:val="ru-RU"/>
        </w:rPr>
        <w:t>ходов теплоносителя. Расчетные располагаемые напоры на участках сети позволяют обесп</w:t>
      </w:r>
      <w:r w:rsidRPr="00974007">
        <w:rPr>
          <w:rFonts w:ascii="Times New Roman" w:hAnsi="Times New Roman"/>
          <w:sz w:val="24"/>
          <w:szCs w:val="24"/>
          <w:lang w:val="ru-RU"/>
        </w:rPr>
        <w:t>е</w:t>
      </w:r>
      <w:r w:rsidRPr="00974007">
        <w:rPr>
          <w:rFonts w:ascii="Times New Roman" w:hAnsi="Times New Roman"/>
          <w:sz w:val="24"/>
          <w:szCs w:val="24"/>
          <w:lang w:val="ru-RU"/>
        </w:rPr>
        <w:t xml:space="preserve">чить надежную циркуляцию теплоносителя в системе теплоснабжения с. </w:t>
      </w:r>
      <w:r>
        <w:rPr>
          <w:rFonts w:ascii="Times New Roman" w:hAnsi="Times New Roman"/>
          <w:sz w:val="24"/>
          <w:szCs w:val="24"/>
          <w:lang w:val="ru-RU"/>
        </w:rPr>
        <w:t>Новоархангельское.</w:t>
      </w:r>
    </w:p>
    <w:p w14:paraId="14CB6D74" w14:textId="77777777" w:rsidR="00B7547B" w:rsidRDefault="00B7547B" w:rsidP="004138FE">
      <w:pPr>
        <w:pStyle w:val="3"/>
        <w:spacing w:before="0"/>
        <w:jc w:val="center"/>
        <w:rPr>
          <w:rFonts w:ascii="Times New Roman" w:eastAsia="Times New Roman" w:hAnsi="Times New Roman" w:cs="Times New Roman"/>
          <w:color w:val="auto"/>
          <w:sz w:val="24"/>
          <w:szCs w:val="24"/>
          <w:lang w:val="ru-RU" w:eastAsia="ru-RU"/>
        </w:rPr>
      </w:pPr>
    </w:p>
    <w:p w14:paraId="625912CA" w14:textId="530CD9BB" w:rsid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60" w:name="_Toc406495081"/>
      <w:bookmarkStart w:id="361" w:name="_Toc406495379"/>
      <w:bookmarkStart w:id="362" w:name="_Toc406495529"/>
      <w:bookmarkStart w:id="363" w:name="_Toc406496543"/>
      <w:bookmarkStart w:id="364" w:name="_Toc406496699"/>
      <w:bookmarkStart w:id="365" w:name="_Toc406496860"/>
      <w:r w:rsidRPr="00510D65">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6</w:t>
      </w:r>
      <w:r w:rsidRPr="00510D65">
        <w:rPr>
          <w:rFonts w:ascii="Times New Roman" w:eastAsia="Times New Roman" w:hAnsi="Times New Roman" w:cs="Times New Roman"/>
          <w:color w:val="auto"/>
          <w:sz w:val="24"/>
          <w:szCs w:val="24"/>
          <w:lang w:val="ru-RU" w:eastAsia="ru-RU"/>
        </w:rPr>
        <w:t>. Статистика отказов тепловых сетей (аварий, инцидентов) за последние 5 лет</w:t>
      </w:r>
      <w:bookmarkEnd w:id="360"/>
      <w:bookmarkEnd w:id="361"/>
      <w:bookmarkEnd w:id="362"/>
      <w:bookmarkEnd w:id="363"/>
      <w:bookmarkEnd w:id="364"/>
      <w:bookmarkEnd w:id="365"/>
    </w:p>
    <w:p w14:paraId="0E32C001" w14:textId="77777777" w:rsidR="004138FE" w:rsidRPr="006B1C25" w:rsidRDefault="004138FE" w:rsidP="004138FE">
      <w:pPr>
        <w:rPr>
          <w:lang w:val="ru-RU" w:eastAsia="ru-RU"/>
        </w:rPr>
      </w:pPr>
    </w:p>
    <w:p w14:paraId="4BFC9A10" w14:textId="77777777" w:rsidR="004138FE" w:rsidRDefault="004138FE" w:rsidP="004138FE">
      <w:pPr>
        <w:pStyle w:val="af1"/>
        <w:rPr>
          <w:rFonts w:eastAsia="Times New Roman"/>
          <w:lang w:eastAsia="ru-RU" w:bidi="ar-SA"/>
        </w:rPr>
      </w:pPr>
      <w:r>
        <w:rPr>
          <w:rFonts w:eastAsia="Times New Roman"/>
          <w:lang w:eastAsia="ru-RU" w:bidi="ar-SA"/>
        </w:rPr>
        <w:t>Статистика отказов (аварий) т</w:t>
      </w:r>
      <w:r w:rsidRPr="0019303A">
        <w:rPr>
          <w:rFonts w:eastAsia="Times New Roman"/>
          <w:lang w:eastAsia="ru-RU" w:bidi="ar-SA"/>
        </w:rPr>
        <w:t>еплов</w:t>
      </w:r>
      <w:r>
        <w:rPr>
          <w:rFonts w:eastAsia="Times New Roman"/>
          <w:lang w:eastAsia="ru-RU" w:bidi="ar-SA"/>
        </w:rPr>
        <w:t>ых сетей не ведется.</w:t>
      </w:r>
    </w:p>
    <w:p w14:paraId="33756B9B" w14:textId="77777777" w:rsidR="004B6DAD" w:rsidRPr="005E0AB5" w:rsidRDefault="004B6DAD" w:rsidP="004138FE">
      <w:pPr>
        <w:pStyle w:val="af1"/>
        <w:rPr>
          <w:rFonts w:eastAsia="Times New Roman"/>
          <w:b/>
          <w:lang w:eastAsia="ru-RU" w:bidi="ar-SA"/>
        </w:rPr>
      </w:pPr>
    </w:p>
    <w:p w14:paraId="34AF3E64" w14:textId="2520824E"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66" w:name="_Toc406495082"/>
      <w:bookmarkStart w:id="367" w:name="_Toc406495380"/>
      <w:bookmarkStart w:id="368" w:name="_Toc406495530"/>
      <w:bookmarkStart w:id="369" w:name="_Toc406496544"/>
      <w:bookmarkStart w:id="370" w:name="_Toc406496700"/>
      <w:bookmarkStart w:id="371" w:name="_Toc406496861"/>
      <w:r w:rsidRPr="004138FE">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7</w:t>
      </w:r>
      <w:r w:rsidRPr="004138FE">
        <w:rPr>
          <w:rFonts w:ascii="Times New Roman" w:eastAsia="Times New Roman" w:hAnsi="Times New Roman" w:cs="Times New Roman"/>
          <w:color w:val="auto"/>
          <w:sz w:val="24"/>
          <w:szCs w:val="24"/>
          <w:lang w:val="ru-RU" w:eastAsia="ru-RU"/>
        </w:rPr>
        <w:t>.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w:t>
      </w:r>
      <w:r w:rsidRPr="004138FE">
        <w:rPr>
          <w:rFonts w:ascii="Times New Roman" w:eastAsia="Times New Roman" w:hAnsi="Times New Roman" w:cs="Times New Roman"/>
          <w:color w:val="auto"/>
          <w:sz w:val="24"/>
          <w:szCs w:val="24"/>
          <w:lang w:val="ru-RU" w:eastAsia="ru-RU"/>
        </w:rPr>
        <w:t>е</w:t>
      </w:r>
      <w:r w:rsidRPr="004138FE">
        <w:rPr>
          <w:rFonts w:ascii="Times New Roman" w:eastAsia="Times New Roman" w:hAnsi="Times New Roman" w:cs="Times New Roman"/>
          <w:color w:val="auto"/>
          <w:sz w:val="24"/>
          <w:szCs w:val="24"/>
          <w:lang w:val="ru-RU" w:eastAsia="ru-RU"/>
        </w:rPr>
        <w:t>тей, за последние 5 лет</w:t>
      </w:r>
      <w:bookmarkEnd w:id="366"/>
      <w:bookmarkEnd w:id="367"/>
      <w:bookmarkEnd w:id="368"/>
      <w:bookmarkEnd w:id="369"/>
      <w:bookmarkEnd w:id="370"/>
      <w:bookmarkEnd w:id="371"/>
    </w:p>
    <w:p w14:paraId="41F94F5B" w14:textId="77777777" w:rsidR="004138FE" w:rsidRDefault="004138FE" w:rsidP="004138FE">
      <w:pPr>
        <w:pStyle w:val="af1"/>
        <w:rPr>
          <w:rFonts w:eastAsia="Times New Roman"/>
          <w:lang w:eastAsia="ru-RU" w:bidi="ar-SA"/>
        </w:rPr>
      </w:pPr>
    </w:p>
    <w:p w14:paraId="14662569" w14:textId="6885EC6D" w:rsidR="004138FE" w:rsidRPr="005E0AB5" w:rsidRDefault="004138FE" w:rsidP="004138FE">
      <w:pPr>
        <w:pStyle w:val="af1"/>
        <w:rPr>
          <w:rFonts w:eastAsia="Times New Roman"/>
          <w:b/>
          <w:lang w:eastAsia="ru-RU" w:bidi="ar-SA"/>
        </w:rPr>
      </w:pPr>
      <w:r>
        <w:rPr>
          <w:rFonts w:eastAsia="Times New Roman"/>
          <w:lang w:eastAsia="ru-RU" w:bidi="ar-SA"/>
        </w:rPr>
        <w:t>Статистика</w:t>
      </w:r>
      <w:r w:rsidR="004B6DAD">
        <w:rPr>
          <w:rFonts w:eastAsia="Times New Roman"/>
          <w:lang w:eastAsia="ru-RU" w:bidi="ar-SA"/>
        </w:rPr>
        <w:t xml:space="preserve"> </w:t>
      </w:r>
      <w:r>
        <w:rPr>
          <w:rFonts w:eastAsia="Times New Roman"/>
          <w:lang w:eastAsia="ru-RU" w:bidi="ar-SA"/>
        </w:rPr>
        <w:t>восстановлений (аварийно-восстановительных ремонтов) т</w:t>
      </w:r>
      <w:r w:rsidRPr="0019303A">
        <w:rPr>
          <w:rFonts w:eastAsia="Times New Roman"/>
          <w:lang w:eastAsia="ru-RU" w:bidi="ar-SA"/>
        </w:rPr>
        <w:t>еплов</w:t>
      </w:r>
      <w:r>
        <w:rPr>
          <w:rFonts w:eastAsia="Times New Roman"/>
          <w:lang w:eastAsia="ru-RU" w:bidi="ar-SA"/>
        </w:rPr>
        <w:t>ых сетей не ведется.</w:t>
      </w:r>
    </w:p>
    <w:p w14:paraId="2DB5EE55" w14:textId="77777777" w:rsidR="004138FE" w:rsidRPr="00510D65" w:rsidRDefault="004138FE" w:rsidP="004138FE">
      <w:pPr>
        <w:pStyle w:val="af1"/>
        <w:jc w:val="center"/>
        <w:rPr>
          <w:rFonts w:eastAsia="Times New Roman"/>
          <w:b/>
          <w:lang w:eastAsia="ru-RU" w:bidi="ar-SA"/>
        </w:rPr>
      </w:pPr>
    </w:p>
    <w:p w14:paraId="37850DC5" w14:textId="1F5EB769" w:rsidR="004138FE" w:rsidRPr="008F0ACC"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72" w:name="_Toc406495083"/>
      <w:bookmarkStart w:id="373" w:name="_Toc406495381"/>
      <w:bookmarkStart w:id="374" w:name="_Toc406495531"/>
      <w:bookmarkStart w:id="375" w:name="_Toc406496545"/>
      <w:bookmarkStart w:id="376" w:name="_Toc406496701"/>
      <w:bookmarkStart w:id="377" w:name="_Toc406496862"/>
      <w:r>
        <w:rPr>
          <w:rFonts w:ascii="Times New Roman" w:eastAsia="Times New Roman" w:hAnsi="Times New Roman" w:cs="Times New Roman"/>
          <w:color w:val="auto"/>
          <w:sz w:val="24"/>
          <w:szCs w:val="24"/>
          <w:lang w:val="ru-RU" w:eastAsia="ru-RU"/>
        </w:rPr>
        <w:t>1.3</w:t>
      </w:r>
      <w:r w:rsidRPr="008F0ACC">
        <w:rPr>
          <w:rFonts w:ascii="Times New Roman" w:eastAsia="Times New Roman" w:hAnsi="Times New Roman" w:cs="Times New Roman"/>
          <w:color w:val="auto"/>
          <w:sz w:val="24"/>
          <w:szCs w:val="24"/>
          <w:lang w:val="ru-RU" w:eastAsia="ru-RU"/>
        </w:rPr>
        <w:t>.8. Описание процедур диагностики состояния тепловых сетей и планирования к</w:t>
      </w:r>
      <w:r w:rsidRPr="008F0ACC">
        <w:rPr>
          <w:rFonts w:ascii="Times New Roman" w:eastAsia="Times New Roman" w:hAnsi="Times New Roman" w:cs="Times New Roman"/>
          <w:color w:val="auto"/>
          <w:sz w:val="24"/>
          <w:szCs w:val="24"/>
          <w:lang w:val="ru-RU" w:eastAsia="ru-RU"/>
        </w:rPr>
        <w:t>а</w:t>
      </w:r>
      <w:r w:rsidRPr="008F0ACC">
        <w:rPr>
          <w:rFonts w:ascii="Times New Roman" w:eastAsia="Times New Roman" w:hAnsi="Times New Roman" w:cs="Times New Roman"/>
          <w:color w:val="auto"/>
          <w:sz w:val="24"/>
          <w:szCs w:val="24"/>
          <w:lang w:val="ru-RU" w:eastAsia="ru-RU"/>
        </w:rPr>
        <w:t>питальных (текущих) ремонтов</w:t>
      </w:r>
      <w:bookmarkEnd w:id="372"/>
      <w:bookmarkEnd w:id="373"/>
      <w:bookmarkEnd w:id="374"/>
      <w:bookmarkEnd w:id="375"/>
      <w:bookmarkEnd w:id="376"/>
      <w:bookmarkEnd w:id="377"/>
    </w:p>
    <w:p w14:paraId="066DFEB5" w14:textId="77777777" w:rsidR="004138FE" w:rsidRPr="00D808F6" w:rsidRDefault="004138FE" w:rsidP="008F0ACC">
      <w:pPr>
        <w:rPr>
          <w:rFonts w:ascii="Times New Roman" w:hAnsi="Times New Roman" w:cs="Times New Roman"/>
          <w:sz w:val="24"/>
          <w:szCs w:val="24"/>
          <w:highlight w:val="green"/>
          <w:lang w:val="ru-RU" w:eastAsia="ru-RU"/>
        </w:rPr>
      </w:pPr>
    </w:p>
    <w:p w14:paraId="663DF0B7" w14:textId="7164668A" w:rsidR="008F0ACC" w:rsidRPr="006114F0" w:rsidRDefault="008F0ACC" w:rsidP="006114F0">
      <w:pPr>
        <w:ind w:firstLine="708"/>
        <w:jc w:val="both"/>
        <w:rPr>
          <w:rFonts w:ascii="Times New Roman" w:hAnsi="Times New Roman" w:cs="Times New Roman"/>
          <w:sz w:val="24"/>
          <w:szCs w:val="24"/>
          <w:lang w:val="ru-RU" w:eastAsia="ru-RU"/>
        </w:rPr>
      </w:pPr>
      <w:r w:rsidRPr="006114F0">
        <w:rPr>
          <w:rFonts w:ascii="Times New Roman" w:hAnsi="Times New Roman" w:cs="Times New Roman"/>
          <w:sz w:val="24"/>
          <w:szCs w:val="24"/>
          <w:lang w:val="ru-RU" w:eastAsia="ru-RU"/>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w:t>
      </w:r>
      <w:r w:rsidRPr="006114F0">
        <w:rPr>
          <w:rFonts w:ascii="Times New Roman" w:hAnsi="Times New Roman" w:cs="Times New Roman"/>
          <w:sz w:val="24"/>
          <w:szCs w:val="24"/>
          <w:lang w:val="ru-RU" w:eastAsia="ru-RU"/>
        </w:rPr>
        <w:t>е</w:t>
      </w:r>
      <w:r w:rsidRPr="006114F0">
        <w:rPr>
          <w:rFonts w:ascii="Times New Roman" w:hAnsi="Times New Roman" w:cs="Times New Roman"/>
          <w:sz w:val="24"/>
          <w:szCs w:val="24"/>
          <w:lang w:val="ru-RU" w:eastAsia="ru-RU"/>
        </w:rPr>
        <w:t>фекты на тепловых сетях.</w:t>
      </w:r>
    </w:p>
    <w:p w14:paraId="036F8752" w14:textId="40D71FAF" w:rsidR="008F0ACC" w:rsidRDefault="008F0ACC" w:rsidP="006114F0">
      <w:pPr>
        <w:ind w:firstLine="708"/>
        <w:jc w:val="both"/>
        <w:rPr>
          <w:rFonts w:ascii="Times New Roman" w:hAnsi="Times New Roman" w:cs="Times New Roman"/>
          <w:sz w:val="24"/>
          <w:szCs w:val="24"/>
          <w:lang w:val="ru-RU" w:eastAsia="ru-RU"/>
        </w:rPr>
      </w:pPr>
      <w:r w:rsidRPr="006114F0">
        <w:rPr>
          <w:rFonts w:ascii="Times New Roman" w:hAnsi="Times New Roman" w:cs="Times New Roman"/>
          <w:sz w:val="24"/>
          <w:szCs w:val="24"/>
          <w:lang w:val="ru-RU" w:eastAsia="ru-RU"/>
        </w:rPr>
        <w:t>Планирование текущих и капитальных ремонтов производится исходя из нормативн</w:t>
      </w:r>
      <w:r w:rsidRPr="006114F0">
        <w:rPr>
          <w:rFonts w:ascii="Times New Roman" w:hAnsi="Times New Roman" w:cs="Times New Roman"/>
          <w:sz w:val="24"/>
          <w:szCs w:val="24"/>
          <w:lang w:val="ru-RU" w:eastAsia="ru-RU"/>
        </w:rPr>
        <w:t>о</w:t>
      </w:r>
      <w:r w:rsidRPr="006114F0">
        <w:rPr>
          <w:rFonts w:ascii="Times New Roman" w:hAnsi="Times New Roman" w:cs="Times New Roman"/>
          <w:sz w:val="24"/>
          <w:szCs w:val="24"/>
          <w:lang w:val="ru-RU" w:eastAsia="ru-RU"/>
        </w:rPr>
        <w:t>го срока эксплуатации и межремонтного периода объектов системы теплоснабжения, а так же на основании выявленных при гидравлических испытаниях дефектов.</w:t>
      </w:r>
    </w:p>
    <w:p w14:paraId="17E74F13" w14:textId="77777777" w:rsidR="006114F0" w:rsidRPr="006114F0" w:rsidRDefault="006114F0" w:rsidP="006114F0">
      <w:pPr>
        <w:ind w:firstLine="708"/>
        <w:jc w:val="both"/>
        <w:rPr>
          <w:rFonts w:ascii="Times New Roman" w:hAnsi="Times New Roman" w:cs="Times New Roman"/>
          <w:sz w:val="24"/>
          <w:szCs w:val="24"/>
          <w:highlight w:val="green"/>
          <w:lang w:val="ru-RU" w:eastAsia="ru-RU"/>
        </w:rPr>
      </w:pPr>
    </w:p>
    <w:p w14:paraId="44D12BD0" w14:textId="4EFF110E" w:rsidR="004138FE" w:rsidRPr="006114F0"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78" w:name="_Toc406495084"/>
      <w:bookmarkStart w:id="379" w:name="_Toc406495382"/>
      <w:bookmarkStart w:id="380" w:name="_Toc406495532"/>
      <w:bookmarkStart w:id="381" w:name="_Toc406496546"/>
      <w:bookmarkStart w:id="382" w:name="_Toc406496702"/>
      <w:bookmarkStart w:id="383" w:name="_Toc406496863"/>
      <w:r w:rsidRPr="006114F0">
        <w:rPr>
          <w:rFonts w:ascii="Times New Roman" w:eastAsia="Times New Roman" w:hAnsi="Times New Roman" w:cs="Times New Roman"/>
          <w:color w:val="auto"/>
          <w:sz w:val="24"/>
          <w:szCs w:val="24"/>
          <w:lang w:val="ru-RU" w:eastAsia="ru-RU"/>
        </w:rPr>
        <w:t xml:space="preserve">1.3.9. Описание периодичности </w:t>
      </w:r>
      <w:r w:rsidR="007A2773" w:rsidRPr="006114F0">
        <w:rPr>
          <w:rFonts w:ascii="Times New Roman" w:eastAsia="Times New Roman" w:hAnsi="Times New Roman" w:cs="Times New Roman"/>
          <w:color w:val="auto"/>
          <w:sz w:val="24"/>
          <w:szCs w:val="24"/>
          <w:lang w:val="ru-RU" w:eastAsia="ru-RU"/>
        </w:rPr>
        <w:t>проведения</w:t>
      </w:r>
      <w:r w:rsidRPr="006114F0">
        <w:rPr>
          <w:rFonts w:ascii="Times New Roman" w:eastAsia="Times New Roman" w:hAnsi="Times New Roman" w:cs="Times New Roman"/>
          <w:color w:val="auto"/>
          <w:sz w:val="24"/>
          <w:szCs w:val="24"/>
          <w:lang w:val="ru-RU" w:eastAsia="ru-RU"/>
        </w:rPr>
        <w:t xml:space="preserve"> испытаний (гидравлических, температу</w:t>
      </w:r>
      <w:r w:rsidRPr="006114F0">
        <w:rPr>
          <w:rFonts w:ascii="Times New Roman" w:eastAsia="Times New Roman" w:hAnsi="Times New Roman" w:cs="Times New Roman"/>
          <w:color w:val="auto"/>
          <w:sz w:val="24"/>
          <w:szCs w:val="24"/>
          <w:lang w:val="ru-RU" w:eastAsia="ru-RU"/>
        </w:rPr>
        <w:t>р</w:t>
      </w:r>
      <w:r w:rsidRPr="006114F0">
        <w:rPr>
          <w:rFonts w:ascii="Times New Roman" w:eastAsia="Times New Roman" w:hAnsi="Times New Roman" w:cs="Times New Roman"/>
          <w:color w:val="auto"/>
          <w:sz w:val="24"/>
          <w:szCs w:val="24"/>
          <w:lang w:val="ru-RU" w:eastAsia="ru-RU"/>
        </w:rPr>
        <w:t>ных, на тепловые потери) тепловых сетей</w:t>
      </w:r>
      <w:bookmarkEnd w:id="378"/>
      <w:bookmarkEnd w:id="379"/>
      <w:bookmarkEnd w:id="380"/>
      <w:bookmarkEnd w:id="381"/>
      <w:bookmarkEnd w:id="382"/>
      <w:bookmarkEnd w:id="383"/>
    </w:p>
    <w:p w14:paraId="180E10BC" w14:textId="77777777" w:rsidR="004138FE" w:rsidRPr="006114F0" w:rsidRDefault="004138FE" w:rsidP="004138FE">
      <w:pPr>
        <w:rPr>
          <w:rFonts w:ascii="Times New Roman" w:hAnsi="Times New Roman" w:cs="Times New Roman"/>
          <w:sz w:val="24"/>
          <w:szCs w:val="24"/>
          <w:lang w:val="ru-RU" w:eastAsia="ru-RU"/>
        </w:rPr>
      </w:pPr>
    </w:p>
    <w:p w14:paraId="39651ED1" w14:textId="4D8A5C3C" w:rsidR="006114F0" w:rsidRDefault="006114F0" w:rsidP="004138FE">
      <w:pPr>
        <w:rPr>
          <w:rFonts w:ascii="Times New Roman" w:hAnsi="Times New Roman" w:cs="Times New Roman"/>
          <w:sz w:val="24"/>
          <w:szCs w:val="24"/>
          <w:lang w:val="ru-RU" w:eastAsia="ru-RU"/>
        </w:rPr>
      </w:pPr>
      <w:r w:rsidRPr="006114F0">
        <w:rPr>
          <w:rFonts w:ascii="Times New Roman" w:hAnsi="Times New Roman" w:cs="Times New Roman"/>
          <w:sz w:val="24"/>
          <w:szCs w:val="24"/>
          <w:lang w:val="ru-RU" w:eastAsia="ru-RU"/>
        </w:rPr>
        <w:tab/>
        <w:t xml:space="preserve">Гидравлические испытания тепловых сетей </w:t>
      </w:r>
      <w:r w:rsidR="009E3E20" w:rsidRPr="006114F0">
        <w:rPr>
          <w:rFonts w:ascii="Times New Roman" w:hAnsi="Times New Roman" w:cs="Times New Roman"/>
          <w:sz w:val="24"/>
          <w:szCs w:val="24"/>
          <w:lang w:val="ru-RU" w:eastAsia="ru-RU"/>
        </w:rPr>
        <w:t>проводятся</w:t>
      </w:r>
      <w:r w:rsidRPr="006114F0">
        <w:rPr>
          <w:rFonts w:ascii="Times New Roman" w:hAnsi="Times New Roman" w:cs="Times New Roman"/>
          <w:sz w:val="24"/>
          <w:szCs w:val="24"/>
          <w:lang w:val="ru-RU" w:eastAsia="ru-RU"/>
        </w:rPr>
        <w:t xml:space="preserve"> ежегодно.</w:t>
      </w:r>
      <w:r w:rsidR="00632197" w:rsidRPr="00632197">
        <w:rPr>
          <w:rFonts w:ascii="Times New Roman" w:hAnsi="Times New Roman" w:cs="Times New Roman"/>
          <w:sz w:val="24"/>
          <w:szCs w:val="24"/>
          <w:lang w:val="ru-RU" w:eastAsia="ru-RU"/>
        </w:rPr>
        <w:t xml:space="preserve"> </w:t>
      </w:r>
    </w:p>
    <w:p w14:paraId="5001407D" w14:textId="77777777" w:rsidR="009E3E20" w:rsidRPr="004B6DAD" w:rsidRDefault="009E3E20" w:rsidP="004138FE">
      <w:pPr>
        <w:rPr>
          <w:highlight w:val="green"/>
          <w:lang w:val="ru-RU" w:eastAsia="ru-RU"/>
        </w:rPr>
      </w:pPr>
    </w:p>
    <w:p w14:paraId="6EA4CC8B" w14:textId="4EC6FA38" w:rsidR="004138FE" w:rsidRPr="007A2773" w:rsidRDefault="004138FE" w:rsidP="007A2773">
      <w:pPr>
        <w:pStyle w:val="3"/>
        <w:spacing w:before="0"/>
        <w:jc w:val="center"/>
        <w:rPr>
          <w:rFonts w:ascii="Times New Roman" w:hAnsi="Times New Roman" w:cs="Times New Roman"/>
          <w:color w:val="auto"/>
          <w:sz w:val="24"/>
          <w:szCs w:val="24"/>
          <w:lang w:val="ru-RU" w:eastAsia="ru-RU"/>
        </w:rPr>
      </w:pPr>
      <w:bookmarkStart w:id="384" w:name="_Toc406495085"/>
      <w:bookmarkStart w:id="385" w:name="_Toc406495383"/>
      <w:bookmarkStart w:id="386" w:name="_Toc406495533"/>
      <w:bookmarkStart w:id="387" w:name="_Toc406496547"/>
      <w:bookmarkStart w:id="388" w:name="_Toc406496703"/>
      <w:bookmarkStart w:id="389" w:name="_Toc406496864"/>
      <w:r w:rsidRPr="006114F0">
        <w:rPr>
          <w:rFonts w:ascii="Times New Roman" w:hAnsi="Times New Roman" w:cs="Times New Roman"/>
          <w:color w:val="auto"/>
          <w:sz w:val="24"/>
          <w:szCs w:val="24"/>
          <w:lang w:val="ru-RU" w:eastAsia="ru-RU"/>
        </w:rPr>
        <w:t>1.3.10.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384"/>
      <w:bookmarkEnd w:id="385"/>
      <w:bookmarkEnd w:id="386"/>
      <w:bookmarkEnd w:id="387"/>
      <w:bookmarkEnd w:id="388"/>
      <w:bookmarkEnd w:id="389"/>
    </w:p>
    <w:p w14:paraId="68A9F08F" w14:textId="77777777" w:rsidR="004138FE" w:rsidRDefault="004138FE" w:rsidP="004138FE">
      <w:pPr>
        <w:rPr>
          <w:rFonts w:ascii="Times New Roman" w:eastAsia="Times New Roman" w:hAnsi="Times New Roman" w:cs="Times New Roman"/>
          <w:sz w:val="24"/>
          <w:szCs w:val="24"/>
          <w:lang w:val="ru-RU" w:eastAsia="ru-RU"/>
        </w:rPr>
      </w:pPr>
    </w:p>
    <w:p w14:paraId="582A3C39" w14:textId="23D19F73" w:rsidR="006114F0" w:rsidRDefault="006114F0" w:rsidP="006114F0">
      <w:pPr>
        <w:ind w:firstLine="708"/>
        <w:jc w:val="both"/>
        <w:rPr>
          <w:rFonts w:ascii="Times New Roman" w:hAnsi="Times New Roman" w:cs="Times New Roman"/>
          <w:sz w:val="24"/>
          <w:szCs w:val="24"/>
          <w:lang w:val="ru-RU"/>
        </w:rPr>
      </w:pPr>
      <w:r w:rsidRPr="006114F0">
        <w:rPr>
          <w:rFonts w:ascii="Times New Roman" w:hAnsi="Times New Roman" w:cs="Times New Roman"/>
          <w:sz w:val="24"/>
          <w:szCs w:val="24"/>
          <w:lang w:val="ru-RU"/>
        </w:rPr>
        <w:t xml:space="preserve">Эксплуатационный температурный график работы тепловых </w:t>
      </w:r>
      <w:r w:rsidRPr="00752149">
        <w:rPr>
          <w:rFonts w:ascii="Times New Roman" w:hAnsi="Times New Roman" w:cs="Times New Roman"/>
          <w:sz w:val="24"/>
          <w:szCs w:val="24"/>
          <w:lang w:val="ru-RU"/>
        </w:rPr>
        <w:t xml:space="preserve">сетей  </w:t>
      </w:r>
      <w:r w:rsidR="00B7547B">
        <w:rPr>
          <w:rFonts w:ascii="Times New Roman" w:hAnsi="Times New Roman" w:cs="Times New Roman"/>
          <w:sz w:val="24"/>
          <w:szCs w:val="24"/>
          <w:lang w:val="ru-RU"/>
        </w:rPr>
        <w:t>95</w:t>
      </w:r>
      <w:r w:rsidRPr="00752149">
        <w:rPr>
          <w:rFonts w:ascii="Times New Roman" w:hAnsi="Times New Roman" w:cs="Times New Roman"/>
          <w:sz w:val="24"/>
          <w:szCs w:val="24"/>
          <w:lang w:val="ru-RU"/>
        </w:rPr>
        <w:t>/</w:t>
      </w:r>
      <w:r w:rsidR="00B7547B">
        <w:rPr>
          <w:rFonts w:ascii="Times New Roman" w:hAnsi="Times New Roman" w:cs="Times New Roman"/>
          <w:sz w:val="24"/>
          <w:szCs w:val="24"/>
          <w:lang w:val="ru-RU"/>
        </w:rPr>
        <w:t>70</w:t>
      </w:r>
      <w:r w:rsidRPr="006114F0">
        <w:rPr>
          <w:rFonts w:ascii="Times New Roman" w:hAnsi="Times New Roman" w:cs="Times New Roman"/>
          <w:sz w:val="24"/>
          <w:szCs w:val="24"/>
          <w:lang w:val="ru-RU"/>
        </w:rPr>
        <w:t xml:space="preserve"> </w:t>
      </w:r>
      <w:r>
        <w:rPr>
          <w:rFonts w:ascii="Arial" w:hAnsi="Arial" w:cs="Arial"/>
          <w:sz w:val="24"/>
          <w:szCs w:val="24"/>
          <w:lang w:val="ru-RU"/>
        </w:rPr>
        <w:t>°</w:t>
      </w:r>
      <w:r w:rsidRPr="006114F0">
        <w:rPr>
          <w:rFonts w:ascii="Times New Roman" w:hAnsi="Times New Roman" w:cs="Times New Roman"/>
          <w:sz w:val="24"/>
          <w:szCs w:val="24"/>
          <w:lang w:val="ru-RU"/>
        </w:rPr>
        <w:t xml:space="preserve">С.  </w:t>
      </w:r>
      <w:r>
        <w:rPr>
          <w:rFonts w:ascii="Times New Roman" w:hAnsi="Times New Roman" w:cs="Times New Roman"/>
          <w:sz w:val="24"/>
          <w:szCs w:val="24"/>
          <w:lang w:val="ru-RU"/>
        </w:rPr>
        <w:t>С</w:t>
      </w:r>
      <w:r w:rsidRPr="006114F0">
        <w:rPr>
          <w:rFonts w:ascii="Times New Roman" w:hAnsi="Times New Roman" w:cs="Times New Roman"/>
          <w:sz w:val="24"/>
          <w:szCs w:val="24"/>
          <w:lang w:val="ru-RU"/>
        </w:rPr>
        <w:t>редн</w:t>
      </w:r>
      <w:r w:rsidRPr="006114F0">
        <w:rPr>
          <w:rFonts w:ascii="Times New Roman" w:hAnsi="Times New Roman" w:cs="Times New Roman"/>
          <w:sz w:val="24"/>
          <w:szCs w:val="24"/>
          <w:lang w:val="ru-RU"/>
        </w:rPr>
        <w:t>е</w:t>
      </w:r>
      <w:r w:rsidRPr="006114F0">
        <w:rPr>
          <w:rFonts w:ascii="Times New Roman" w:hAnsi="Times New Roman" w:cs="Times New Roman"/>
          <w:sz w:val="24"/>
          <w:szCs w:val="24"/>
          <w:lang w:val="ru-RU"/>
        </w:rPr>
        <w:t xml:space="preserve">взвешенные значения температур теплоносителя </w:t>
      </w:r>
      <w:r w:rsidRPr="006114F0">
        <w:rPr>
          <w:rFonts w:ascii="Times New Roman" w:hAnsi="Times New Roman" w:cs="Times New Roman"/>
          <w:bCs/>
          <w:sz w:val="24"/>
          <w:szCs w:val="24"/>
          <w:lang w:val="ru-RU"/>
        </w:rPr>
        <w:t>в отопительный период</w:t>
      </w:r>
      <w:r w:rsidRPr="006114F0">
        <w:rPr>
          <w:rFonts w:ascii="Times New Roman" w:hAnsi="Times New Roman" w:cs="Times New Roman"/>
          <w:b/>
          <w:bCs/>
          <w:sz w:val="24"/>
          <w:szCs w:val="24"/>
          <w:lang w:val="ru-RU"/>
        </w:rPr>
        <w:t xml:space="preserve"> </w:t>
      </w:r>
      <w:r w:rsidRPr="006114F0">
        <w:rPr>
          <w:rFonts w:ascii="Times New Roman" w:hAnsi="Times New Roman" w:cs="Times New Roman"/>
          <w:bCs/>
          <w:sz w:val="24"/>
          <w:szCs w:val="24"/>
        </w:rPr>
        <w:t>t</w:t>
      </w:r>
      <w:r w:rsidRPr="006114F0">
        <w:rPr>
          <w:rFonts w:ascii="Times New Roman" w:hAnsi="Times New Roman" w:cs="Times New Roman"/>
          <w:bCs/>
          <w:sz w:val="24"/>
          <w:szCs w:val="24"/>
          <w:vertAlign w:val="subscript"/>
          <w:lang w:val="ru-RU"/>
        </w:rPr>
        <w:t>под</w:t>
      </w:r>
      <w:r w:rsidRPr="006114F0">
        <w:rPr>
          <w:rFonts w:ascii="Times New Roman" w:hAnsi="Times New Roman" w:cs="Times New Roman"/>
          <w:bCs/>
          <w:sz w:val="24"/>
          <w:szCs w:val="24"/>
          <w:lang w:val="ru-RU"/>
        </w:rPr>
        <w:t>/</w:t>
      </w:r>
      <w:r w:rsidRPr="006114F0">
        <w:rPr>
          <w:rFonts w:ascii="Times New Roman" w:hAnsi="Times New Roman" w:cs="Times New Roman"/>
          <w:bCs/>
          <w:sz w:val="24"/>
          <w:szCs w:val="24"/>
        </w:rPr>
        <w:t>t</w:t>
      </w:r>
      <w:r w:rsidRPr="006114F0">
        <w:rPr>
          <w:rFonts w:ascii="Times New Roman" w:hAnsi="Times New Roman" w:cs="Times New Roman"/>
          <w:bCs/>
          <w:sz w:val="24"/>
          <w:szCs w:val="24"/>
          <w:vertAlign w:val="subscript"/>
          <w:lang w:val="ru-RU"/>
        </w:rPr>
        <w:t>обр</w:t>
      </w:r>
      <w:r w:rsidRPr="006114F0">
        <w:rPr>
          <w:rFonts w:ascii="Times New Roman" w:hAnsi="Times New Roman" w:cs="Times New Roman"/>
          <w:bCs/>
          <w:sz w:val="24"/>
          <w:szCs w:val="24"/>
          <w:lang w:val="ru-RU"/>
        </w:rPr>
        <w:t>=</w:t>
      </w:r>
      <w:r w:rsidR="009E3E20">
        <w:rPr>
          <w:rFonts w:ascii="Times New Roman" w:hAnsi="Times New Roman" w:cs="Times New Roman"/>
          <w:bCs/>
          <w:sz w:val="24"/>
          <w:szCs w:val="24"/>
          <w:lang w:val="ru-RU"/>
        </w:rPr>
        <w:t>60,2</w:t>
      </w:r>
      <w:r w:rsidRPr="006114F0">
        <w:rPr>
          <w:rFonts w:ascii="Times New Roman" w:hAnsi="Times New Roman" w:cs="Times New Roman"/>
          <w:bCs/>
          <w:sz w:val="24"/>
          <w:szCs w:val="24"/>
          <w:lang w:val="ru-RU"/>
        </w:rPr>
        <w:t>/</w:t>
      </w:r>
      <w:r w:rsidR="009E3E20">
        <w:rPr>
          <w:rFonts w:ascii="Times New Roman" w:hAnsi="Times New Roman" w:cs="Times New Roman"/>
          <w:bCs/>
          <w:sz w:val="24"/>
          <w:szCs w:val="24"/>
          <w:lang w:val="ru-RU"/>
        </w:rPr>
        <w:t>48,3</w:t>
      </w:r>
      <w:r w:rsidR="00B7547B">
        <w:rPr>
          <w:rFonts w:ascii="Times New Roman" w:hAnsi="Times New Roman" w:cs="Times New Roman"/>
          <w:bCs/>
          <w:sz w:val="24"/>
          <w:szCs w:val="24"/>
          <w:lang w:val="ru-RU"/>
        </w:rPr>
        <w:t xml:space="preserve"> </w:t>
      </w:r>
      <w:r>
        <w:rPr>
          <w:rFonts w:ascii="Arial" w:hAnsi="Arial" w:cs="Arial"/>
          <w:sz w:val="24"/>
          <w:szCs w:val="24"/>
          <w:lang w:val="ru-RU"/>
        </w:rPr>
        <w:t>°</w:t>
      </w:r>
      <w:r w:rsidRPr="006114F0">
        <w:rPr>
          <w:rFonts w:ascii="Times New Roman" w:hAnsi="Times New Roman" w:cs="Times New Roman"/>
          <w:sz w:val="24"/>
          <w:szCs w:val="24"/>
          <w:lang w:val="ru-RU"/>
        </w:rPr>
        <w:t>С.</w:t>
      </w:r>
      <w:r>
        <w:rPr>
          <w:rFonts w:ascii="Times New Roman" w:hAnsi="Times New Roman" w:cs="Times New Roman"/>
          <w:sz w:val="24"/>
          <w:szCs w:val="24"/>
          <w:lang w:val="ru-RU"/>
        </w:rPr>
        <w:t xml:space="preserve"> Для восполнения потерь с утечками из тепловой сети используется холодная вода с те</w:t>
      </w:r>
      <w:r>
        <w:rPr>
          <w:rFonts w:ascii="Times New Roman" w:hAnsi="Times New Roman" w:cs="Times New Roman"/>
          <w:sz w:val="24"/>
          <w:szCs w:val="24"/>
          <w:lang w:val="ru-RU"/>
        </w:rPr>
        <w:t>м</w:t>
      </w:r>
      <w:r>
        <w:rPr>
          <w:rFonts w:ascii="Times New Roman" w:hAnsi="Times New Roman" w:cs="Times New Roman"/>
          <w:sz w:val="24"/>
          <w:szCs w:val="24"/>
          <w:lang w:val="ru-RU"/>
        </w:rPr>
        <w:t xml:space="preserve">пературой 5 </w:t>
      </w:r>
      <w:r>
        <w:rPr>
          <w:rFonts w:ascii="Arial" w:hAnsi="Arial" w:cs="Arial"/>
          <w:sz w:val="24"/>
          <w:szCs w:val="24"/>
          <w:lang w:val="ru-RU"/>
        </w:rPr>
        <w:t>°</w:t>
      </w:r>
      <w:r w:rsidRPr="006114F0">
        <w:rPr>
          <w:rFonts w:ascii="Times New Roman" w:hAnsi="Times New Roman" w:cs="Times New Roman"/>
          <w:sz w:val="24"/>
          <w:szCs w:val="24"/>
          <w:lang w:val="ru-RU"/>
        </w:rPr>
        <w:t>С</w:t>
      </w:r>
      <w:r>
        <w:rPr>
          <w:rFonts w:ascii="Times New Roman" w:hAnsi="Times New Roman" w:cs="Times New Roman"/>
          <w:sz w:val="24"/>
          <w:szCs w:val="24"/>
          <w:lang w:val="ru-RU"/>
        </w:rPr>
        <w:t xml:space="preserve"> в отопительный период и 15 </w:t>
      </w:r>
      <w:r>
        <w:rPr>
          <w:rFonts w:ascii="Arial" w:hAnsi="Arial" w:cs="Arial"/>
          <w:sz w:val="24"/>
          <w:szCs w:val="24"/>
          <w:lang w:val="ru-RU"/>
        </w:rPr>
        <w:t>°</w:t>
      </w:r>
      <w:r w:rsidRPr="006114F0">
        <w:rPr>
          <w:rFonts w:ascii="Times New Roman" w:hAnsi="Times New Roman" w:cs="Times New Roman"/>
          <w:sz w:val="24"/>
          <w:szCs w:val="24"/>
          <w:lang w:val="ru-RU"/>
        </w:rPr>
        <w:t>С</w:t>
      </w:r>
      <w:r>
        <w:rPr>
          <w:rFonts w:ascii="Times New Roman" w:hAnsi="Times New Roman" w:cs="Times New Roman"/>
          <w:sz w:val="24"/>
          <w:szCs w:val="24"/>
          <w:lang w:val="ru-RU"/>
        </w:rPr>
        <w:t xml:space="preserve"> в неотопительный период.</w:t>
      </w:r>
    </w:p>
    <w:p w14:paraId="090D875E" w14:textId="77777777" w:rsidR="006114F0" w:rsidRDefault="006114F0" w:rsidP="006114F0">
      <w:pPr>
        <w:ind w:firstLine="708"/>
        <w:rPr>
          <w:lang w:val="ru-RU"/>
        </w:rPr>
      </w:pPr>
    </w:p>
    <w:p w14:paraId="57CCA824" w14:textId="31B9DFDE"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90" w:name="_Toc406495086"/>
      <w:bookmarkStart w:id="391" w:name="_Toc406495384"/>
      <w:bookmarkStart w:id="392" w:name="_Toc406495534"/>
      <w:bookmarkStart w:id="393" w:name="_Toc406496548"/>
      <w:bookmarkStart w:id="394" w:name="_Toc406496704"/>
      <w:bookmarkStart w:id="395" w:name="_Toc406496865"/>
      <w:r w:rsidRPr="004138FE">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11</w:t>
      </w:r>
      <w:r w:rsidRPr="004138FE">
        <w:rPr>
          <w:rFonts w:ascii="Times New Roman" w:eastAsia="Times New Roman" w:hAnsi="Times New Roman" w:cs="Times New Roman"/>
          <w:color w:val="auto"/>
          <w:sz w:val="24"/>
          <w:szCs w:val="24"/>
          <w:lang w:val="ru-RU" w:eastAsia="ru-RU"/>
        </w:rPr>
        <w:t xml:space="preserve"> Предписания надзорных органов по запрещению дальнейшей эксплуатации участков тепловой сети и результаты их исполнения</w:t>
      </w:r>
      <w:bookmarkEnd w:id="390"/>
      <w:bookmarkEnd w:id="391"/>
      <w:bookmarkEnd w:id="392"/>
      <w:bookmarkEnd w:id="393"/>
      <w:bookmarkEnd w:id="394"/>
      <w:bookmarkEnd w:id="395"/>
    </w:p>
    <w:p w14:paraId="43B1B06E" w14:textId="77777777" w:rsidR="004138FE" w:rsidRDefault="004138FE" w:rsidP="004138FE">
      <w:pPr>
        <w:rPr>
          <w:rFonts w:ascii="Times New Roman" w:eastAsia="Times New Roman" w:hAnsi="Times New Roman" w:cs="Times New Roman"/>
          <w:sz w:val="24"/>
          <w:szCs w:val="24"/>
          <w:lang w:val="ru-RU" w:eastAsia="ru-RU"/>
        </w:rPr>
      </w:pPr>
    </w:p>
    <w:p w14:paraId="53C557CA" w14:textId="57364CD6" w:rsidR="004B6DAD" w:rsidRDefault="004B6DAD" w:rsidP="004138FE">
      <w:pP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ab/>
        <w:t xml:space="preserve">Предписания надзорных органов по запрещению дальнейшей эксплуатации участков тепловых сетей </w:t>
      </w:r>
      <w:r w:rsidR="009E3E20">
        <w:rPr>
          <w:rFonts w:ascii="Times New Roman" w:eastAsia="Times New Roman" w:hAnsi="Times New Roman" w:cs="Times New Roman"/>
          <w:sz w:val="24"/>
          <w:szCs w:val="24"/>
          <w:lang w:val="ru-RU" w:eastAsia="ru-RU"/>
        </w:rPr>
        <w:t>отсутствуют</w:t>
      </w:r>
      <w:r>
        <w:rPr>
          <w:rFonts w:ascii="Times New Roman" w:eastAsia="Times New Roman" w:hAnsi="Times New Roman" w:cs="Times New Roman"/>
          <w:sz w:val="24"/>
          <w:szCs w:val="24"/>
          <w:lang w:val="ru-RU" w:eastAsia="ru-RU"/>
        </w:rPr>
        <w:t>.</w:t>
      </w:r>
    </w:p>
    <w:p w14:paraId="74CC116C" w14:textId="77777777" w:rsidR="004B6DAD" w:rsidRDefault="004B6DAD" w:rsidP="004138FE">
      <w:pPr>
        <w:rPr>
          <w:rFonts w:ascii="Times New Roman" w:eastAsia="Times New Roman" w:hAnsi="Times New Roman" w:cs="Times New Roman"/>
          <w:sz w:val="24"/>
          <w:szCs w:val="24"/>
          <w:lang w:val="ru-RU" w:eastAsia="ru-RU"/>
        </w:rPr>
      </w:pPr>
    </w:p>
    <w:p w14:paraId="0140C459" w14:textId="752A5525"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396" w:name="_Toc406495087"/>
      <w:bookmarkStart w:id="397" w:name="_Toc406495385"/>
      <w:bookmarkStart w:id="398" w:name="_Toc406495535"/>
      <w:bookmarkStart w:id="399" w:name="_Toc406496549"/>
      <w:bookmarkStart w:id="400" w:name="_Toc406496705"/>
      <w:bookmarkStart w:id="401" w:name="_Toc406496866"/>
      <w:r w:rsidRPr="004138FE">
        <w:rPr>
          <w:rFonts w:ascii="Times New Roman" w:eastAsia="Times New Roman" w:hAnsi="Times New Roman" w:cs="Times New Roman"/>
          <w:color w:val="auto"/>
          <w:sz w:val="24"/>
          <w:szCs w:val="24"/>
          <w:lang w:val="ru-RU" w:eastAsia="ru-RU"/>
        </w:rPr>
        <w:t>1.3.1</w:t>
      </w:r>
      <w:r>
        <w:rPr>
          <w:rFonts w:ascii="Times New Roman" w:eastAsia="Times New Roman" w:hAnsi="Times New Roman" w:cs="Times New Roman"/>
          <w:color w:val="auto"/>
          <w:sz w:val="24"/>
          <w:szCs w:val="24"/>
          <w:lang w:val="ru-RU" w:eastAsia="ru-RU"/>
        </w:rPr>
        <w:t>2</w:t>
      </w:r>
      <w:r w:rsidRPr="004138FE">
        <w:rPr>
          <w:rFonts w:ascii="Times New Roman" w:eastAsia="Times New Roman" w:hAnsi="Times New Roman" w:cs="Times New Roman"/>
          <w:color w:val="auto"/>
          <w:sz w:val="24"/>
          <w:szCs w:val="24"/>
          <w:lang w:val="ru-RU" w:eastAsia="ru-RU"/>
        </w:rPr>
        <w:t>. Сведения о наличии коммерческого приборного учета тепловой энергии, отп</w:t>
      </w:r>
      <w:r w:rsidRPr="004138FE">
        <w:rPr>
          <w:rFonts w:ascii="Times New Roman" w:eastAsia="Times New Roman" w:hAnsi="Times New Roman" w:cs="Times New Roman"/>
          <w:color w:val="auto"/>
          <w:sz w:val="24"/>
          <w:szCs w:val="24"/>
          <w:lang w:val="ru-RU" w:eastAsia="ru-RU"/>
        </w:rPr>
        <w:t>у</w:t>
      </w:r>
      <w:r w:rsidRPr="004138FE">
        <w:rPr>
          <w:rFonts w:ascii="Times New Roman" w:eastAsia="Times New Roman" w:hAnsi="Times New Roman" w:cs="Times New Roman"/>
          <w:color w:val="auto"/>
          <w:sz w:val="24"/>
          <w:szCs w:val="24"/>
          <w:lang w:val="ru-RU" w:eastAsia="ru-RU"/>
        </w:rPr>
        <w:t>щенной из тепловых сетей потребителям, и анализ планов по установке приборов учета тепловой энергии и теплоносителя</w:t>
      </w:r>
      <w:bookmarkEnd w:id="396"/>
      <w:bookmarkEnd w:id="397"/>
      <w:bookmarkEnd w:id="398"/>
      <w:bookmarkEnd w:id="399"/>
      <w:bookmarkEnd w:id="400"/>
      <w:bookmarkEnd w:id="401"/>
    </w:p>
    <w:p w14:paraId="2CB931AC" w14:textId="77777777" w:rsidR="004138FE" w:rsidRDefault="004138FE" w:rsidP="004138FE">
      <w:pPr>
        <w:pStyle w:val="af1"/>
        <w:jc w:val="center"/>
        <w:rPr>
          <w:rFonts w:eastAsia="Times New Roman"/>
          <w:b/>
          <w:lang w:eastAsia="ru-RU" w:bidi="ar-SA"/>
        </w:rPr>
      </w:pPr>
    </w:p>
    <w:p w14:paraId="4F8FC103" w14:textId="6E750A2F" w:rsidR="00276EC9" w:rsidRDefault="00276EC9" w:rsidP="00B7547B">
      <w:pPr>
        <w:pStyle w:val="af1"/>
        <w:rPr>
          <w:rFonts w:eastAsia="Times New Roman"/>
          <w:lang w:eastAsia="ru-RU" w:bidi="ar-SA"/>
        </w:rPr>
      </w:pPr>
      <w:r>
        <w:rPr>
          <w:rFonts w:eastAsia="Times New Roman"/>
          <w:lang w:eastAsia="ru-RU" w:bidi="ar-SA"/>
        </w:rPr>
        <w:t>Перечень абонентов котельных, оснащенных приборами коммерческого учета тепл</w:t>
      </w:r>
      <w:r>
        <w:rPr>
          <w:rFonts w:eastAsia="Times New Roman"/>
          <w:lang w:eastAsia="ru-RU" w:bidi="ar-SA"/>
        </w:rPr>
        <w:t>о</w:t>
      </w:r>
      <w:r>
        <w:rPr>
          <w:rFonts w:eastAsia="Times New Roman"/>
          <w:lang w:eastAsia="ru-RU" w:bidi="ar-SA"/>
        </w:rPr>
        <w:t>вой энергии приведен в таблице 1.</w:t>
      </w:r>
      <w:r w:rsidR="007B737A">
        <w:rPr>
          <w:rFonts w:eastAsia="Times New Roman"/>
          <w:lang w:eastAsia="ru-RU" w:bidi="ar-SA"/>
        </w:rPr>
        <w:t>13</w:t>
      </w:r>
      <w:r>
        <w:rPr>
          <w:rFonts w:eastAsia="Times New Roman"/>
          <w:lang w:eastAsia="ru-RU" w:bidi="ar-SA"/>
        </w:rPr>
        <w:t>.</w:t>
      </w:r>
    </w:p>
    <w:p w14:paraId="001EA758" w14:textId="77777777" w:rsidR="00276EC9" w:rsidRDefault="00276EC9" w:rsidP="00276EC9">
      <w:pPr>
        <w:pStyle w:val="af1"/>
        <w:ind w:firstLine="0"/>
        <w:rPr>
          <w:rFonts w:eastAsia="Times New Roman"/>
          <w:lang w:eastAsia="ru-RU" w:bidi="ar-SA"/>
        </w:rPr>
      </w:pPr>
    </w:p>
    <w:p w14:paraId="330693FE" w14:textId="6D1B3161" w:rsidR="00276EC9" w:rsidRPr="006F20D0" w:rsidRDefault="00276EC9" w:rsidP="00591003">
      <w:pPr>
        <w:pStyle w:val="1"/>
        <w:ind w:left="0"/>
        <w:rPr>
          <w:b w:val="0"/>
          <w:lang w:val="ru-RU" w:eastAsia="ru-RU"/>
        </w:rPr>
      </w:pPr>
      <w:bookmarkStart w:id="402" w:name="_Toc406495386"/>
      <w:bookmarkStart w:id="403" w:name="_Toc406495536"/>
      <w:bookmarkStart w:id="404" w:name="_Toc406495686"/>
      <w:bookmarkStart w:id="405" w:name="_Toc406496550"/>
      <w:bookmarkStart w:id="406" w:name="_Toc406496867"/>
      <w:r w:rsidRPr="006F20D0">
        <w:rPr>
          <w:b w:val="0"/>
          <w:sz w:val="24"/>
          <w:lang w:val="ru-RU" w:eastAsia="ru-RU"/>
        </w:rPr>
        <w:t>Таблица 1.</w:t>
      </w:r>
      <w:r w:rsidR="007B737A" w:rsidRPr="006F20D0">
        <w:rPr>
          <w:b w:val="0"/>
          <w:sz w:val="24"/>
          <w:lang w:val="ru-RU" w:eastAsia="ru-RU"/>
        </w:rPr>
        <w:t>13</w:t>
      </w:r>
      <w:r w:rsidRPr="006F20D0">
        <w:rPr>
          <w:b w:val="0"/>
          <w:sz w:val="24"/>
          <w:lang w:val="ru-RU" w:eastAsia="ru-RU"/>
        </w:rPr>
        <w:t xml:space="preserve">  – </w:t>
      </w:r>
      <w:r w:rsidR="00157A4D" w:rsidRPr="006F20D0">
        <w:rPr>
          <w:b w:val="0"/>
          <w:sz w:val="24"/>
          <w:lang w:val="ru-RU" w:eastAsia="ru-RU"/>
        </w:rPr>
        <w:t>Абоненты, оснащенные приборами коммерческого учета тепловой энергии</w:t>
      </w:r>
      <w:bookmarkEnd w:id="402"/>
      <w:bookmarkEnd w:id="403"/>
      <w:bookmarkEnd w:id="404"/>
      <w:bookmarkEnd w:id="405"/>
      <w:bookmarkEnd w:id="4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gridCol w:w="3285"/>
      </w:tblGrid>
      <w:tr w:rsidR="00157A4D" w14:paraId="0CF315CE" w14:textId="6D05F569" w:rsidTr="00591003">
        <w:tc>
          <w:tcPr>
            <w:tcW w:w="3284" w:type="dxa"/>
          </w:tcPr>
          <w:p w14:paraId="238F27C9" w14:textId="03DB15F5" w:rsidR="00157A4D" w:rsidRDefault="00157A4D" w:rsidP="00157A4D">
            <w:pPr>
              <w:pStyle w:val="af1"/>
              <w:ind w:firstLine="0"/>
              <w:jc w:val="center"/>
              <w:rPr>
                <w:rFonts w:eastAsia="Times New Roman"/>
                <w:lang w:eastAsia="ru-RU" w:bidi="ar-SA"/>
              </w:rPr>
            </w:pPr>
            <w:r>
              <w:rPr>
                <w:rFonts w:eastAsia="Times New Roman"/>
                <w:lang w:eastAsia="ru-RU" w:bidi="ar-SA"/>
              </w:rPr>
              <w:t>Расположение котельной</w:t>
            </w:r>
          </w:p>
        </w:tc>
        <w:tc>
          <w:tcPr>
            <w:tcW w:w="3285" w:type="dxa"/>
          </w:tcPr>
          <w:p w14:paraId="45F61792" w14:textId="137C501F" w:rsidR="00157A4D" w:rsidRDefault="00157A4D" w:rsidP="00157A4D">
            <w:pPr>
              <w:pStyle w:val="af1"/>
              <w:ind w:firstLine="0"/>
              <w:jc w:val="center"/>
              <w:rPr>
                <w:rFonts w:eastAsia="Times New Roman"/>
                <w:lang w:eastAsia="ru-RU" w:bidi="ar-SA"/>
              </w:rPr>
            </w:pPr>
            <w:r>
              <w:rPr>
                <w:rFonts w:eastAsia="Times New Roman"/>
                <w:lang w:eastAsia="ru-RU" w:bidi="ar-SA"/>
              </w:rPr>
              <w:t>Категория абонента</w:t>
            </w:r>
          </w:p>
        </w:tc>
        <w:tc>
          <w:tcPr>
            <w:tcW w:w="3285" w:type="dxa"/>
          </w:tcPr>
          <w:p w14:paraId="18A4B748" w14:textId="3F547C26" w:rsidR="00157A4D" w:rsidRDefault="00157A4D" w:rsidP="00157A4D">
            <w:pPr>
              <w:pStyle w:val="af1"/>
              <w:ind w:firstLine="0"/>
              <w:jc w:val="center"/>
              <w:rPr>
                <w:rFonts w:eastAsia="Times New Roman"/>
                <w:lang w:eastAsia="ru-RU" w:bidi="ar-SA"/>
              </w:rPr>
            </w:pPr>
            <w:r>
              <w:rPr>
                <w:rFonts w:eastAsia="Times New Roman"/>
                <w:lang w:eastAsia="ru-RU" w:bidi="ar-SA"/>
              </w:rPr>
              <w:t>Адрес абонента</w:t>
            </w:r>
          </w:p>
        </w:tc>
      </w:tr>
      <w:tr w:rsidR="00CC2DA7" w14:paraId="112B20CC" w14:textId="0217FBA2" w:rsidTr="00CC2DA7">
        <w:tc>
          <w:tcPr>
            <w:tcW w:w="3284" w:type="dxa"/>
            <w:vMerge w:val="restart"/>
            <w:vAlign w:val="center"/>
          </w:tcPr>
          <w:p w14:paraId="64984A8A" w14:textId="5EA0D69C" w:rsidR="00CC2DA7" w:rsidRDefault="00CC2DA7" w:rsidP="00CC2DA7">
            <w:pPr>
              <w:pStyle w:val="af1"/>
              <w:ind w:firstLine="0"/>
              <w:jc w:val="left"/>
              <w:rPr>
                <w:rFonts w:eastAsia="Times New Roman"/>
                <w:lang w:eastAsia="ru-RU" w:bidi="ar-SA"/>
              </w:rPr>
            </w:pPr>
            <w:r>
              <w:rPr>
                <w:rFonts w:eastAsia="Times New Roman"/>
                <w:lang w:eastAsia="ru-RU" w:bidi="ar-SA"/>
              </w:rPr>
              <w:t>с. Новоархангельское</w:t>
            </w:r>
          </w:p>
        </w:tc>
        <w:tc>
          <w:tcPr>
            <w:tcW w:w="3285" w:type="dxa"/>
          </w:tcPr>
          <w:p w14:paraId="41706DA5" w14:textId="6E5E9359" w:rsidR="00CC2DA7" w:rsidRDefault="00CC2DA7" w:rsidP="00276EC9">
            <w:pPr>
              <w:pStyle w:val="af1"/>
              <w:ind w:firstLine="0"/>
              <w:rPr>
                <w:rFonts w:eastAsia="Times New Roman"/>
                <w:lang w:eastAsia="ru-RU" w:bidi="ar-SA"/>
              </w:rPr>
            </w:pPr>
            <w:r>
              <w:rPr>
                <w:rFonts w:eastAsia="Times New Roman"/>
                <w:lang w:eastAsia="ru-RU" w:bidi="ar-SA"/>
              </w:rPr>
              <w:t>Школа</w:t>
            </w:r>
          </w:p>
        </w:tc>
        <w:tc>
          <w:tcPr>
            <w:tcW w:w="3285" w:type="dxa"/>
          </w:tcPr>
          <w:p w14:paraId="6D1D2B59" w14:textId="49042837" w:rsidR="00CC2DA7" w:rsidRDefault="00CC2DA7" w:rsidP="00276EC9">
            <w:pPr>
              <w:pStyle w:val="af1"/>
              <w:ind w:firstLine="0"/>
              <w:rPr>
                <w:rFonts w:eastAsia="Times New Roman"/>
                <w:lang w:eastAsia="ru-RU" w:bidi="ar-SA"/>
              </w:rPr>
            </w:pPr>
            <w:r>
              <w:rPr>
                <w:rFonts w:eastAsia="Times New Roman"/>
                <w:lang w:eastAsia="ru-RU" w:bidi="ar-SA"/>
              </w:rPr>
              <w:t>ул. Строительная, 8</w:t>
            </w:r>
          </w:p>
        </w:tc>
      </w:tr>
      <w:tr w:rsidR="00CC2DA7" w14:paraId="294FF15E" w14:textId="77777777" w:rsidTr="00591003">
        <w:tc>
          <w:tcPr>
            <w:tcW w:w="3284" w:type="dxa"/>
            <w:vMerge/>
          </w:tcPr>
          <w:p w14:paraId="6BCB7607" w14:textId="77777777" w:rsidR="00CC2DA7" w:rsidRDefault="00CC2DA7" w:rsidP="00276EC9">
            <w:pPr>
              <w:pStyle w:val="af1"/>
              <w:ind w:firstLine="0"/>
              <w:rPr>
                <w:rFonts w:eastAsia="Times New Roman"/>
                <w:lang w:eastAsia="ru-RU" w:bidi="ar-SA"/>
              </w:rPr>
            </w:pPr>
          </w:p>
        </w:tc>
        <w:tc>
          <w:tcPr>
            <w:tcW w:w="3285" w:type="dxa"/>
          </w:tcPr>
          <w:p w14:paraId="777BEB1E" w14:textId="796C7DC0" w:rsidR="00CC2DA7" w:rsidRDefault="00CC2DA7" w:rsidP="00276EC9">
            <w:pPr>
              <w:pStyle w:val="af1"/>
              <w:ind w:firstLine="0"/>
              <w:rPr>
                <w:rFonts w:eastAsia="Times New Roman"/>
                <w:lang w:eastAsia="ru-RU" w:bidi="ar-SA"/>
              </w:rPr>
            </w:pPr>
            <w:r>
              <w:rPr>
                <w:rFonts w:eastAsia="Times New Roman"/>
                <w:lang w:eastAsia="ru-RU" w:bidi="ar-SA"/>
              </w:rPr>
              <w:t>Дом культуры</w:t>
            </w:r>
          </w:p>
        </w:tc>
        <w:tc>
          <w:tcPr>
            <w:tcW w:w="3285" w:type="dxa"/>
          </w:tcPr>
          <w:p w14:paraId="67F7D269" w14:textId="5CDCD8F6" w:rsidR="00CC2DA7" w:rsidRDefault="00CC2DA7" w:rsidP="00276EC9">
            <w:pPr>
              <w:pStyle w:val="af1"/>
              <w:ind w:firstLine="0"/>
              <w:rPr>
                <w:rFonts w:eastAsia="Times New Roman"/>
                <w:lang w:eastAsia="ru-RU" w:bidi="ar-SA"/>
              </w:rPr>
            </w:pPr>
            <w:r>
              <w:rPr>
                <w:rFonts w:eastAsia="Times New Roman"/>
                <w:lang w:eastAsia="ru-RU" w:bidi="ar-SA"/>
              </w:rPr>
              <w:t>ул. Советская, 55</w:t>
            </w:r>
          </w:p>
        </w:tc>
      </w:tr>
      <w:tr w:rsidR="00157A4D" w14:paraId="20273B11" w14:textId="1314E9B3" w:rsidTr="00591003">
        <w:tc>
          <w:tcPr>
            <w:tcW w:w="3284" w:type="dxa"/>
            <w:vMerge w:val="restart"/>
            <w:vAlign w:val="center"/>
          </w:tcPr>
          <w:p w14:paraId="3E95DB05" w14:textId="7DD05386" w:rsidR="00157A4D" w:rsidRDefault="00157A4D" w:rsidP="00157A4D">
            <w:pPr>
              <w:pStyle w:val="af1"/>
              <w:ind w:firstLine="0"/>
              <w:jc w:val="left"/>
              <w:rPr>
                <w:rFonts w:eastAsia="Times New Roman"/>
                <w:lang w:eastAsia="ru-RU" w:bidi="ar-SA"/>
              </w:rPr>
            </w:pPr>
            <w:r>
              <w:rPr>
                <w:rFonts w:eastAsia="Times New Roman"/>
                <w:lang w:eastAsia="ru-RU" w:bidi="ar-SA"/>
              </w:rPr>
              <w:t>с. Турунтаево</w:t>
            </w:r>
          </w:p>
        </w:tc>
        <w:tc>
          <w:tcPr>
            <w:tcW w:w="3285" w:type="dxa"/>
          </w:tcPr>
          <w:p w14:paraId="16002F67" w14:textId="1B0B50DD" w:rsidR="00157A4D" w:rsidRDefault="00157A4D" w:rsidP="00276EC9">
            <w:pPr>
              <w:pStyle w:val="af1"/>
              <w:ind w:firstLine="0"/>
              <w:rPr>
                <w:rFonts w:eastAsia="Times New Roman"/>
                <w:lang w:eastAsia="ru-RU" w:bidi="ar-SA"/>
              </w:rPr>
            </w:pPr>
            <w:r>
              <w:rPr>
                <w:rFonts w:eastAsia="Times New Roman"/>
                <w:lang w:eastAsia="ru-RU" w:bidi="ar-SA"/>
              </w:rPr>
              <w:t>Школа</w:t>
            </w:r>
          </w:p>
        </w:tc>
        <w:tc>
          <w:tcPr>
            <w:tcW w:w="3285" w:type="dxa"/>
          </w:tcPr>
          <w:p w14:paraId="245645E1" w14:textId="60E22A20" w:rsidR="00157A4D" w:rsidRDefault="00157A4D" w:rsidP="00276EC9">
            <w:pPr>
              <w:pStyle w:val="af1"/>
              <w:ind w:firstLine="0"/>
              <w:rPr>
                <w:rFonts w:eastAsia="Times New Roman"/>
                <w:lang w:eastAsia="ru-RU" w:bidi="ar-SA"/>
              </w:rPr>
            </w:pPr>
            <w:r>
              <w:rPr>
                <w:rFonts w:eastAsia="Times New Roman"/>
                <w:lang w:eastAsia="ru-RU" w:bidi="ar-SA"/>
              </w:rPr>
              <w:t>ул. Школьная, 24</w:t>
            </w:r>
          </w:p>
        </w:tc>
      </w:tr>
      <w:tr w:rsidR="00157A4D" w14:paraId="245CCF11" w14:textId="1CC39804" w:rsidTr="00591003">
        <w:tc>
          <w:tcPr>
            <w:tcW w:w="3284" w:type="dxa"/>
            <w:vMerge/>
          </w:tcPr>
          <w:p w14:paraId="1C11BAF1" w14:textId="77777777" w:rsidR="00157A4D" w:rsidRDefault="00157A4D" w:rsidP="00276EC9">
            <w:pPr>
              <w:pStyle w:val="af1"/>
              <w:ind w:firstLine="0"/>
              <w:rPr>
                <w:rFonts w:eastAsia="Times New Roman"/>
                <w:lang w:eastAsia="ru-RU" w:bidi="ar-SA"/>
              </w:rPr>
            </w:pPr>
          </w:p>
        </w:tc>
        <w:tc>
          <w:tcPr>
            <w:tcW w:w="3285" w:type="dxa"/>
          </w:tcPr>
          <w:p w14:paraId="6F3D7921" w14:textId="7A4EA2F3" w:rsidR="00157A4D" w:rsidRDefault="00157A4D" w:rsidP="00276EC9">
            <w:pPr>
              <w:pStyle w:val="af1"/>
              <w:ind w:firstLine="0"/>
              <w:rPr>
                <w:rFonts w:eastAsia="Times New Roman"/>
                <w:lang w:eastAsia="ru-RU" w:bidi="ar-SA"/>
              </w:rPr>
            </w:pPr>
            <w:r>
              <w:rPr>
                <w:rFonts w:eastAsia="Times New Roman"/>
                <w:lang w:eastAsia="ru-RU" w:bidi="ar-SA"/>
              </w:rPr>
              <w:t>Гараж школы</w:t>
            </w:r>
          </w:p>
        </w:tc>
        <w:tc>
          <w:tcPr>
            <w:tcW w:w="3285" w:type="dxa"/>
          </w:tcPr>
          <w:p w14:paraId="16AB8BAD" w14:textId="74D335C3" w:rsidR="00157A4D" w:rsidRDefault="00157A4D" w:rsidP="00276EC9">
            <w:pPr>
              <w:pStyle w:val="af1"/>
              <w:ind w:firstLine="0"/>
              <w:rPr>
                <w:rFonts w:eastAsia="Times New Roman"/>
                <w:lang w:eastAsia="ru-RU" w:bidi="ar-SA"/>
              </w:rPr>
            </w:pPr>
            <w:r>
              <w:rPr>
                <w:rFonts w:eastAsia="Times New Roman"/>
                <w:lang w:eastAsia="ru-RU" w:bidi="ar-SA"/>
              </w:rPr>
              <w:t>ул. Школьная, 24</w:t>
            </w:r>
          </w:p>
        </w:tc>
      </w:tr>
      <w:tr w:rsidR="00157A4D" w14:paraId="42489028" w14:textId="4E1A247E" w:rsidTr="00591003">
        <w:tc>
          <w:tcPr>
            <w:tcW w:w="3284" w:type="dxa"/>
            <w:vMerge/>
          </w:tcPr>
          <w:p w14:paraId="17807E31" w14:textId="77777777" w:rsidR="00157A4D" w:rsidRDefault="00157A4D" w:rsidP="00276EC9">
            <w:pPr>
              <w:pStyle w:val="af1"/>
              <w:ind w:firstLine="0"/>
              <w:rPr>
                <w:rFonts w:eastAsia="Times New Roman"/>
                <w:lang w:eastAsia="ru-RU" w:bidi="ar-SA"/>
              </w:rPr>
            </w:pPr>
          </w:p>
        </w:tc>
        <w:tc>
          <w:tcPr>
            <w:tcW w:w="3285" w:type="dxa"/>
          </w:tcPr>
          <w:p w14:paraId="3775EE6D" w14:textId="2FDCAD4E" w:rsidR="00157A4D" w:rsidRDefault="00157A4D" w:rsidP="00276EC9">
            <w:pPr>
              <w:pStyle w:val="af1"/>
              <w:ind w:firstLine="0"/>
              <w:rPr>
                <w:rFonts w:eastAsia="Times New Roman"/>
                <w:lang w:eastAsia="ru-RU" w:bidi="ar-SA"/>
              </w:rPr>
            </w:pPr>
            <w:r>
              <w:rPr>
                <w:rFonts w:eastAsia="Times New Roman"/>
                <w:lang w:eastAsia="ru-RU" w:bidi="ar-SA"/>
              </w:rPr>
              <w:t>Больница</w:t>
            </w:r>
          </w:p>
        </w:tc>
        <w:tc>
          <w:tcPr>
            <w:tcW w:w="3285" w:type="dxa"/>
          </w:tcPr>
          <w:p w14:paraId="5BF6DBE6" w14:textId="039DC674" w:rsidR="00157A4D" w:rsidRDefault="00157A4D" w:rsidP="00276EC9">
            <w:pPr>
              <w:pStyle w:val="af1"/>
              <w:ind w:firstLine="0"/>
              <w:rPr>
                <w:rFonts w:eastAsia="Times New Roman"/>
                <w:lang w:eastAsia="ru-RU" w:bidi="ar-SA"/>
              </w:rPr>
            </w:pPr>
            <w:r>
              <w:rPr>
                <w:rFonts w:eastAsia="Times New Roman"/>
                <w:lang w:eastAsia="ru-RU" w:bidi="ar-SA"/>
              </w:rPr>
              <w:t>ул. Школьная, 10</w:t>
            </w:r>
          </w:p>
        </w:tc>
      </w:tr>
    </w:tbl>
    <w:p w14:paraId="2085BC2E" w14:textId="77777777" w:rsidR="00752149" w:rsidRPr="00510D65" w:rsidRDefault="00752149" w:rsidP="00111A79">
      <w:pPr>
        <w:pStyle w:val="af1"/>
        <w:jc w:val="left"/>
        <w:rPr>
          <w:rFonts w:eastAsia="Times New Roman"/>
          <w:b/>
          <w:lang w:eastAsia="ru-RU" w:bidi="ar-SA"/>
        </w:rPr>
      </w:pPr>
    </w:p>
    <w:p w14:paraId="7F20A3FA" w14:textId="5A203785"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407" w:name="_Toc406495089"/>
      <w:bookmarkStart w:id="408" w:name="_Toc406495387"/>
      <w:bookmarkStart w:id="409" w:name="_Toc406495537"/>
      <w:bookmarkStart w:id="410" w:name="_Toc406496551"/>
      <w:bookmarkStart w:id="411" w:name="_Toc406496707"/>
      <w:bookmarkStart w:id="412" w:name="_Toc406496868"/>
      <w:r w:rsidRPr="004138FE">
        <w:rPr>
          <w:rFonts w:ascii="Times New Roman" w:eastAsia="Times New Roman" w:hAnsi="Times New Roman" w:cs="Times New Roman"/>
          <w:color w:val="auto"/>
          <w:sz w:val="24"/>
          <w:szCs w:val="24"/>
          <w:lang w:val="ru-RU" w:eastAsia="ru-RU"/>
        </w:rPr>
        <w:t>1.3.</w:t>
      </w:r>
      <w:r w:rsidRPr="00AB4C55">
        <w:rPr>
          <w:rFonts w:ascii="Times New Roman" w:eastAsia="Times New Roman" w:hAnsi="Times New Roman" w:cs="Times New Roman"/>
          <w:color w:val="auto"/>
          <w:sz w:val="24"/>
          <w:szCs w:val="24"/>
          <w:lang w:val="ru-RU" w:eastAsia="ru-RU"/>
        </w:rPr>
        <w:t>13. Анализ работы диспетчерских служб теплоснабжающих (теплосетевых) орган</w:t>
      </w:r>
      <w:r w:rsidRPr="00AB4C55">
        <w:rPr>
          <w:rFonts w:ascii="Times New Roman" w:eastAsia="Times New Roman" w:hAnsi="Times New Roman" w:cs="Times New Roman"/>
          <w:color w:val="auto"/>
          <w:sz w:val="24"/>
          <w:szCs w:val="24"/>
          <w:lang w:val="ru-RU" w:eastAsia="ru-RU"/>
        </w:rPr>
        <w:t>и</w:t>
      </w:r>
      <w:r w:rsidRPr="00AB4C55">
        <w:rPr>
          <w:rFonts w:ascii="Times New Roman" w:eastAsia="Times New Roman" w:hAnsi="Times New Roman" w:cs="Times New Roman"/>
          <w:color w:val="auto"/>
          <w:sz w:val="24"/>
          <w:szCs w:val="24"/>
          <w:lang w:val="ru-RU" w:eastAsia="ru-RU"/>
        </w:rPr>
        <w:t>заций и используемых средств автоматизации, телемеханизации и связи</w:t>
      </w:r>
      <w:bookmarkEnd w:id="407"/>
      <w:bookmarkEnd w:id="408"/>
      <w:bookmarkEnd w:id="409"/>
      <w:bookmarkEnd w:id="410"/>
      <w:bookmarkEnd w:id="411"/>
      <w:bookmarkEnd w:id="412"/>
    </w:p>
    <w:p w14:paraId="223FB212" w14:textId="77777777" w:rsidR="004138FE" w:rsidRDefault="004138FE" w:rsidP="004138FE">
      <w:pPr>
        <w:pStyle w:val="af1"/>
        <w:jc w:val="center"/>
        <w:rPr>
          <w:rFonts w:eastAsia="Times New Roman"/>
          <w:b/>
          <w:lang w:eastAsia="ru-RU" w:bidi="ar-SA"/>
        </w:rPr>
      </w:pPr>
    </w:p>
    <w:p w14:paraId="1D62C414" w14:textId="26A51D06" w:rsidR="00AB4C55" w:rsidRPr="00AB4C55" w:rsidRDefault="00AB4C55" w:rsidP="00AB4C55">
      <w:pPr>
        <w:pStyle w:val="af1"/>
        <w:ind w:firstLine="708"/>
        <w:rPr>
          <w:rFonts w:eastAsia="Times New Roman"/>
          <w:lang w:eastAsia="ru-RU" w:bidi="ar-SA"/>
        </w:rPr>
      </w:pPr>
      <w:r w:rsidRPr="00AB4C55">
        <w:rPr>
          <w:rFonts w:eastAsia="Times New Roman"/>
          <w:lang w:eastAsia="ru-RU" w:bidi="ar-SA"/>
        </w:rPr>
        <w:t>Тепловые сети имеют слабую диспетчериза</w:t>
      </w:r>
      <w:r>
        <w:rPr>
          <w:rFonts w:eastAsia="Times New Roman"/>
          <w:lang w:eastAsia="ru-RU" w:bidi="ar-SA"/>
        </w:rPr>
        <w:t xml:space="preserve">цию. Диспетчерские теплосетевых </w:t>
      </w:r>
      <w:r w:rsidRPr="00AB4C55">
        <w:rPr>
          <w:rFonts w:eastAsia="Times New Roman"/>
          <w:lang w:eastAsia="ru-RU" w:bidi="ar-SA"/>
        </w:rPr>
        <w:t>орган</w:t>
      </w:r>
      <w:r w:rsidRPr="00AB4C55">
        <w:rPr>
          <w:rFonts w:eastAsia="Times New Roman"/>
          <w:lang w:eastAsia="ru-RU" w:bidi="ar-SA"/>
        </w:rPr>
        <w:t>и</w:t>
      </w:r>
      <w:r w:rsidRPr="00AB4C55">
        <w:rPr>
          <w:rFonts w:eastAsia="Times New Roman"/>
          <w:lang w:eastAsia="ru-RU" w:bidi="ar-SA"/>
        </w:rPr>
        <w:t>заций оборудованы телефонной связью, принимают сигналы об утечках и авариях на сетях от жителей города и обслуживающего персонала.</w:t>
      </w:r>
    </w:p>
    <w:p w14:paraId="7108E757" w14:textId="77777777" w:rsidR="00AB4C55" w:rsidRPr="00510D65" w:rsidRDefault="00AB4C55" w:rsidP="004138FE">
      <w:pPr>
        <w:pStyle w:val="af1"/>
        <w:jc w:val="center"/>
        <w:rPr>
          <w:rFonts w:eastAsia="Times New Roman"/>
          <w:b/>
          <w:lang w:eastAsia="ru-RU" w:bidi="ar-SA"/>
        </w:rPr>
      </w:pPr>
    </w:p>
    <w:p w14:paraId="009F26F2" w14:textId="69BC99C0"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413" w:name="_Toc406495090"/>
      <w:bookmarkStart w:id="414" w:name="_Toc406495388"/>
      <w:bookmarkStart w:id="415" w:name="_Toc406495538"/>
      <w:bookmarkStart w:id="416" w:name="_Toc406496552"/>
      <w:bookmarkStart w:id="417" w:name="_Toc406496708"/>
      <w:bookmarkStart w:id="418" w:name="_Toc406496869"/>
      <w:r w:rsidRPr="004138FE">
        <w:rPr>
          <w:rFonts w:ascii="Times New Roman" w:eastAsia="Times New Roman" w:hAnsi="Times New Roman" w:cs="Times New Roman"/>
          <w:color w:val="auto"/>
          <w:sz w:val="24"/>
          <w:szCs w:val="24"/>
          <w:lang w:val="ru-RU" w:eastAsia="ru-RU"/>
        </w:rPr>
        <w:t>1.3.1</w:t>
      </w:r>
      <w:r>
        <w:rPr>
          <w:rFonts w:ascii="Times New Roman" w:eastAsia="Times New Roman" w:hAnsi="Times New Roman" w:cs="Times New Roman"/>
          <w:color w:val="auto"/>
          <w:sz w:val="24"/>
          <w:szCs w:val="24"/>
          <w:lang w:val="ru-RU" w:eastAsia="ru-RU"/>
        </w:rPr>
        <w:t>4</w:t>
      </w:r>
      <w:r w:rsidRPr="004138FE">
        <w:rPr>
          <w:rFonts w:ascii="Times New Roman" w:eastAsia="Times New Roman" w:hAnsi="Times New Roman" w:cs="Times New Roman"/>
          <w:color w:val="auto"/>
          <w:sz w:val="24"/>
          <w:szCs w:val="24"/>
          <w:lang w:val="ru-RU" w:eastAsia="ru-RU"/>
        </w:rPr>
        <w:t>.  Уровень автоматизации и обслуживания центральных тепловых пунктов, насосных станций</w:t>
      </w:r>
      <w:bookmarkEnd w:id="413"/>
      <w:bookmarkEnd w:id="414"/>
      <w:bookmarkEnd w:id="415"/>
      <w:bookmarkEnd w:id="416"/>
      <w:bookmarkEnd w:id="417"/>
      <w:bookmarkEnd w:id="418"/>
    </w:p>
    <w:p w14:paraId="74A5D38C" w14:textId="77777777" w:rsidR="004138FE" w:rsidRDefault="004138FE" w:rsidP="004138FE">
      <w:pPr>
        <w:pStyle w:val="af1"/>
        <w:jc w:val="center"/>
        <w:rPr>
          <w:rFonts w:eastAsia="Times New Roman"/>
          <w:b/>
          <w:lang w:eastAsia="ru-RU" w:bidi="ar-SA"/>
        </w:rPr>
      </w:pPr>
    </w:p>
    <w:p w14:paraId="18B1A690" w14:textId="77777777" w:rsidR="004138FE" w:rsidRPr="00510D65" w:rsidRDefault="004138FE" w:rsidP="004138FE">
      <w:pPr>
        <w:pStyle w:val="af1"/>
        <w:ind w:firstLine="0"/>
        <w:rPr>
          <w:rFonts w:eastAsia="Times New Roman"/>
          <w:lang w:eastAsia="ru-RU" w:bidi="ar-SA"/>
        </w:rPr>
      </w:pPr>
      <w:r>
        <w:rPr>
          <w:rFonts w:eastAsia="Times New Roman"/>
          <w:b/>
          <w:lang w:eastAsia="ru-RU" w:bidi="ar-SA"/>
        </w:rPr>
        <w:tab/>
      </w:r>
      <w:r w:rsidRPr="00510D65">
        <w:rPr>
          <w:rFonts w:eastAsia="Times New Roman"/>
          <w:lang w:eastAsia="ru-RU" w:bidi="ar-SA"/>
        </w:rPr>
        <w:t>Централь</w:t>
      </w:r>
      <w:r>
        <w:rPr>
          <w:rFonts w:eastAsia="Times New Roman"/>
          <w:lang w:eastAsia="ru-RU" w:bidi="ar-SA"/>
        </w:rPr>
        <w:t>ные тепловые пункты и насосные станции в зоне деятельности котельной отсутствуют.</w:t>
      </w:r>
    </w:p>
    <w:p w14:paraId="724F9556" w14:textId="77777777" w:rsidR="004138FE" w:rsidRPr="00510D65" w:rsidRDefault="004138FE" w:rsidP="004138FE">
      <w:pPr>
        <w:pStyle w:val="af1"/>
        <w:ind w:firstLine="0"/>
        <w:rPr>
          <w:rFonts w:eastAsia="Times New Roman"/>
          <w:b/>
          <w:lang w:eastAsia="ru-RU" w:bidi="ar-SA"/>
        </w:rPr>
      </w:pPr>
    </w:p>
    <w:p w14:paraId="7220F8D4" w14:textId="1496E079"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419" w:name="_Toc406495091"/>
      <w:bookmarkStart w:id="420" w:name="_Toc406495389"/>
      <w:bookmarkStart w:id="421" w:name="_Toc406495539"/>
      <w:bookmarkStart w:id="422" w:name="_Toc406496553"/>
      <w:bookmarkStart w:id="423" w:name="_Toc406496709"/>
      <w:bookmarkStart w:id="424" w:name="_Toc406496870"/>
      <w:r w:rsidRPr="004138FE">
        <w:rPr>
          <w:rFonts w:ascii="Times New Roman" w:eastAsia="Times New Roman" w:hAnsi="Times New Roman" w:cs="Times New Roman"/>
          <w:color w:val="auto"/>
          <w:sz w:val="24"/>
          <w:szCs w:val="24"/>
          <w:lang w:val="ru-RU" w:eastAsia="ru-RU"/>
        </w:rPr>
        <w:lastRenderedPageBreak/>
        <w:t>1.3.</w:t>
      </w:r>
      <w:r>
        <w:rPr>
          <w:rFonts w:ascii="Times New Roman" w:eastAsia="Times New Roman" w:hAnsi="Times New Roman" w:cs="Times New Roman"/>
          <w:color w:val="auto"/>
          <w:sz w:val="24"/>
          <w:szCs w:val="24"/>
          <w:lang w:val="ru-RU" w:eastAsia="ru-RU"/>
        </w:rPr>
        <w:t>15</w:t>
      </w:r>
      <w:r w:rsidRPr="004138FE">
        <w:rPr>
          <w:rFonts w:ascii="Times New Roman" w:eastAsia="Times New Roman" w:hAnsi="Times New Roman" w:cs="Times New Roman"/>
          <w:color w:val="auto"/>
          <w:sz w:val="24"/>
          <w:szCs w:val="24"/>
          <w:lang w:val="ru-RU" w:eastAsia="ru-RU"/>
        </w:rPr>
        <w:t>.  Сведения о наличии защиты тепловых сетей от превышения давления</w:t>
      </w:r>
      <w:bookmarkEnd w:id="419"/>
      <w:bookmarkEnd w:id="420"/>
      <w:bookmarkEnd w:id="421"/>
      <w:bookmarkEnd w:id="422"/>
      <w:bookmarkEnd w:id="423"/>
      <w:bookmarkEnd w:id="424"/>
    </w:p>
    <w:p w14:paraId="75F6CF21" w14:textId="77777777" w:rsidR="004138FE" w:rsidRDefault="004138FE" w:rsidP="004138FE">
      <w:pPr>
        <w:pStyle w:val="af1"/>
        <w:jc w:val="center"/>
        <w:rPr>
          <w:rFonts w:eastAsia="Times New Roman"/>
          <w:b/>
          <w:lang w:eastAsia="ru-RU" w:bidi="ar-SA"/>
        </w:rPr>
      </w:pPr>
    </w:p>
    <w:p w14:paraId="27573623" w14:textId="4C337A49" w:rsidR="00AB4C55" w:rsidRPr="00AB4C55" w:rsidRDefault="00AB4C55" w:rsidP="00AB4C55">
      <w:pPr>
        <w:ind w:firstLine="708"/>
        <w:jc w:val="both"/>
        <w:rPr>
          <w:rFonts w:ascii="Times New Roman" w:hAnsi="Times New Roman" w:cs="Times New Roman"/>
          <w:sz w:val="24"/>
          <w:szCs w:val="24"/>
          <w:lang w:val="ru-RU" w:eastAsia="ru-RU"/>
        </w:rPr>
      </w:pPr>
      <w:r w:rsidRPr="00AB4C55">
        <w:rPr>
          <w:rFonts w:ascii="Times New Roman" w:hAnsi="Times New Roman" w:cs="Times New Roman"/>
          <w:sz w:val="24"/>
          <w:szCs w:val="24"/>
          <w:lang w:val="ru-RU" w:eastAsia="ru-RU"/>
        </w:rPr>
        <w:t>Предохранительная арматура, осуществляющая защиту тепловых сетей от превыш</w:t>
      </w:r>
      <w:r w:rsidRPr="00AB4C55">
        <w:rPr>
          <w:rFonts w:ascii="Times New Roman" w:hAnsi="Times New Roman" w:cs="Times New Roman"/>
          <w:sz w:val="24"/>
          <w:szCs w:val="24"/>
          <w:lang w:val="ru-RU" w:eastAsia="ru-RU"/>
        </w:rPr>
        <w:t>е</w:t>
      </w:r>
      <w:r w:rsidRPr="00AB4C55">
        <w:rPr>
          <w:rFonts w:ascii="Times New Roman" w:hAnsi="Times New Roman" w:cs="Times New Roman"/>
          <w:sz w:val="24"/>
          <w:szCs w:val="24"/>
          <w:lang w:val="ru-RU" w:eastAsia="ru-RU"/>
        </w:rPr>
        <w:t>ния давления установлена на источниках централизованного теплоснабжения. 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w:t>
      </w:r>
      <w:r w:rsidRPr="00AB4C55">
        <w:rPr>
          <w:rFonts w:ascii="Times New Roman" w:hAnsi="Times New Roman" w:cs="Times New Roman"/>
          <w:sz w:val="24"/>
          <w:szCs w:val="24"/>
          <w:lang w:val="ru-RU" w:eastAsia="ru-RU"/>
        </w:rPr>
        <w:t>е</w:t>
      </w:r>
      <w:r w:rsidRPr="00AB4C55">
        <w:rPr>
          <w:rFonts w:ascii="Times New Roman" w:hAnsi="Times New Roman" w:cs="Times New Roman"/>
          <w:sz w:val="24"/>
          <w:szCs w:val="24"/>
          <w:lang w:val="ru-RU" w:eastAsia="ru-RU"/>
        </w:rPr>
        <w:t>нии допустимого давления</w:t>
      </w:r>
      <w:r>
        <w:rPr>
          <w:rFonts w:ascii="Times New Roman" w:hAnsi="Times New Roman" w:cs="Times New Roman"/>
          <w:sz w:val="24"/>
          <w:szCs w:val="24"/>
          <w:lang w:val="ru-RU" w:eastAsia="ru-RU"/>
        </w:rPr>
        <w:t>.</w:t>
      </w:r>
    </w:p>
    <w:p w14:paraId="57C4B714" w14:textId="77777777" w:rsidR="00AB4C55" w:rsidRPr="00510D65" w:rsidRDefault="00AB4C55" w:rsidP="004138FE">
      <w:pPr>
        <w:pStyle w:val="af1"/>
        <w:jc w:val="center"/>
        <w:rPr>
          <w:rFonts w:eastAsia="Times New Roman"/>
          <w:b/>
          <w:lang w:eastAsia="ru-RU" w:bidi="ar-SA"/>
        </w:rPr>
      </w:pPr>
    </w:p>
    <w:p w14:paraId="18751768" w14:textId="37432F4E" w:rsidR="004138FE" w:rsidRPr="004138FE" w:rsidRDefault="004138FE" w:rsidP="004138FE">
      <w:pPr>
        <w:pStyle w:val="3"/>
        <w:spacing w:before="0"/>
        <w:jc w:val="center"/>
        <w:rPr>
          <w:rFonts w:ascii="Times New Roman" w:eastAsia="Times New Roman" w:hAnsi="Times New Roman" w:cs="Times New Roman"/>
          <w:color w:val="auto"/>
          <w:sz w:val="24"/>
          <w:szCs w:val="24"/>
          <w:lang w:val="ru-RU" w:eastAsia="ru-RU"/>
        </w:rPr>
      </w:pPr>
      <w:bookmarkStart w:id="425" w:name="_Toc406495092"/>
      <w:bookmarkStart w:id="426" w:name="_Toc406495390"/>
      <w:bookmarkStart w:id="427" w:name="_Toc406495540"/>
      <w:bookmarkStart w:id="428" w:name="_Toc406496554"/>
      <w:bookmarkStart w:id="429" w:name="_Toc406496710"/>
      <w:bookmarkStart w:id="430" w:name="_Toc406496871"/>
      <w:r w:rsidRPr="004138FE">
        <w:rPr>
          <w:rFonts w:ascii="Times New Roman" w:eastAsia="Times New Roman" w:hAnsi="Times New Roman" w:cs="Times New Roman"/>
          <w:color w:val="auto"/>
          <w:sz w:val="24"/>
          <w:szCs w:val="24"/>
          <w:lang w:val="ru-RU" w:eastAsia="ru-RU"/>
        </w:rPr>
        <w:t>1.3.</w:t>
      </w:r>
      <w:r>
        <w:rPr>
          <w:rFonts w:ascii="Times New Roman" w:eastAsia="Times New Roman" w:hAnsi="Times New Roman" w:cs="Times New Roman"/>
          <w:color w:val="auto"/>
          <w:sz w:val="24"/>
          <w:szCs w:val="24"/>
          <w:lang w:val="ru-RU" w:eastAsia="ru-RU"/>
        </w:rPr>
        <w:t>16</w:t>
      </w:r>
      <w:r w:rsidRPr="004138FE">
        <w:rPr>
          <w:rFonts w:ascii="Times New Roman" w:eastAsia="Times New Roman" w:hAnsi="Times New Roman" w:cs="Times New Roman"/>
          <w:color w:val="auto"/>
          <w:sz w:val="24"/>
          <w:szCs w:val="24"/>
          <w:lang w:val="ru-RU" w:eastAsia="ru-RU"/>
        </w:rPr>
        <w:t>.  Перечень выявленных бесхозяйных тепловых сетей и обоснование выбора о</w:t>
      </w:r>
      <w:r w:rsidRPr="004138FE">
        <w:rPr>
          <w:rFonts w:ascii="Times New Roman" w:eastAsia="Times New Roman" w:hAnsi="Times New Roman" w:cs="Times New Roman"/>
          <w:color w:val="auto"/>
          <w:sz w:val="24"/>
          <w:szCs w:val="24"/>
          <w:lang w:val="ru-RU" w:eastAsia="ru-RU"/>
        </w:rPr>
        <w:t>р</w:t>
      </w:r>
      <w:r w:rsidRPr="004138FE">
        <w:rPr>
          <w:rFonts w:ascii="Times New Roman" w:eastAsia="Times New Roman" w:hAnsi="Times New Roman" w:cs="Times New Roman"/>
          <w:color w:val="auto"/>
          <w:sz w:val="24"/>
          <w:szCs w:val="24"/>
          <w:lang w:val="ru-RU" w:eastAsia="ru-RU"/>
        </w:rPr>
        <w:t>ганизации, уполномоченной на их эксплуатацию</w:t>
      </w:r>
      <w:bookmarkEnd w:id="425"/>
      <w:bookmarkEnd w:id="426"/>
      <w:bookmarkEnd w:id="427"/>
      <w:bookmarkEnd w:id="428"/>
      <w:bookmarkEnd w:id="429"/>
      <w:bookmarkEnd w:id="430"/>
    </w:p>
    <w:p w14:paraId="12CA480D" w14:textId="77777777" w:rsidR="004138FE" w:rsidRDefault="004138FE" w:rsidP="004138FE">
      <w:pPr>
        <w:rPr>
          <w:rFonts w:ascii="Times New Roman" w:eastAsia="Times New Roman" w:hAnsi="Times New Roman" w:cs="Times New Roman"/>
          <w:sz w:val="24"/>
          <w:szCs w:val="24"/>
          <w:lang w:val="ru-RU" w:eastAsia="ru-RU"/>
        </w:rPr>
      </w:pPr>
    </w:p>
    <w:p w14:paraId="753AD743" w14:textId="7E851BFA" w:rsidR="004138FE" w:rsidRDefault="00AB4C55" w:rsidP="00AB4C55">
      <w:pPr>
        <w:ind w:firstLine="708"/>
        <w:rPr>
          <w:rFonts w:ascii="Times New Roman" w:eastAsia="Times New Roman" w:hAnsi="Times New Roman" w:cs="Times New Roman"/>
          <w:sz w:val="24"/>
          <w:szCs w:val="24"/>
          <w:lang w:val="ru-RU" w:eastAsia="ru-RU"/>
        </w:rPr>
      </w:pPr>
      <w:r>
        <w:rPr>
          <w:rFonts w:ascii="Times New Roman" w:hAnsi="Times New Roman" w:cs="Times New Roman"/>
          <w:sz w:val="24"/>
          <w:szCs w:val="24"/>
          <w:lang w:val="ru-RU" w:eastAsia="ru-RU"/>
        </w:rPr>
        <w:t>Бесхозяйных тепл</w:t>
      </w:r>
      <w:r w:rsidR="00B7547B">
        <w:rPr>
          <w:rFonts w:ascii="Times New Roman" w:hAnsi="Times New Roman" w:cs="Times New Roman"/>
          <w:sz w:val="24"/>
          <w:szCs w:val="24"/>
          <w:lang w:val="ru-RU" w:eastAsia="ru-RU"/>
        </w:rPr>
        <w:t>овых сетей на территории Турунтаевского</w:t>
      </w:r>
      <w:r>
        <w:rPr>
          <w:rFonts w:ascii="Times New Roman" w:hAnsi="Times New Roman" w:cs="Times New Roman"/>
          <w:sz w:val="24"/>
          <w:szCs w:val="24"/>
          <w:lang w:val="ru-RU" w:eastAsia="ru-RU"/>
        </w:rPr>
        <w:t xml:space="preserve"> СП Томского района не выявлено. </w:t>
      </w:r>
    </w:p>
    <w:p w14:paraId="76396BBE" w14:textId="77777777" w:rsidR="00E12B50" w:rsidRPr="005E0AB5" w:rsidRDefault="00E12B50" w:rsidP="002975AB">
      <w:pPr>
        <w:pStyle w:val="af1"/>
        <w:rPr>
          <w:rFonts w:eastAsia="Times New Roman"/>
          <w:lang w:eastAsia="ru-RU" w:bidi="ar-SA"/>
        </w:rPr>
      </w:pPr>
    </w:p>
    <w:p w14:paraId="3A2E960B" w14:textId="77777777" w:rsidR="0062740A" w:rsidRPr="005E0AB5" w:rsidRDefault="0062740A" w:rsidP="0022523E">
      <w:pPr>
        <w:pStyle w:val="2"/>
        <w:spacing w:before="0" w:line="360" w:lineRule="auto"/>
        <w:jc w:val="center"/>
        <w:rPr>
          <w:rFonts w:ascii="Times New Roman" w:hAnsi="Times New Roman" w:cs="Times New Roman"/>
          <w:color w:val="auto"/>
          <w:sz w:val="24"/>
          <w:szCs w:val="24"/>
          <w:lang w:val="ru-RU" w:eastAsia="ru-RU"/>
        </w:rPr>
      </w:pPr>
      <w:bookmarkStart w:id="431" w:name="_Toc406495093"/>
      <w:bookmarkStart w:id="432" w:name="_Toc406495391"/>
      <w:bookmarkStart w:id="433" w:name="_Toc406495541"/>
      <w:bookmarkStart w:id="434" w:name="_Toc406496555"/>
      <w:bookmarkStart w:id="435" w:name="_Toc406496711"/>
      <w:bookmarkStart w:id="436" w:name="_Toc406496872"/>
      <w:r w:rsidRPr="005E0AB5">
        <w:rPr>
          <w:rFonts w:ascii="Times New Roman" w:hAnsi="Times New Roman" w:cs="Times New Roman"/>
          <w:color w:val="auto"/>
          <w:sz w:val="24"/>
          <w:szCs w:val="24"/>
          <w:lang w:val="ru-RU" w:eastAsia="ru-RU"/>
        </w:rPr>
        <w:t>Часть 4. Зоны действия источников тепловой энергии</w:t>
      </w:r>
      <w:bookmarkEnd w:id="431"/>
      <w:bookmarkEnd w:id="432"/>
      <w:bookmarkEnd w:id="433"/>
      <w:bookmarkEnd w:id="434"/>
      <w:bookmarkEnd w:id="435"/>
      <w:bookmarkEnd w:id="436"/>
    </w:p>
    <w:p w14:paraId="283EF898" w14:textId="62840690" w:rsidR="0062740A" w:rsidRDefault="007B737A" w:rsidP="007B737A">
      <w:pPr>
        <w:pStyle w:val="af1"/>
        <w:ind w:firstLine="0"/>
        <w:rPr>
          <w:rFonts w:eastAsia="Times New Roman"/>
          <w:lang w:eastAsia="ru-RU" w:bidi="ar-SA"/>
        </w:rPr>
      </w:pPr>
      <w:r>
        <w:rPr>
          <w:rFonts w:eastAsia="Times New Roman"/>
          <w:noProof/>
          <w:lang w:val="en-US" w:eastAsia="ru-RU" w:bidi="ar-SA"/>
        </w:rPr>
        <w:drawing>
          <wp:inline distT="0" distB="0" distL="0" distR="0" wp14:anchorId="2E3EA242" wp14:editId="1C5966BE">
            <wp:extent cx="6120130" cy="3420771"/>
            <wp:effectExtent l="0" t="0" r="0" b="8255"/>
            <wp:docPr id="12" name="Рисунок 12" descr="C:\Users\Julie\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lie\Desktop\2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3420771"/>
                    </a:xfrm>
                    <a:prstGeom prst="rect">
                      <a:avLst/>
                    </a:prstGeom>
                    <a:noFill/>
                    <a:ln>
                      <a:noFill/>
                    </a:ln>
                  </pic:spPr>
                </pic:pic>
              </a:graphicData>
            </a:graphic>
          </wp:inline>
        </w:drawing>
      </w:r>
    </w:p>
    <w:p w14:paraId="5134F35D" w14:textId="740A7BED" w:rsidR="00D5343F" w:rsidRPr="005539A8" w:rsidRDefault="00D5343F" w:rsidP="00752149">
      <w:pPr>
        <w:pStyle w:val="1"/>
        <w:jc w:val="center"/>
        <w:rPr>
          <w:b w:val="0"/>
          <w:sz w:val="24"/>
          <w:lang w:val="ru-RU" w:eastAsia="ru-RU"/>
        </w:rPr>
      </w:pPr>
      <w:bookmarkStart w:id="437" w:name="_Toc406494466"/>
      <w:bookmarkStart w:id="438" w:name="_Toc406495094"/>
      <w:bookmarkStart w:id="439" w:name="_Toc406495542"/>
      <w:bookmarkStart w:id="440" w:name="_Toc406495692"/>
      <w:bookmarkStart w:id="441" w:name="_Toc406496556"/>
      <w:bookmarkStart w:id="442" w:name="_Toc406496712"/>
      <w:bookmarkStart w:id="443" w:name="_Toc406496873"/>
      <w:r w:rsidRPr="005539A8">
        <w:rPr>
          <w:b w:val="0"/>
          <w:sz w:val="24"/>
          <w:lang w:val="ru-RU" w:eastAsia="ru-RU"/>
        </w:rPr>
        <w:t>Рис. 1.</w:t>
      </w:r>
      <w:r w:rsidR="00752149" w:rsidRPr="005539A8">
        <w:rPr>
          <w:b w:val="0"/>
          <w:sz w:val="24"/>
          <w:lang w:val="ru-RU" w:eastAsia="ru-RU"/>
        </w:rPr>
        <w:t xml:space="preserve">8. </w:t>
      </w:r>
      <w:r w:rsidRPr="005539A8">
        <w:rPr>
          <w:b w:val="0"/>
          <w:sz w:val="24"/>
          <w:lang w:val="ru-RU" w:eastAsia="ru-RU"/>
        </w:rPr>
        <w:t xml:space="preserve">Зона действия котельной </w:t>
      </w:r>
      <w:r w:rsidR="002D5BA6">
        <w:rPr>
          <w:b w:val="0"/>
          <w:sz w:val="24"/>
          <w:lang w:val="ru-RU" w:eastAsia="ru-RU"/>
        </w:rPr>
        <w:t>с. Турунтаев</w:t>
      </w:r>
      <w:r w:rsidR="007B737A">
        <w:rPr>
          <w:b w:val="0"/>
          <w:sz w:val="24"/>
          <w:lang w:val="ru-RU" w:eastAsia="ru-RU"/>
        </w:rPr>
        <w:t>о</w:t>
      </w:r>
      <w:bookmarkEnd w:id="437"/>
      <w:bookmarkEnd w:id="438"/>
      <w:bookmarkEnd w:id="439"/>
      <w:bookmarkEnd w:id="440"/>
      <w:bookmarkEnd w:id="441"/>
      <w:bookmarkEnd w:id="442"/>
      <w:bookmarkEnd w:id="443"/>
    </w:p>
    <w:p w14:paraId="181C545B" w14:textId="77777777" w:rsidR="00D5343F" w:rsidRDefault="00D5343F" w:rsidP="00D5343F">
      <w:pPr>
        <w:pStyle w:val="af1"/>
        <w:ind w:firstLine="0"/>
        <w:jc w:val="center"/>
        <w:rPr>
          <w:rFonts w:eastAsia="Times New Roman"/>
          <w:lang w:eastAsia="ru-RU" w:bidi="ar-SA"/>
        </w:rPr>
      </w:pPr>
    </w:p>
    <w:p w14:paraId="58E5E6E8" w14:textId="132539AA" w:rsidR="002D5BA6" w:rsidRPr="005539A8" w:rsidRDefault="005C61DF" w:rsidP="00FC2E10">
      <w:pPr>
        <w:pStyle w:val="1"/>
        <w:rPr>
          <w:b w:val="0"/>
          <w:sz w:val="24"/>
          <w:lang w:val="ru-RU" w:eastAsia="ru-RU"/>
        </w:rPr>
      </w:pPr>
      <w:bookmarkStart w:id="444" w:name="_Toc406494467"/>
      <w:bookmarkStart w:id="445" w:name="_Toc406495393"/>
      <w:bookmarkStart w:id="446" w:name="_Toc406495543"/>
      <w:bookmarkStart w:id="447" w:name="_Toc406495693"/>
      <w:bookmarkStart w:id="448" w:name="_Toc406496557"/>
      <w:bookmarkStart w:id="449" w:name="_Toc406496874"/>
      <w:r w:rsidRPr="00D43D39">
        <w:rPr>
          <w:b w:val="0"/>
          <w:sz w:val="24"/>
          <w:lang w:val="ru-RU" w:eastAsia="ru-RU"/>
        </w:rPr>
        <w:t>Таблица 1.</w:t>
      </w:r>
      <w:r w:rsidR="00D43D39">
        <w:rPr>
          <w:b w:val="0"/>
          <w:sz w:val="24"/>
          <w:lang w:val="ru-RU" w:eastAsia="ru-RU"/>
        </w:rPr>
        <w:t>1</w:t>
      </w:r>
      <w:r w:rsidR="007B737A">
        <w:rPr>
          <w:b w:val="0"/>
          <w:sz w:val="24"/>
          <w:lang w:val="ru-RU" w:eastAsia="ru-RU"/>
        </w:rPr>
        <w:t>4</w:t>
      </w:r>
      <w:r w:rsidRPr="00D43D39">
        <w:rPr>
          <w:b w:val="0"/>
          <w:sz w:val="24"/>
          <w:lang w:val="ru-RU" w:eastAsia="ru-RU"/>
        </w:rPr>
        <w:t xml:space="preserve"> – Материальные характеристики тепловых сетей</w:t>
      </w:r>
      <w:r w:rsidR="002D5BA6">
        <w:rPr>
          <w:b w:val="0"/>
          <w:sz w:val="24"/>
          <w:lang w:val="ru-RU" w:eastAsia="ru-RU"/>
        </w:rPr>
        <w:t xml:space="preserve"> </w:t>
      </w:r>
      <w:r w:rsidR="002D5BA6" w:rsidRPr="005539A8">
        <w:rPr>
          <w:b w:val="0"/>
          <w:sz w:val="24"/>
          <w:lang w:val="ru-RU" w:eastAsia="ru-RU"/>
        </w:rPr>
        <w:t xml:space="preserve">котельной </w:t>
      </w:r>
      <w:r w:rsidR="00FC2E10">
        <w:rPr>
          <w:b w:val="0"/>
          <w:sz w:val="24"/>
          <w:lang w:val="ru-RU" w:eastAsia="ru-RU"/>
        </w:rPr>
        <w:t>с. Турунтаево</w:t>
      </w:r>
      <w:bookmarkEnd w:id="444"/>
      <w:bookmarkEnd w:id="445"/>
      <w:bookmarkEnd w:id="446"/>
      <w:bookmarkEnd w:id="447"/>
      <w:bookmarkEnd w:id="448"/>
      <w:bookmarkEnd w:id="449"/>
    </w:p>
    <w:tbl>
      <w:tblPr>
        <w:tblW w:w="974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098"/>
        <w:gridCol w:w="1737"/>
        <w:gridCol w:w="1731"/>
        <w:gridCol w:w="1621"/>
        <w:gridCol w:w="2268"/>
      </w:tblGrid>
      <w:tr w:rsidR="00EC0DE6" w:rsidRPr="003C61D8" w14:paraId="5A5B8932" w14:textId="77777777" w:rsidTr="00EC0DE6">
        <w:trPr>
          <w:trHeight w:val="393"/>
        </w:trPr>
        <w:tc>
          <w:tcPr>
            <w:tcW w:w="1291" w:type="dxa"/>
            <w:shd w:val="clear" w:color="auto" w:fill="auto"/>
            <w:vAlign w:val="center"/>
          </w:tcPr>
          <w:p w14:paraId="5F603D77" w14:textId="3ABA9D2A"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hAnsi="Times New Roman" w:cs="Times New Roman"/>
                <w:color w:val="000000"/>
              </w:rPr>
              <w:t>Абонент</w:t>
            </w:r>
          </w:p>
        </w:tc>
        <w:tc>
          <w:tcPr>
            <w:tcW w:w="1098" w:type="dxa"/>
            <w:shd w:val="clear" w:color="auto" w:fill="auto"/>
            <w:noWrap/>
            <w:vAlign w:val="center"/>
          </w:tcPr>
          <w:p w14:paraId="0A22EFAD" w14:textId="242C2A81"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hAnsi="Times New Roman" w:cs="Times New Roman"/>
                <w:color w:val="000000"/>
              </w:rPr>
              <w:t>Диаметр, мм</w:t>
            </w:r>
          </w:p>
        </w:tc>
        <w:tc>
          <w:tcPr>
            <w:tcW w:w="1737" w:type="dxa"/>
            <w:shd w:val="clear" w:color="auto" w:fill="auto"/>
            <w:noWrap/>
            <w:vAlign w:val="center"/>
          </w:tcPr>
          <w:p w14:paraId="79517378" w14:textId="79615EBA" w:rsidR="00EC0DE6" w:rsidRPr="00EC0DE6" w:rsidRDefault="00EC0DE6" w:rsidP="00EC0DE6">
            <w:pPr>
              <w:widowControl/>
              <w:jc w:val="center"/>
              <w:rPr>
                <w:rFonts w:ascii="Times New Roman" w:eastAsia="Times New Roman" w:hAnsi="Times New Roman" w:cs="Times New Roman"/>
                <w:color w:val="000000"/>
                <w:lang w:val="ru-RU" w:eastAsia="ru-RU"/>
              </w:rPr>
            </w:pPr>
            <w:r>
              <w:rPr>
                <w:rFonts w:ascii="Times New Roman" w:hAnsi="Times New Roman" w:cs="Times New Roman"/>
                <w:color w:val="000000"/>
              </w:rPr>
              <w:t>Протяженност</w:t>
            </w:r>
            <w:r>
              <w:rPr>
                <w:rFonts w:ascii="Times New Roman" w:hAnsi="Times New Roman" w:cs="Times New Roman"/>
                <w:color w:val="000000"/>
                <w:lang w:val="ru-RU"/>
              </w:rPr>
              <w:t>ь, м</w:t>
            </w:r>
          </w:p>
        </w:tc>
        <w:tc>
          <w:tcPr>
            <w:tcW w:w="1731" w:type="dxa"/>
            <w:shd w:val="clear" w:color="auto" w:fill="auto"/>
            <w:noWrap/>
            <w:vAlign w:val="center"/>
          </w:tcPr>
          <w:p w14:paraId="44C7C891" w14:textId="3F188437"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hAnsi="Times New Roman" w:cs="Times New Roman"/>
                <w:color w:val="000000"/>
              </w:rPr>
              <w:t>Мат</w:t>
            </w:r>
            <w:r>
              <w:rPr>
                <w:rFonts w:ascii="Times New Roman" w:hAnsi="Times New Roman" w:cs="Times New Roman"/>
                <w:color w:val="000000"/>
                <w:lang w:val="ru-RU"/>
              </w:rPr>
              <w:t>ериальная</w:t>
            </w:r>
            <w:r w:rsidRPr="00EC0DE6">
              <w:rPr>
                <w:rFonts w:ascii="Times New Roman" w:hAnsi="Times New Roman" w:cs="Times New Roman"/>
                <w:color w:val="000000"/>
              </w:rPr>
              <w:t xml:space="preserve"> </w:t>
            </w:r>
            <w:r>
              <w:rPr>
                <w:rFonts w:ascii="Times New Roman" w:hAnsi="Times New Roman" w:cs="Times New Roman"/>
                <w:color w:val="000000"/>
                <w:lang w:val="ru-RU"/>
              </w:rPr>
              <w:t>х</w:t>
            </w:r>
            <w:r w:rsidRPr="00EC0DE6">
              <w:rPr>
                <w:rFonts w:ascii="Times New Roman" w:hAnsi="Times New Roman" w:cs="Times New Roman"/>
                <w:color w:val="000000"/>
              </w:rPr>
              <w:t>ар</w:t>
            </w:r>
            <w:r>
              <w:rPr>
                <w:rFonts w:ascii="Times New Roman" w:hAnsi="Times New Roman" w:cs="Times New Roman"/>
                <w:color w:val="000000"/>
                <w:lang w:val="ru-RU"/>
              </w:rPr>
              <w:t>актеристи</w:t>
            </w:r>
            <w:r w:rsidRPr="00EC0DE6">
              <w:rPr>
                <w:rFonts w:ascii="Times New Roman" w:hAnsi="Times New Roman" w:cs="Times New Roman"/>
                <w:color w:val="000000"/>
              </w:rPr>
              <w:t>ка</w:t>
            </w:r>
            <w:r>
              <w:rPr>
                <w:rFonts w:ascii="Times New Roman" w:hAnsi="Times New Roman" w:cs="Times New Roman"/>
                <w:color w:val="000000"/>
                <w:lang w:val="ru-RU"/>
              </w:rPr>
              <w:t>, м</w:t>
            </w:r>
            <w:r w:rsidRPr="00EC0DE6">
              <w:rPr>
                <w:rFonts w:ascii="Times New Roman" w:hAnsi="Times New Roman" w:cs="Times New Roman"/>
                <w:color w:val="000000"/>
                <w:vertAlign w:val="superscript"/>
                <w:lang w:val="ru-RU"/>
              </w:rPr>
              <w:t>2</w:t>
            </w:r>
          </w:p>
        </w:tc>
        <w:tc>
          <w:tcPr>
            <w:tcW w:w="1621" w:type="dxa"/>
            <w:shd w:val="clear" w:color="auto" w:fill="auto"/>
            <w:noWrap/>
            <w:vAlign w:val="center"/>
          </w:tcPr>
          <w:p w14:paraId="3F6633D3" w14:textId="3E695C14"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hAnsi="Times New Roman" w:cs="Times New Roman"/>
                <w:color w:val="000000"/>
              </w:rPr>
              <w:t>Подключенная нагрузка</w:t>
            </w:r>
            <w:r>
              <w:rPr>
                <w:rFonts w:ascii="Times New Roman" w:hAnsi="Times New Roman" w:cs="Times New Roman"/>
                <w:color w:val="000000"/>
                <w:lang w:val="ru-RU"/>
              </w:rPr>
              <w:t>, Гкал/ч</w:t>
            </w:r>
          </w:p>
        </w:tc>
        <w:tc>
          <w:tcPr>
            <w:tcW w:w="2268" w:type="dxa"/>
            <w:shd w:val="clear" w:color="auto" w:fill="auto"/>
            <w:noWrap/>
            <w:vAlign w:val="center"/>
          </w:tcPr>
          <w:p w14:paraId="4EDEF4A0" w14:textId="08FD71C7" w:rsidR="00EC0DE6" w:rsidRPr="00EC0DE6" w:rsidRDefault="00EC0DE6" w:rsidP="00EC0DE6">
            <w:pPr>
              <w:widowControl/>
              <w:jc w:val="center"/>
              <w:rPr>
                <w:rFonts w:ascii="Times New Roman" w:eastAsia="Times New Roman" w:hAnsi="Times New Roman" w:cs="Times New Roman"/>
                <w:color w:val="000000"/>
                <w:lang w:val="ru-RU" w:eastAsia="ru-RU"/>
              </w:rPr>
            </w:pPr>
            <w:r w:rsidRPr="00AF41E7">
              <w:rPr>
                <w:rFonts w:ascii="Times New Roman" w:hAnsi="Times New Roman" w:cs="Times New Roman"/>
                <w:color w:val="000000"/>
                <w:lang w:val="ru-RU"/>
              </w:rPr>
              <w:t>Удельная материал</w:t>
            </w:r>
            <w:r w:rsidRPr="00AF41E7">
              <w:rPr>
                <w:rFonts w:ascii="Times New Roman" w:hAnsi="Times New Roman" w:cs="Times New Roman"/>
                <w:color w:val="000000"/>
                <w:lang w:val="ru-RU"/>
              </w:rPr>
              <w:t>ь</w:t>
            </w:r>
            <w:r w:rsidRPr="00AF41E7">
              <w:rPr>
                <w:rFonts w:ascii="Times New Roman" w:hAnsi="Times New Roman" w:cs="Times New Roman"/>
                <w:color w:val="000000"/>
                <w:lang w:val="ru-RU"/>
              </w:rPr>
              <w:t>ная характеристика</w:t>
            </w:r>
            <w:r>
              <w:rPr>
                <w:rFonts w:ascii="Times New Roman" w:hAnsi="Times New Roman" w:cs="Times New Roman"/>
                <w:color w:val="000000"/>
                <w:lang w:val="ru-RU"/>
              </w:rPr>
              <w:t>, м</w:t>
            </w:r>
            <w:r w:rsidRPr="00EC0DE6">
              <w:rPr>
                <w:rFonts w:ascii="Times New Roman" w:hAnsi="Times New Roman" w:cs="Times New Roman"/>
                <w:color w:val="000000"/>
                <w:vertAlign w:val="superscript"/>
                <w:lang w:val="ru-RU"/>
              </w:rPr>
              <w:t>2</w:t>
            </w:r>
            <w:r>
              <w:rPr>
                <w:rFonts w:ascii="Times New Roman" w:hAnsi="Times New Roman" w:cs="Times New Roman"/>
                <w:color w:val="000000"/>
                <w:lang w:val="ru-RU"/>
              </w:rPr>
              <w:t>/Гкал/ч</w:t>
            </w:r>
          </w:p>
        </w:tc>
      </w:tr>
      <w:tr w:rsidR="00EC0DE6" w:rsidRPr="00EC0DE6" w14:paraId="3250DF94" w14:textId="77777777" w:rsidTr="007154E3">
        <w:trPr>
          <w:trHeight w:val="224"/>
        </w:trPr>
        <w:tc>
          <w:tcPr>
            <w:tcW w:w="1291" w:type="dxa"/>
            <w:shd w:val="clear" w:color="auto" w:fill="auto"/>
            <w:vAlign w:val="center"/>
          </w:tcPr>
          <w:p w14:paraId="707199DE" w14:textId="1D88DCF9" w:rsidR="00EC0DE6" w:rsidRPr="00EC0DE6" w:rsidRDefault="00EC0DE6" w:rsidP="00EC0DE6">
            <w:pPr>
              <w:widowControl/>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Школа (в т.ч. гараж)</w:t>
            </w:r>
          </w:p>
        </w:tc>
        <w:tc>
          <w:tcPr>
            <w:tcW w:w="1098" w:type="dxa"/>
            <w:shd w:val="clear" w:color="auto" w:fill="auto"/>
            <w:noWrap/>
            <w:vAlign w:val="center"/>
          </w:tcPr>
          <w:p w14:paraId="5128C4B8" w14:textId="2692079D"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110</w:t>
            </w:r>
          </w:p>
        </w:tc>
        <w:tc>
          <w:tcPr>
            <w:tcW w:w="1737" w:type="dxa"/>
            <w:shd w:val="clear" w:color="auto" w:fill="auto"/>
            <w:noWrap/>
            <w:vAlign w:val="center"/>
          </w:tcPr>
          <w:p w14:paraId="240FB66A" w14:textId="4B3ACCA1"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297</w:t>
            </w:r>
          </w:p>
        </w:tc>
        <w:tc>
          <w:tcPr>
            <w:tcW w:w="1731" w:type="dxa"/>
            <w:shd w:val="clear" w:color="auto" w:fill="auto"/>
            <w:noWrap/>
            <w:vAlign w:val="center"/>
          </w:tcPr>
          <w:p w14:paraId="09D5C5BF" w14:textId="29C917FA"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32,67</w:t>
            </w:r>
          </w:p>
        </w:tc>
        <w:tc>
          <w:tcPr>
            <w:tcW w:w="1621" w:type="dxa"/>
            <w:shd w:val="clear" w:color="auto" w:fill="auto"/>
            <w:noWrap/>
            <w:vAlign w:val="center"/>
          </w:tcPr>
          <w:p w14:paraId="690FDD91" w14:textId="22A9A358"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0,1621</w:t>
            </w:r>
          </w:p>
        </w:tc>
        <w:tc>
          <w:tcPr>
            <w:tcW w:w="2268" w:type="dxa"/>
            <w:shd w:val="clear" w:color="auto" w:fill="auto"/>
            <w:noWrap/>
            <w:vAlign w:val="center"/>
          </w:tcPr>
          <w:p w14:paraId="20B3F1D3" w14:textId="60EC326B"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201,54</w:t>
            </w:r>
          </w:p>
        </w:tc>
      </w:tr>
      <w:tr w:rsidR="00EC0DE6" w:rsidRPr="00EC0DE6" w14:paraId="665203DF" w14:textId="77777777" w:rsidTr="007154E3">
        <w:trPr>
          <w:trHeight w:val="64"/>
        </w:trPr>
        <w:tc>
          <w:tcPr>
            <w:tcW w:w="1291" w:type="dxa"/>
            <w:shd w:val="clear" w:color="auto" w:fill="auto"/>
            <w:vAlign w:val="center"/>
            <w:hideMark/>
          </w:tcPr>
          <w:p w14:paraId="04AB32A9" w14:textId="77777777" w:rsidR="00EC0DE6" w:rsidRPr="00EC0DE6" w:rsidRDefault="00EC0DE6" w:rsidP="00EC0DE6">
            <w:pPr>
              <w:widowControl/>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Больница</w:t>
            </w:r>
          </w:p>
        </w:tc>
        <w:tc>
          <w:tcPr>
            <w:tcW w:w="1098" w:type="dxa"/>
            <w:shd w:val="clear" w:color="auto" w:fill="auto"/>
            <w:noWrap/>
            <w:vAlign w:val="center"/>
            <w:hideMark/>
          </w:tcPr>
          <w:p w14:paraId="36C33BA9" w14:textId="77777777"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110</w:t>
            </w:r>
          </w:p>
        </w:tc>
        <w:tc>
          <w:tcPr>
            <w:tcW w:w="1737" w:type="dxa"/>
            <w:shd w:val="clear" w:color="auto" w:fill="auto"/>
            <w:noWrap/>
            <w:vAlign w:val="center"/>
            <w:hideMark/>
          </w:tcPr>
          <w:p w14:paraId="7AD49A0F" w14:textId="77777777"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310</w:t>
            </w:r>
          </w:p>
        </w:tc>
        <w:tc>
          <w:tcPr>
            <w:tcW w:w="1731" w:type="dxa"/>
            <w:shd w:val="clear" w:color="auto" w:fill="auto"/>
            <w:noWrap/>
            <w:vAlign w:val="center"/>
            <w:hideMark/>
          </w:tcPr>
          <w:p w14:paraId="49271F38" w14:textId="77777777"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34,1</w:t>
            </w:r>
          </w:p>
        </w:tc>
        <w:tc>
          <w:tcPr>
            <w:tcW w:w="1621" w:type="dxa"/>
            <w:shd w:val="clear" w:color="auto" w:fill="auto"/>
            <w:noWrap/>
            <w:vAlign w:val="center"/>
            <w:hideMark/>
          </w:tcPr>
          <w:p w14:paraId="7CE5853A" w14:textId="77777777"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0,0778</w:t>
            </w:r>
          </w:p>
        </w:tc>
        <w:tc>
          <w:tcPr>
            <w:tcW w:w="2268" w:type="dxa"/>
            <w:shd w:val="clear" w:color="auto" w:fill="auto"/>
            <w:noWrap/>
            <w:vAlign w:val="center"/>
            <w:hideMark/>
          </w:tcPr>
          <w:p w14:paraId="0C34F2C4" w14:textId="77777777" w:rsidR="00EC0DE6" w:rsidRPr="00EC0DE6" w:rsidRDefault="00EC0DE6" w:rsidP="00EC0DE6">
            <w:pPr>
              <w:widowControl/>
              <w:jc w:val="center"/>
              <w:rPr>
                <w:rFonts w:ascii="Times New Roman" w:eastAsia="Times New Roman" w:hAnsi="Times New Roman" w:cs="Times New Roman"/>
                <w:color w:val="000000"/>
                <w:lang w:val="ru-RU" w:eastAsia="ru-RU"/>
              </w:rPr>
            </w:pPr>
            <w:r w:rsidRPr="00EC0DE6">
              <w:rPr>
                <w:rFonts w:ascii="Times New Roman" w:eastAsia="Times New Roman" w:hAnsi="Times New Roman" w:cs="Times New Roman"/>
                <w:color w:val="000000"/>
                <w:lang w:val="ru-RU" w:eastAsia="ru-RU"/>
              </w:rPr>
              <w:t>438,30</w:t>
            </w:r>
          </w:p>
        </w:tc>
      </w:tr>
    </w:tbl>
    <w:p w14:paraId="43226A4F" w14:textId="4F3900F0" w:rsidR="005C61DF" w:rsidRDefault="005C61DF" w:rsidP="005C61DF">
      <w:pPr>
        <w:pStyle w:val="1"/>
        <w:rPr>
          <w:b w:val="0"/>
          <w:sz w:val="24"/>
          <w:lang w:val="ru-RU" w:eastAsia="ru-RU"/>
        </w:rPr>
      </w:pPr>
    </w:p>
    <w:p w14:paraId="468C6A49" w14:textId="0571FEF6" w:rsidR="00157A4D" w:rsidRDefault="007B737A" w:rsidP="007B737A">
      <w:pPr>
        <w:pStyle w:val="1"/>
        <w:jc w:val="center"/>
        <w:rPr>
          <w:b w:val="0"/>
          <w:sz w:val="24"/>
          <w:lang w:val="ru-RU" w:eastAsia="ru-RU"/>
        </w:rPr>
      </w:pPr>
      <w:bookmarkStart w:id="450" w:name="_Toc406494468"/>
      <w:bookmarkStart w:id="451" w:name="_Toc406495096"/>
      <w:bookmarkStart w:id="452" w:name="_Toc406495394"/>
      <w:bookmarkStart w:id="453" w:name="_Toc406495544"/>
      <w:bookmarkStart w:id="454" w:name="_Toc406495694"/>
      <w:bookmarkStart w:id="455" w:name="_Toc406496558"/>
      <w:bookmarkStart w:id="456" w:name="_Toc406496714"/>
      <w:bookmarkStart w:id="457" w:name="_Toc406496875"/>
      <w:r>
        <w:rPr>
          <w:b w:val="0"/>
          <w:noProof/>
          <w:sz w:val="24"/>
          <w:lang w:eastAsia="ru-RU"/>
        </w:rPr>
        <w:lastRenderedPageBreak/>
        <w:drawing>
          <wp:inline distT="0" distB="0" distL="0" distR="0" wp14:anchorId="76BE7B4D" wp14:editId="79066FD3">
            <wp:extent cx="4718501" cy="3683985"/>
            <wp:effectExtent l="0" t="0" r="6350" b="0"/>
            <wp:docPr id="13" name="Рисунок 13" descr="C:\Users\Julie\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ulie\Desktop\1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8571" cy="3684040"/>
                    </a:xfrm>
                    <a:prstGeom prst="rect">
                      <a:avLst/>
                    </a:prstGeom>
                    <a:noFill/>
                    <a:ln>
                      <a:noFill/>
                    </a:ln>
                  </pic:spPr>
                </pic:pic>
              </a:graphicData>
            </a:graphic>
          </wp:inline>
        </w:drawing>
      </w:r>
      <w:bookmarkEnd w:id="450"/>
      <w:bookmarkEnd w:id="451"/>
      <w:bookmarkEnd w:id="452"/>
      <w:bookmarkEnd w:id="453"/>
      <w:bookmarkEnd w:id="454"/>
      <w:bookmarkEnd w:id="455"/>
      <w:bookmarkEnd w:id="456"/>
      <w:bookmarkEnd w:id="457"/>
    </w:p>
    <w:p w14:paraId="5E05ED3D" w14:textId="64922F60" w:rsidR="002D5BA6" w:rsidRPr="005539A8" w:rsidRDefault="002D5BA6" w:rsidP="002D5BA6">
      <w:pPr>
        <w:pStyle w:val="1"/>
        <w:jc w:val="center"/>
        <w:rPr>
          <w:b w:val="0"/>
          <w:sz w:val="24"/>
          <w:lang w:val="ru-RU" w:eastAsia="ru-RU"/>
        </w:rPr>
      </w:pPr>
      <w:bookmarkStart w:id="458" w:name="_Toc406494469"/>
      <w:bookmarkStart w:id="459" w:name="_Toc406495097"/>
      <w:bookmarkStart w:id="460" w:name="_Toc406495545"/>
      <w:bookmarkStart w:id="461" w:name="_Toc406495695"/>
      <w:bookmarkStart w:id="462" w:name="_Toc406496559"/>
      <w:bookmarkStart w:id="463" w:name="_Toc406496715"/>
      <w:bookmarkStart w:id="464" w:name="_Toc406496876"/>
      <w:r w:rsidRPr="005539A8">
        <w:rPr>
          <w:b w:val="0"/>
          <w:sz w:val="24"/>
          <w:lang w:val="ru-RU" w:eastAsia="ru-RU"/>
        </w:rPr>
        <w:t>Рис. 1.</w:t>
      </w:r>
      <w:r w:rsidR="00591003">
        <w:rPr>
          <w:b w:val="0"/>
          <w:sz w:val="24"/>
          <w:lang w:val="ru-RU" w:eastAsia="ru-RU"/>
        </w:rPr>
        <w:t>9</w:t>
      </w:r>
      <w:r w:rsidRPr="005539A8">
        <w:rPr>
          <w:b w:val="0"/>
          <w:sz w:val="24"/>
          <w:lang w:val="ru-RU" w:eastAsia="ru-RU"/>
        </w:rPr>
        <w:t xml:space="preserve">. Зона действия котельной </w:t>
      </w:r>
      <w:r>
        <w:rPr>
          <w:b w:val="0"/>
          <w:sz w:val="24"/>
          <w:lang w:val="ru-RU" w:eastAsia="ru-RU"/>
        </w:rPr>
        <w:t>с. Новоархангельское</w:t>
      </w:r>
      <w:bookmarkEnd w:id="458"/>
      <w:bookmarkEnd w:id="459"/>
      <w:bookmarkEnd w:id="460"/>
      <w:bookmarkEnd w:id="461"/>
      <w:bookmarkEnd w:id="462"/>
      <w:bookmarkEnd w:id="463"/>
      <w:bookmarkEnd w:id="464"/>
    </w:p>
    <w:p w14:paraId="156F441B" w14:textId="77777777" w:rsidR="00B61A31" w:rsidRDefault="00B61A31" w:rsidP="00B61A31">
      <w:pPr>
        <w:pStyle w:val="af1"/>
        <w:rPr>
          <w:rFonts w:eastAsia="Times New Roman"/>
          <w:lang w:eastAsia="ru-RU" w:bidi="ar-SA"/>
        </w:rPr>
      </w:pPr>
    </w:p>
    <w:p w14:paraId="246B2EE7" w14:textId="3AEC5818" w:rsidR="002D5BA6" w:rsidRDefault="00B61A31" w:rsidP="00B61A31">
      <w:pPr>
        <w:pStyle w:val="af1"/>
        <w:rPr>
          <w:rFonts w:eastAsia="Times New Roman"/>
          <w:lang w:eastAsia="ru-RU" w:bidi="ar-SA"/>
        </w:rPr>
      </w:pPr>
      <w:r>
        <w:rPr>
          <w:rFonts w:eastAsia="Times New Roman"/>
          <w:lang w:eastAsia="ru-RU" w:bidi="ar-SA"/>
        </w:rPr>
        <w:t>С учетом того, что зона эффективного теплоснабжения ограничена значением удел</w:t>
      </w:r>
      <w:r>
        <w:rPr>
          <w:rFonts w:eastAsia="Times New Roman"/>
          <w:lang w:eastAsia="ru-RU" w:bidi="ar-SA"/>
        </w:rPr>
        <w:t>ь</w:t>
      </w:r>
      <w:r>
        <w:rPr>
          <w:rFonts w:eastAsia="Times New Roman"/>
          <w:lang w:eastAsia="ru-RU" w:bidi="ar-SA"/>
        </w:rPr>
        <w:t xml:space="preserve">ной материальной характеристики 200 </w:t>
      </w:r>
      <w:r w:rsidRPr="000D04C3">
        <w:rPr>
          <w:rFonts w:eastAsia="Times New Roman"/>
          <w:lang w:eastAsia="ru-RU" w:bidi="ar-SA"/>
        </w:rPr>
        <w:t>м</w:t>
      </w:r>
      <w:r w:rsidRPr="000D04C3">
        <w:rPr>
          <w:rFonts w:eastAsia="Times New Roman"/>
          <w:vertAlign w:val="superscript"/>
          <w:lang w:eastAsia="ru-RU" w:bidi="ar-SA"/>
        </w:rPr>
        <w:t>2</w:t>
      </w:r>
      <w:r w:rsidRPr="000D04C3">
        <w:rPr>
          <w:rFonts w:eastAsia="Times New Roman"/>
          <w:lang w:eastAsia="ru-RU" w:bidi="ar-SA"/>
        </w:rPr>
        <w:t>/Гкал/ч</w:t>
      </w:r>
      <w:r>
        <w:rPr>
          <w:rFonts w:eastAsia="Times New Roman"/>
          <w:lang w:eastAsia="ru-RU" w:bidi="ar-SA"/>
        </w:rPr>
        <w:t>, можно сделать вывод о том, что больница не находится в зоне эффекивного теплоснабжения.</w:t>
      </w:r>
    </w:p>
    <w:p w14:paraId="64ED52CD" w14:textId="77777777" w:rsidR="00B61A31" w:rsidRDefault="00B61A31" w:rsidP="002D5BA6">
      <w:pPr>
        <w:pStyle w:val="af1"/>
        <w:ind w:firstLine="0"/>
        <w:jc w:val="center"/>
        <w:rPr>
          <w:rFonts w:eastAsia="Times New Roman"/>
          <w:lang w:eastAsia="ru-RU" w:bidi="ar-SA"/>
        </w:rPr>
      </w:pPr>
    </w:p>
    <w:p w14:paraId="06E36E2A" w14:textId="1DE09736" w:rsidR="002D5BA6" w:rsidRPr="00D43D39" w:rsidRDefault="002D5BA6" w:rsidP="002D5BA6">
      <w:pPr>
        <w:pStyle w:val="1"/>
        <w:rPr>
          <w:b w:val="0"/>
          <w:sz w:val="24"/>
          <w:lang w:val="ru-RU" w:eastAsia="ru-RU"/>
        </w:rPr>
      </w:pPr>
      <w:bookmarkStart w:id="465" w:name="_Toc406494470"/>
      <w:bookmarkStart w:id="466" w:name="_Toc406495546"/>
      <w:bookmarkStart w:id="467" w:name="_Toc406495696"/>
      <w:bookmarkStart w:id="468" w:name="_Toc406496560"/>
      <w:bookmarkStart w:id="469" w:name="_Toc406496877"/>
      <w:r w:rsidRPr="00D43D39">
        <w:rPr>
          <w:b w:val="0"/>
          <w:sz w:val="24"/>
          <w:lang w:val="ru-RU" w:eastAsia="ru-RU"/>
        </w:rPr>
        <w:t>Таблица 1.</w:t>
      </w:r>
      <w:r>
        <w:rPr>
          <w:b w:val="0"/>
          <w:sz w:val="24"/>
          <w:lang w:val="ru-RU" w:eastAsia="ru-RU"/>
        </w:rPr>
        <w:t>1</w:t>
      </w:r>
      <w:r w:rsidR="007B737A">
        <w:rPr>
          <w:b w:val="0"/>
          <w:sz w:val="24"/>
          <w:lang w:val="ru-RU" w:eastAsia="ru-RU"/>
        </w:rPr>
        <w:t>5</w:t>
      </w:r>
      <w:r w:rsidRPr="00D43D39">
        <w:rPr>
          <w:b w:val="0"/>
          <w:sz w:val="24"/>
          <w:lang w:val="ru-RU" w:eastAsia="ru-RU"/>
        </w:rPr>
        <w:t xml:space="preserve"> – Материальные</w:t>
      </w:r>
      <w:r w:rsidRPr="002D5BA6">
        <w:rPr>
          <w:b w:val="0"/>
          <w:sz w:val="24"/>
          <w:lang w:val="ru-RU" w:eastAsia="ru-RU"/>
        </w:rPr>
        <w:t xml:space="preserve"> </w:t>
      </w:r>
      <w:r w:rsidRPr="00D43D39">
        <w:rPr>
          <w:b w:val="0"/>
          <w:sz w:val="24"/>
          <w:lang w:val="ru-RU" w:eastAsia="ru-RU"/>
        </w:rPr>
        <w:t>характеристики тепловых сетей</w:t>
      </w:r>
      <w:r>
        <w:rPr>
          <w:b w:val="0"/>
          <w:sz w:val="24"/>
          <w:lang w:val="ru-RU" w:eastAsia="ru-RU"/>
        </w:rPr>
        <w:t xml:space="preserve"> </w:t>
      </w:r>
      <w:r w:rsidRPr="005539A8">
        <w:rPr>
          <w:b w:val="0"/>
          <w:sz w:val="24"/>
          <w:lang w:val="ru-RU" w:eastAsia="ru-RU"/>
        </w:rPr>
        <w:t>котельной</w:t>
      </w:r>
      <w:r w:rsidRPr="002D5BA6">
        <w:rPr>
          <w:b w:val="0"/>
          <w:sz w:val="24"/>
          <w:lang w:val="ru-RU" w:eastAsia="ru-RU"/>
        </w:rPr>
        <w:t xml:space="preserve"> </w:t>
      </w:r>
      <w:r>
        <w:rPr>
          <w:b w:val="0"/>
          <w:sz w:val="24"/>
          <w:lang w:val="ru-RU" w:eastAsia="ru-RU"/>
        </w:rPr>
        <w:t>с. Новоархангел</w:t>
      </w:r>
      <w:r>
        <w:rPr>
          <w:b w:val="0"/>
          <w:sz w:val="24"/>
          <w:lang w:val="ru-RU" w:eastAsia="ru-RU"/>
        </w:rPr>
        <w:t>ь</w:t>
      </w:r>
      <w:r>
        <w:rPr>
          <w:b w:val="0"/>
          <w:sz w:val="24"/>
          <w:lang w:val="ru-RU" w:eastAsia="ru-RU"/>
        </w:rPr>
        <w:t>ское</w:t>
      </w:r>
      <w:bookmarkEnd w:id="465"/>
      <w:bookmarkEnd w:id="466"/>
      <w:bookmarkEnd w:id="467"/>
      <w:bookmarkEnd w:id="468"/>
      <w:bookmarkEnd w:id="469"/>
    </w:p>
    <w:tbl>
      <w:tblPr>
        <w:tblW w:w="979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0"/>
        <w:gridCol w:w="1740"/>
        <w:gridCol w:w="1740"/>
        <w:gridCol w:w="1741"/>
        <w:gridCol w:w="2835"/>
      </w:tblGrid>
      <w:tr w:rsidR="007154E3" w:rsidRPr="003C61D8" w14:paraId="305768CD" w14:textId="77777777" w:rsidTr="007154E3">
        <w:trPr>
          <w:trHeight w:val="393"/>
        </w:trPr>
        <w:tc>
          <w:tcPr>
            <w:tcW w:w="1740" w:type="dxa"/>
            <w:shd w:val="clear" w:color="auto" w:fill="auto"/>
            <w:noWrap/>
            <w:vAlign w:val="center"/>
          </w:tcPr>
          <w:p w14:paraId="5E94D69E" w14:textId="77777777" w:rsidR="007154E3" w:rsidRPr="009E3E20" w:rsidRDefault="007154E3"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Диаметр, мм</w:t>
            </w:r>
          </w:p>
        </w:tc>
        <w:tc>
          <w:tcPr>
            <w:tcW w:w="1740" w:type="dxa"/>
            <w:shd w:val="clear" w:color="auto" w:fill="auto"/>
            <w:noWrap/>
            <w:vAlign w:val="center"/>
          </w:tcPr>
          <w:p w14:paraId="0EFA471D" w14:textId="77777777" w:rsidR="007154E3" w:rsidRPr="009E3E20" w:rsidRDefault="007154E3"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Протяженност</w:t>
            </w:r>
            <w:r w:rsidRPr="009E3E20">
              <w:rPr>
                <w:rFonts w:ascii="Times New Roman" w:hAnsi="Times New Roman" w:cs="Times New Roman"/>
                <w:color w:val="000000"/>
                <w:lang w:val="ru-RU"/>
              </w:rPr>
              <w:t>ь, м</w:t>
            </w:r>
          </w:p>
        </w:tc>
        <w:tc>
          <w:tcPr>
            <w:tcW w:w="1740" w:type="dxa"/>
            <w:shd w:val="clear" w:color="auto" w:fill="auto"/>
            <w:noWrap/>
            <w:vAlign w:val="center"/>
          </w:tcPr>
          <w:p w14:paraId="3286E39A" w14:textId="77777777" w:rsidR="007154E3" w:rsidRPr="009E3E20" w:rsidRDefault="007154E3"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Мат</w:t>
            </w:r>
            <w:r w:rsidRPr="009E3E20">
              <w:rPr>
                <w:rFonts w:ascii="Times New Roman" w:hAnsi="Times New Roman" w:cs="Times New Roman"/>
                <w:color w:val="000000"/>
                <w:lang w:val="ru-RU"/>
              </w:rPr>
              <w:t>ериальная</w:t>
            </w:r>
            <w:r w:rsidRPr="009E3E20">
              <w:rPr>
                <w:rFonts w:ascii="Times New Roman" w:hAnsi="Times New Roman" w:cs="Times New Roman"/>
                <w:color w:val="000000"/>
              </w:rPr>
              <w:t xml:space="preserve"> </w:t>
            </w:r>
            <w:r w:rsidRPr="009E3E20">
              <w:rPr>
                <w:rFonts w:ascii="Times New Roman" w:hAnsi="Times New Roman" w:cs="Times New Roman"/>
                <w:color w:val="000000"/>
                <w:lang w:val="ru-RU"/>
              </w:rPr>
              <w:t>х</w:t>
            </w:r>
            <w:r w:rsidRPr="009E3E20">
              <w:rPr>
                <w:rFonts w:ascii="Times New Roman" w:hAnsi="Times New Roman" w:cs="Times New Roman"/>
                <w:color w:val="000000"/>
              </w:rPr>
              <w:t>ар</w:t>
            </w:r>
            <w:r w:rsidRPr="009E3E20">
              <w:rPr>
                <w:rFonts w:ascii="Times New Roman" w:hAnsi="Times New Roman" w:cs="Times New Roman"/>
                <w:color w:val="000000"/>
                <w:lang w:val="ru-RU"/>
              </w:rPr>
              <w:t>актеристи</w:t>
            </w:r>
            <w:r w:rsidRPr="009E3E20">
              <w:rPr>
                <w:rFonts w:ascii="Times New Roman" w:hAnsi="Times New Roman" w:cs="Times New Roman"/>
                <w:color w:val="000000"/>
              </w:rPr>
              <w:t>ка</w:t>
            </w:r>
            <w:r w:rsidRPr="009E3E20">
              <w:rPr>
                <w:rFonts w:ascii="Times New Roman" w:hAnsi="Times New Roman" w:cs="Times New Roman"/>
                <w:color w:val="000000"/>
                <w:lang w:val="ru-RU"/>
              </w:rPr>
              <w:t>, м</w:t>
            </w:r>
            <w:r w:rsidRPr="009E3E20">
              <w:rPr>
                <w:rFonts w:ascii="Times New Roman" w:hAnsi="Times New Roman" w:cs="Times New Roman"/>
                <w:color w:val="000000"/>
                <w:vertAlign w:val="superscript"/>
                <w:lang w:val="ru-RU"/>
              </w:rPr>
              <w:t>2</w:t>
            </w:r>
          </w:p>
        </w:tc>
        <w:tc>
          <w:tcPr>
            <w:tcW w:w="1741" w:type="dxa"/>
            <w:shd w:val="clear" w:color="auto" w:fill="auto"/>
            <w:noWrap/>
            <w:vAlign w:val="center"/>
          </w:tcPr>
          <w:p w14:paraId="7BD64A08" w14:textId="77777777" w:rsidR="007154E3" w:rsidRPr="009E3E20" w:rsidRDefault="007154E3"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Подключенная нагрузка</w:t>
            </w:r>
            <w:r w:rsidRPr="009E3E20">
              <w:rPr>
                <w:rFonts w:ascii="Times New Roman" w:hAnsi="Times New Roman" w:cs="Times New Roman"/>
                <w:color w:val="000000"/>
                <w:lang w:val="ru-RU"/>
              </w:rPr>
              <w:t>, Гкал/ч</w:t>
            </w:r>
          </w:p>
        </w:tc>
        <w:tc>
          <w:tcPr>
            <w:tcW w:w="2835" w:type="dxa"/>
            <w:shd w:val="clear" w:color="auto" w:fill="auto"/>
            <w:noWrap/>
            <w:vAlign w:val="center"/>
          </w:tcPr>
          <w:p w14:paraId="66E312DC" w14:textId="77777777" w:rsidR="007154E3" w:rsidRPr="009E3E20" w:rsidRDefault="007154E3"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lang w:val="ru-RU"/>
              </w:rPr>
              <w:t>Удельная материальная характеристика, м</w:t>
            </w:r>
            <w:r w:rsidRPr="009E3E20">
              <w:rPr>
                <w:rFonts w:ascii="Times New Roman" w:hAnsi="Times New Roman" w:cs="Times New Roman"/>
                <w:color w:val="000000"/>
                <w:vertAlign w:val="superscript"/>
                <w:lang w:val="ru-RU"/>
              </w:rPr>
              <w:t>2</w:t>
            </w:r>
            <w:r w:rsidRPr="009E3E20">
              <w:rPr>
                <w:rFonts w:ascii="Times New Roman" w:hAnsi="Times New Roman" w:cs="Times New Roman"/>
                <w:color w:val="000000"/>
                <w:lang w:val="ru-RU"/>
              </w:rPr>
              <w:t>/Гкал/ч</w:t>
            </w:r>
          </w:p>
        </w:tc>
      </w:tr>
      <w:tr w:rsidR="00B61A31" w:rsidRPr="009E3E20" w14:paraId="183A8545" w14:textId="77777777" w:rsidTr="00B61A31">
        <w:trPr>
          <w:trHeight w:val="269"/>
        </w:trPr>
        <w:tc>
          <w:tcPr>
            <w:tcW w:w="1740" w:type="dxa"/>
            <w:shd w:val="clear" w:color="auto" w:fill="auto"/>
            <w:noWrap/>
            <w:vAlign w:val="center"/>
          </w:tcPr>
          <w:p w14:paraId="028388F5" w14:textId="09453783"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57</w:t>
            </w:r>
          </w:p>
        </w:tc>
        <w:tc>
          <w:tcPr>
            <w:tcW w:w="1740" w:type="dxa"/>
            <w:shd w:val="clear" w:color="auto" w:fill="auto"/>
            <w:noWrap/>
            <w:vAlign w:val="center"/>
          </w:tcPr>
          <w:p w14:paraId="0B29E1B2" w14:textId="3F6F5C47"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30</w:t>
            </w:r>
          </w:p>
        </w:tc>
        <w:tc>
          <w:tcPr>
            <w:tcW w:w="1740" w:type="dxa"/>
            <w:shd w:val="clear" w:color="auto" w:fill="auto"/>
            <w:noWrap/>
            <w:vAlign w:val="center"/>
          </w:tcPr>
          <w:p w14:paraId="60C4101A" w14:textId="2E33F8C5"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1,71</w:t>
            </w:r>
          </w:p>
        </w:tc>
        <w:tc>
          <w:tcPr>
            <w:tcW w:w="1741" w:type="dxa"/>
            <w:vMerge w:val="restart"/>
            <w:shd w:val="clear" w:color="auto" w:fill="auto"/>
            <w:noWrap/>
            <w:vAlign w:val="center"/>
          </w:tcPr>
          <w:p w14:paraId="5CAAAD3F" w14:textId="6F338377"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eastAsia="Times New Roman" w:hAnsi="Times New Roman" w:cs="Times New Roman"/>
                <w:color w:val="000000"/>
                <w:lang w:val="ru-RU" w:eastAsia="ru-RU"/>
              </w:rPr>
              <w:t>0,1567</w:t>
            </w:r>
          </w:p>
        </w:tc>
        <w:tc>
          <w:tcPr>
            <w:tcW w:w="2835" w:type="dxa"/>
            <w:vMerge w:val="restart"/>
            <w:shd w:val="clear" w:color="auto" w:fill="auto"/>
            <w:noWrap/>
            <w:vAlign w:val="center"/>
          </w:tcPr>
          <w:p w14:paraId="1AC52574" w14:textId="3E92636F"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eastAsia="Times New Roman" w:hAnsi="Times New Roman" w:cs="Times New Roman"/>
                <w:color w:val="000000"/>
                <w:lang w:val="ru-RU" w:eastAsia="ru-RU"/>
              </w:rPr>
              <w:t>183,22</w:t>
            </w:r>
          </w:p>
        </w:tc>
      </w:tr>
      <w:tr w:rsidR="00B61A31" w:rsidRPr="009E3E20" w14:paraId="3C2DD1C0" w14:textId="77777777" w:rsidTr="00107056">
        <w:trPr>
          <w:trHeight w:val="300"/>
        </w:trPr>
        <w:tc>
          <w:tcPr>
            <w:tcW w:w="1740" w:type="dxa"/>
            <w:shd w:val="clear" w:color="auto" w:fill="auto"/>
            <w:noWrap/>
            <w:vAlign w:val="bottom"/>
          </w:tcPr>
          <w:p w14:paraId="561972E5" w14:textId="1ADB6367"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180</w:t>
            </w:r>
          </w:p>
        </w:tc>
        <w:tc>
          <w:tcPr>
            <w:tcW w:w="1740" w:type="dxa"/>
            <w:shd w:val="clear" w:color="auto" w:fill="auto"/>
            <w:noWrap/>
            <w:vAlign w:val="bottom"/>
          </w:tcPr>
          <w:p w14:paraId="2959A90A" w14:textId="6D8124FB"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150</w:t>
            </w:r>
          </w:p>
        </w:tc>
        <w:tc>
          <w:tcPr>
            <w:tcW w:w="1740" w:type="dxa"/>
            <w:shd w:val="clear" w:color="auto" w:fill="auto"/>
            <w:noWrap/>
            <w:vAlign w:val="center"/>
          </w:tcPr>
          <w:p w14:paraId="6FB6A30C" w14:textId="0E74A4BA" w:rsidR="00B61A31" w:rsidRPr="009E3E20" w:rsidRDefault="00B61A31" w:rsidP="00107056">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27</w:t>
            </w:r>
          </w:p>
        </w:tc>
        <w:tc>
          <w:tcPr>
            <w:tcW w:w="1741" w:type="dxa"/>
            <w:vMerge/>
            <w:shd w:val="clear" w:color="auto" w:fill="auto"/>
            <w:noWrap/>
            <w:vAlign w:val="bottom"/>
          </w:tcPr>
          <w:p w14:paraId="4C99E8F6" w14:textId="2D426892" w:rsidR="00B61A31" w:rsidRPr="009E3E20" w:rsidRDefault="00B61A31" w:rsidP="00107056">
            <w:pPr>
              <w:widowControl/>
              <w:jc w:val="center"/>
              <w:rPr>
                <w:rFonts w:ascii="Times New Roman" w:eastAsia="Times New Roman" w:hAnsi="Times New Roman" w:cs="Times New Roman"/>
                <w:color w:val="000000"/>
                <w:lang w:val="ru-RU" w:eastAsia="ru-RU"/>
              </w:rPr>
            </w:pPr>
          </w:p>
        </w:tc>
        <w:tc>
          <w:tcPr>
            <w:tcW w:w="2835" w:type="dxa"/>
            <w:vMerge/>
            <w:shd w:val="clear" w:color="auto" w:fill="auto"/>
            <w:noWrap/>
            <w:vAlign w:val="center"/>
          </w:tcPr>
          <w:p w14:paraId="478B0AE5" w14:textId="722B977F" w:rsidR="00B61A31" w:rsidRPr="009E3E20" w:rsidRDefault="00B61A31" w:rsidP="00107056">
            <w:pPr>
              <w:widowControl/>
              <w:jc w:val="center"/>
              <w:rPr>
                <w:rFonts w:ascii="Times New Roman" w:eastAsia="Times New Roman" w:hAnsi="Times New Roman" w:cs="Times New Roman"/>
                <w:color w:val="000000"/>
                <w:lang w:val="ru-RU" w:eastAsia="ru-RU"/>
              </w:rPr>
            </w:pPr>
          </w:p>
        </w:tc>
      </w:tr>
    </w:tbl>
    <w:p w14:paraId="4303A7D5" w14:textId="77777777" w:rsidR="005C61DF" w:rsidRDefault="005C61DF" w:rsidP="005C61DF">
      <w:pPr>
        <w:pStyle w:val="af1"/>
        <w:ind w:firstLine="0"/>
        <w:rPr>
          <w:rFonts w:eastAsia="Times New Roman"/>
          <w:lang w:eastAsia="ru-RU" w:bidi="ar-SA"/>
        </w:rPr>
      </w:pPr>
    </w:p>
    <w:p w14:paraId="7E4A6679" w14:textId="77777777" w:rsidR="005C61DF" w:rsidRDefault="005C61DF" w:rsidP="005C61DF">
      <w:pPr>
        <w:pStyle w:val="af1"/>
        <w:rPr>
          <w:rFonts w:eastAsia="Times New Roman"/>
          <w:lang w:eastAsia="ru-RU" w:bidi="ar-SA"/>
        </w:rPr>
      </w:pPr>
      <w:r>
        <w:rPr>
          <w:rFonts w:eastAsia="Times New Roman"/>
          <w:lang w:eastAsia="ru-RU" w:bidi="ar-SA"/>
        </w:rPr>
        <w:t>С учетом того, что зона эффективного теплоснабжения ограничена значением удел</w:t>
      </w:r>
      <w:r>
        <w:rPr>
          <w:rFonts w:eastAsia="Times New Roman"/>
          <w:lang w:eastAsia="ru-RU" w:bidi="ar-SA"/>
        </w:rPr>
        <w:t>ь</w:t>
      </w:r>
      <w:r>
        <w:rPr>
          <w:rFonts w:eastAsia="Times New Roman"/>
          <w:lang w:eastAsia="ru-RU" w:bidi="ar-SA"/>
        </w:rPr>
        <w:t xml:space="preserve">ной материальной характеристики 200 </w:t>
      </w:r>
      <w:r w:rsidRPr="000D04C3">
        <w:rPr>
          <w:rFonts w:eastAsia="Times New Roman"/>
          <w:lang w:eastAsia="ru-RU" w:bidi="ar-SA"/>
        </w:rPr>
        <w:t>м</w:t>
      </w:r>
      <w:r w:rsidRPr="000D04C3">
        <w:rPr>
          <w:rFonts w:eastAsia="Times New Roman"/>
          <w:vertAlign w:val="superscript"/>
          <w:lang w:eastAsia="ru-RU" w:bidi="ar-SA"/>
        </w:rPr>
        <w:t>2</w:t>
      </w:r>
      <w:r w:rsidRPr="000D04C3">
        <w:rPr>
          <w:rFonts w:eastAsia="Times New Roman"/>
          <w:lang w:eastAsia="ru-RU" w:bidi="ar-SA"/>
        </w:rPr>
        <w:t>/Гкал/ч</w:t>
      </w:r>
      <w:r>
        <w:rPr>
          <w:rFonts w:eastAsia="Times New Roman"/>
          <w:lang w:eastAsia="ru-RU" w:bidi="ar-SA"/>
        </w:rPr>
        <w:t>, можно сделать вывод о том, что зона де</w:t>
      </w:r>
      <w:r>
        <w:rPr>
          <w:rFonts w:eastAsia="Times New Roman"/>
          <w:lang w:eastAsia="ru-RU" w:bidi="ar-SA"/>
        </w:rPr>
        <w:t>й</w:t>
      </w:r>
      <w:r>
        <w:rPr>
          <w:rFonts w:eastAsia="Times New Roman"/>
          <w:lang w:eastAsia="ru-RU" w:bidi="ar-SA"/>
        </w:rPr>
        <w:t>ствия котельной удовлетворяет этому требованию.</w:t>
      </w:r>
    </w:p>
    <w:p w14:paraId="2E3B7296" w14:textId="77777777" w:rsidR="0019303A" w:rsidRDefault="0019303A" w:rsidP="0062740A">
      <w:pPr>
        <w:pStyle w:val="af1"/>
        <w:rPr>
          <w:rFonts w:eastAsia="Times New Roman"/>
          <w:lang w:eastAsia="ru-RU" w:bidi="ar-SA"/>
        </w:rPr>
      </w:pPr>
    </w:p>
    <w:p w14:paraId="7393D0AB" w14:textId="77777777" w:rsidR="003B2601" w:rsidRPr="005E0AB5" w:rsidRDefault="003B2601" w:rsidP="003B2601">
      <w:pPr>
        <w:pStyle w:val="2"/>
        <w:spacing w:before="0" w:line="360" w:lineRule="auto"/>
        <w:jc w:val="center"/>
        <w:rPr>
          <w:rFonts w:ascii="Times New Roman" w:hAnsi="Times New Roman" w:cs="Times New Roman"/>
          <w:color w:val="auto"/>
          <w:sz w:val="24"/>
          <w:szCs w:val="24"/>
          <w:lang w:val="ru-RU" w:eastAsia="ru-RU"/>
        </w:rPr>
      </w:pPr>
      <w:bookmarkStart w:id="470" w:name="_Toc406495099"/>
      <w:bookmarkStart w:id="471" w:name="_Toc406495547"/>
      <w:bookmarkStart w:id="472" w:name="_Toc406496561"/>
      <w:bookmarkStart w:id="473" w:name="_Toc406496717"/>
      <w:bookmarkStart w:id="474" w:name="_Toc406496878"/>
      <w:r w:rsidRPr="005E0AB5">
        <w:rPr>
          <w:rFonts w:ascii="Times New Roman" w:hAnsi="Times New Roman" w:cs="Times New Roman"/>
          <w:color w:val="auto"/>
          <w:sz w:val="24"/>
          <w:szCs w:val="24"/>
          <w:lang w:val="ru-RU" w:eastAsia="ru-RU"/>
        </w:rPr>
        <w:t xml:space="preserve">Часть </w:t>
      </w:r>
      <w:r>
        <w:rPr>
          <w:rFonts w:ascii="Times New Roman" w:hAnsi="Times New Roman" w:cs="Times New Roman"/>
          <w:color w:val="auto"/>
          <w:sz w:val="24"/>
          <w:szCs w:val="24"/>
          <w:lang w:val="ru-RU" w:eastAsia="ru-RU"/>
        </w:rPr>
        <w:t>5</w:t>
      </w:r>
      <w:r w:rsidRPr="005E0AB5">
        <w:rPr>
          <w:rFonts w:ascii="Times New Roman" w:hAnsi="Times New Roman" w:cs="Times New Roman"/>
          <w:color w:val="auto"/>
          <w:sz w:val="24"/>
          <w:szCs w:val="24"/>
          <w:lang w:val="ru-RU" w:eastAsia="ru-RU"/>
        </w:rPr>
        <w:t xml:space="preserve">. </w:t>
      </w:r>
      <w:r>
        <w:rPr>
          <w:rFonts w:ascii="Times New Roman" w:hAnsi="Times New Roman" w:cs="Times New Roman"/>
          <w:color w:val="auto"/>
          <w:sz w:val="24"/>
          <w:szCs w:val="24"/>
          <w:lang w:val="ru-RU" w:eastAsia="ru-RU"/>
        </w:rPr>
        <w:t>Тепловые нагрузки потребителей тепловой энергии</w:t>
      </w:r>
      <w:bookmarkEnd w:id="470"/>
      <w:bookmarkEnd w:id="471"/>
      <w:bookmarkEnd w:id="472"/>
      <w:bookmarkEnd w:id="473"/>
      <w:bookmarkEnd w:id="474"/>
    </w:p>
    <w:p w14:paraId="08B92756" w14:textId="3BE56942" w:rsidR="00124E4C" w:rsidRPr="004138FE" w:rsidRDefault="00124E4C" w:rsidP="00DC09FC">
      <w:pPr>
        <w:pStyle w:val="3"/>
        <w:spacing w:before="0"/>
        <w:jc w:val="center"/>
        <w:rPr>
          <w:rFonts w:ascii="Times New Roman" w:hAnsi="Times New Roman" w:cs="Times New Roman"/>
          <w:color w:val="auto"/>
          <w:sz w:val="24"/>
          <w:szCs w:val="24"/>
          <w:lang w:val="ru-RU"/>
        </w:rPr>
      </w:pPr>
      <w:bookmarkStart w:id="475" w:name="_Toc406495100"/>
      <w:bookmarkStart w:id="476" w:name="_Toc406495548"/>
      <w:bookmarkStart w:id="477" w:name="_Toc406496562"/>
      <w:bookmarkStart w:id="478" w:name="_Toc406496718"/>
      <w:bookmarkStart w:id="479" w:name="_Toc406496879"/>
      <w:r w:rsidRPr="004138FE">
        <w:rPr>
          <w:rFonts w:ascii="Times New Roman" w:hAnsi="Times New Roman" w:cs="Times New Roman"/>
          <w:color w:val="auto"/>
          <w:sz w:val="24"/>
          <w:szCs w:val="24"/>
          <w:lang w:val="ru-RU"/>
        </w:rPr>
        <w:t>1.5.1. Описание значений потребления тепловой энергии при расчетных температурах наружного воздуха</w:t>
      </w:r>
      <w:r w:rsidR="007A2773">
        <w:rPr>
          <w:rFonts w:ascii="Times New Roman" w:hAnsi="Times New Roman" w:cs="Times New Roman"/>
          <w:color w:val="auto"/>
          <w:sz w:val="24"/>
          <w:szCs w:val="24"/>
          <w:lang w:val="ru-RU"/>
        </w:rPr>
        <w:t xml:space="preserve"> и за отопительный период в зонах действия источника тепловой энергии</w:t>
      </w:r>
      <w:bookmarkEnd w:id="475"/>
      <w:bookmarkEnd w:id="476"/>
      <w:bookmarkEnd w:id="477"/>
      <w:bookmarkEnd w:id="478"/>
      <w:bookmarkEnd w:id="479"/>
    </w:p>
    <w:p w14:paraId="4226C16B" w14:textId="77777777" w:rsidR="00124E4C" w:rsidRDefault="00124E4C" w:rsidP="00DC09FC">
      <w:pPr>
        <w:pStyle w:val="Default"/>
        <w:jc w:val="center"/>
        <w:rPr>
          <w:rFonts w:ascii="Times New Roman" w:hAnsi="Times New Roman" w:cs="Times New Roman"/>
          <w:b/>
          <w:bCs/>
          <w:color w:val="auto"/>
        </w:rPr>
      </w:pPr>
    </w:p>
    <w:p w14:paraId="63D70208" w14:textId="78E771FA" w:rsidR="00DC09FC" w:rsidRDefault="00DC09FC" w:rsidP="00DC09FC">
      <w:pPr>
        <w:pStyle w:val="Default"/>
        <w:jc w:val="both"/>
        <w:rPr>
          <w:rFonts w:ascii="Times New Roman" w:hAnsi="Times New Roman" w:cs="Times New Roman"/>
          <w:bCs/>
          <w:color w:val="auto"/>
        </w:rPr>
      </w:pPr>
      <w:r w:rsidRPr="00DC09FC">
        <w:rPr>
          <w:rFonts w:ascii="Times New Roman" w:hAnsi="Times New Roman" w:cs="Times New Roman"/>
          <w:bCs/>
          <w:color w:val="auto"/>
        </w:rPr>
        <w:tab/>
        <w:t>Значения</w:t>
      </w:r>
      <w:r>
        <w:rPr>
          <w:rFonts w:ascii="Times New Roman" w:hAnsi="Times New Roman" w:cs="Times New Roman"/>
          <w:bCs/>
          <w:color w:val="auto"/>
        </w:rPr>
        <w:t xml:space="preserve"> тепловой нагрузки потребителей </w:t>
      </w:r>
      <w:r w:rsidR="00B468EF">
        <w:rPr>
          <w:rFonts w:ascii="Times New Roman" w:hAnsi="Times New Roman" w:cs="Times New Roman"/>
          <w:bCs/>
          <w:color w:val="auto"/>
        </w:rPr>
        <w:t xml:space="preserve">с. </w:t>
      </w:r>
      <w:r w:rsidR="00B7547B">
        <w:rPr>
          <w:rFonts w:ascii="Times New Roman" w:hAnsi="Times New Roman" w:cs="Times New Roman"/>
          <w:bCs/>
          <w:color w:val="auto"/>
        </w:rPr>
        <w:t>Турунтаево</w:t>
      </w:r>
      <w:r w:rsidR="00B468EF">
        <w:rPr>
          <w:rFonts w:ascii="Times New Roman" w:hAnsi="Times New Roman" w:cs="Times New Roman"/>
          <w:bCs/>
          <w:color w:val="auto"/>
        </w:rPr>
        <w:t xml:space="preserve"> </w:t>
      </w:r>
      <w:r>
        <w:rPr>
          <w:rFonts w:ascii="Times New Roman" w:hAnsi="Times New Roman" w:cs="Times New Roman"/>
          <w:bCs/>
          <w:color w:val="auto"/>
        </w:rPr>
        <w:t>при расчетных температурах наружного воздуха приведены в таблице 1.</w:t>
      </w:r>
      <w:r w:rsidR="00D43D39">
        <w:rPr>
          <w:rFonts w:ascii="Times New Roman" w:hAnsi="Times New Roman" w:cs="Times New Roman"/>
          <w:bCs/>
          <w:color w:val="auto"/>
        </w:rPr>
        <w:t>1</w:t>
      </w:r>
      <w:r w:rsidR="007B737A">
        <w:rPr>
          <w:rFonts w:ascii="Times New Roman" w:hAnsi="Times New Roman" w:cs="Times New Roman"/>
          <w:bCs/>
          <w:color w:val="auto"/>
        </w:rPr>
        <w:t>6</w:t>
      </w:r>
      <w:r>
        <w:rPr>
          <w:rFonts w:ascii="Times New Roman" w:hAnsi="Times New Roman" w:cs="Times New Roman"/>
          <w:bCs/>
          <w:color w:val="auto"/>
        </w:rPr>
        <w:t>.</w:t>
      </w:r>
    </w:p>
    <w:p w14:paraId="25BD8362" w14:textId="15AD4671" w:rsidR="00DC09FC" w:rsidRPr="00D43D39" w:rsidRDefault="00B468EF" w:rsidP="00D43D39">
      <w:pPr>
        <w:pStyle w:val="1"/>
        <w:ind w:left="0"/>
        <w:rPr>
          <w:b w:val="0"/>
          <w:sz w:val="24"/>
          <w:lang w:val="ru-RU"/>
        </w:rPr>
      </w:pPr>
      <w:bookmarkStart w:id="480" w:name="_Toc406494473"/>
      <w:bookmarkStart w:id="481" w:name="_Toc406495549"/>
      <w:bookmarkStart w:id="482" w:name="_Toc406495699"/>
      <w:bookmarkStart w:id="483" w:name="_Toc406496563"/>
      <w:bookmarkStart w:id="484" w:name="_Toc406496880"/>
      <w:r w:rsidRPr="00D43D39">
        <w:rPr>
          <w:b w:val="0"/>
          <w:sz w:val="24"/>
          <w:lang w:val="ru-RU"/>
        </w:rPr>
        <w:t>Таблица 1.</w:t>
      </w:r>
      <w:r w:rsidR="00D43D39" w:rsidRPr="00D43D39">
        <w:rPr>
          <w:b w:val="0"/>
          <w:sz w:val="24"/>
          <w:lang w:val="ru-RU"/>
        </w:rPr>
        <w:t>1</w:t>
      </w:r>
      <w:r w:rsidR="007B737A">
        <w:rPr>
          <w:b w:val="0"/>
          <w:sz w:val="24"/>
          <w:lang w:val="ru-RU"/>
        </w:rPr>
        <w:t>6</w:t>
      </w:r>
      <w:r w:rsidRPr="00D43D39">
        <w:rPr>
          <w:b w:val="0"/>
          <w:sz w:val="24"/>
          <w:lang w:val="ru-RU"/>
        </w:rPr>
        <w:t xml:space="preserve"> – Значения тепловой нагрузки абонентов котельной </w:t>
      </w:r>
      <w:r w:rsidR="0046003D" w:rsidRPr="00D43D39">
        <w:rPr>
          <w:b w:val="0"/>
          <w:sz w:val="24"/>
          <w:lang w:val="ru-RU"/>
        </w:rPr>
        <w:t xml:space="preserve">с. </w:t>
      </w:r>
      <w:r w:rsidR="0046003D">
        <w:rPr>
          <w:b w:val="0"/>
          <w:sz w:val="24"/>
          <w:lang w:val="ru-RU"/>
        </w:rPr>
        <w:t>Турунтаево</w:t>
      </w:r>
      <w:r w:rsidRPr="00D43D39">
        <w:rPr>
          <w:b w:val="0"/>
          <w:sz w:val="24"/>
          <w:lang w:val="ru-RU"/>
        </w:rPr>
        <w:t>, Гкал/ч</w:t>
      </w:r>
      <w:bookmarkEnd w:id="480"/>
      <w:bookmarkEnd w:id="481"/>
      <w:bookmarkEnd w:id="482"/>
      <w:bookmarkEnd w:id="483"/>
      <w:bookmarkEnd w:id="484"/>
    </w:p>
    <w:tbl>
      <w:tblPr>
        <w:tblW w:w="9654" w:type="dxa"/>
        <w:tblInd w:w="93" w:type="dxa"/>
        <w:tblLayout w:type="fixed"/>
        <w:tblLook w:val="04A0" w:firstRow="1" w:lastRow="0" w:firstColumn="1" w:lastColumn="0" w:noHBand="0" w:noVBand="1"/>
      </w:tblPr>
      <w:tblGrid>
        <w:gridCol w:w="2709"/>
        <w:gridCol w:w="1389"/>
        <w:gridCol w:w="1389"/>
        <w:gridCol w:w="1389"/>
        <w:gridCol w:w="1389"/>
        <w:gridCol w:w="1389"/>
      </w:tblGrid>
      <w:tr w:rsidR="00B468EF" w:rsidRPr="00B468EF" w14:paraId="22AB85CD" w14:textId="77777777" w:rsidTr="00B61A31">
        <w:trPr>
          <w:trHeight w:val="300"/>
          <w:tblHead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72662070" w14:textId="77777777" w:rsidR="00B468EF" w:rsidRPr="00B468EF" w:rsidRDefault="00B468EF" w:rsidP="00B468EF">
            <w:pPr>
              <w:widowControl/>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Тип абонента</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2F760B9" w14:textId="77777777" w:rsidR="00B468EF" w:rsidRPr="00B468EF" w:rsidRDefault="00B468EF" w:rsidP="00B468EF">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отопления</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774672BE" w14:textId="77777777" w:rsidR="00B468EF" w:rsidRPr="00B468EF" w:rsidRDefault="00B468EF" w:rsidP="00B468EF">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вентил</w:t>
            </w:r>
            <w:r>
              <w:rPr>
                <w:rFonts w:ascii="Times New Roman" w:eastAsia="Times New Roman" w:hAnsi="Times New Roman" w:cs="Times New Roman"/>
                <w:color w:val="000000"/>
                <w:sz w:val="24"/>
                <w:szCs w:val="24"/>
                <w:lang w:val="ru-RU" w:eastAsia="ru-RU"/>
              </w:rPr>
              <w:t>я</w:t>
            </w:r>
            <w:r>
              <w:rPr>
                <w:rFonts w:ascii="Times New Roman" w:eastAsia="Times New Roman" w:hAnsi="Times New Roman" w:cs="Times New Roman"/>
                <w:color w:val="000000"/>
                <w:sz w:val="24"/>
                <w:szCs w:val="24"/>
                <w:lang w:val="ru-RU" w:eastAsia="ru-RU"/>
              </w:rPr>
              <w:t>ции</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4ACE58C" w14:textId="77777777" w:rsidR="00B468EF" w:rsidRPr="00B468EF" w:rsidRDefault="00B468EF" w:rsidP="00B468EF">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ГВС</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7EF15E2" w14:textId="77777777" w:rsidR="00B468EF" w:rsidRPr="00B468EF" w:rsidRDefault="00B468EF" w:rsidP="00B468EF">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техн</w:t>
            </w:r>
            <w:r>
              <w:rPr>
                <w:rFonts w:ascii="Times New Roman" w:eastAsia="Times New Roman" w:hAnsi="Times New Roman" w:cs="Times New Roman"/>
                <w:color w:val="000000"/>
                <w:sz w:val="24"/>
                <w:szCs w:val="24"/>
                <w:lang w:val="ru-RU" w:eastAsia="ru-RU"/>
              </w:rPr>
              <w:t>о</w:t>
            </w:r>
            <w:r>
              <w:rPr>
                <w:rFonts w:ascii="Times New Roman" w:eastAsia="Times New Roman" w:hAnsi="Times New Roman" w:cs="Times New Roman"/>
                <w:color w:val="000000"/>
                <w:sz w:val="24"/>
                <w:szCs w:val="24"/>
                <w:lang w:val="ru-RU" w:eastAsia="ru-RU"/>
              </w:rPr>
              <w:t>логию</w:t>
            </w:r>
          </w:p>
        </w:tc>
        <w:tc>
          <w:tcPr>
            <w:tcW w:w="1389" w:type="dxa"/>
            <w:tcBorders>
              <w:top w:val="single" w:sz="4" w:space="0" w:color="auto"/>
              <w:left w:val="nil"/>
              <w:bottom w:val="single" w:sz="4" w:space="0" w:color="auto"/>
              <w:right w:val="single" w:sz="4" w:space="0" w:color="auto"/>
            </w:tcBorders>
            <w:vAlign w:val="center"/>
          </w:tcPr>
          <w:p w14:paraId="0A2759C5" w14:textId="77777777" w:rsidR="00B468EF" w:rsidRDefault="00B468EF" w:rsidP="00B468EF">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r>
      <w:tr w:rsidR="00107056" w:rsidRPr="00B468EF" w14:paraId="2A9BEBC5" w14:textId="77777777" w:rsidTr="00107056">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2938DBE5" w14:textId="77777777" w:rsidR="00107056" w:rsidRPr="00B468EF" w:rsidRDefault="00107056" w:rsidP="006B1C25">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lastRenderedPageBreak/>
              <w:t>Всего по котельной</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558B28B" w14:textId="4C7CD4B9"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0,2399</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6C62383" w14:textId="6BF98BE1"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A4D2816" w14:textId="5F782C4D"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2D07C97B" w14:textId="20485FAA"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vAlign w:val="center"/>
          </w:tcPr>
          <w:p w14:paraId="1EC94655" w14:textId="138AC07F"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0,2399</w:t>
            </w:r>
          </w:p>
        </w:tc>
      </w:tr>
      <w:tr w:rsidR="00107056" w:rsidRPr="00C77C65" w14:paraId="2ECD691C"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3AB0A395" w14:textId="0006E609" w:rsidR="00107056" w:rsidRPr="00B468EF" w:rsidRDefault="00107056" w:rsidP="00B468EF">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Жилые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25805BC1" w14:textId="4D078368"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84CBFAC" w14:textId="3448FA42"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3620B0B" w14:textId="6EB588C5"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234E6B81" w14:textId="454CE2C1"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127F0AC9" w14:textId="31A3E340"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r w:rsidR="00107056" w:rsidRPr="00B468EF" w14:paraId="1CEF4084" w14:textId="77777777" w:rsidTr="00107056">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19461178" w14:textId="77777777" w:rsidR="00107056" w:rsidRPr="00B468EF" w:rsidRDefault="00107056" w:rsidP="00111A79">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Многоквартирные жилые дома</w:t>
            </w:r>
          </w:p>
        </w:tc>
        <w:tc>
          <w:tcPr>
            <w:tcW w:w="1389" w:type="dxa"/>
            <w:tcBorders>
              <w:top w:val="nil"/>
              <w:left w:val="nil"/>
              <w:bottom w:val="single" w:sz="4" w:space="0" w:color="auto"/>
              <w:right w:val="single" w:sz="4" w:space="0" w:color="auto"/>
            </w:tcBorders>
            <w:shd w:val="clear" w:color="auto" w:fill="auto"/>
            <w:noWrap/>
            <w:vAlign w:val="center"/>
          </w:tcPr>
          <w:p w14:paraId="3018E836" w14:textId="7751DF9E"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6911B43" w14:textId="1AFCBAA5"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7CFA34B" w14:textId="6C91045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3B858CE" w14:textId="12613503"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5233812B" w14:textId="363B63AC"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r w:rsidR="00107056" w:rsidRPr="00B468EF" w14:paraId="46B2BD67"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18ABF07" w14:textId="77777777" w:rsidR="00107056" w:rsidRPr="00B468EF" w:rsidRDefault="00107056" w:rsidP="00111A79">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Индивидуальная жилая застройка</w:t>
            </w:r>
          </w:p>
        </w:tc>
        <w:tc>
          <w:tcPr>
            <w:tcW w:w="1389" w:type="dxa"/>
            <w:tcBorders>
              <w:top w:val="nil"/>
              <w:left w:val="nil"/>
              <w:bottom w:val="single" w:sz="4" w:space="0" w:color="auto"/>
              <w:right w:val="single" w:sz="4" w:space="0" w:color="auto"/>
            </w:tcBorders>
            <w:shd w:val="clear" w:color="auto" w:fill="auto"/>
            <w:noWrap/>
            <w:vAlign w:val="center"/>
          </w:tcPr>
          <w:p w14:paraId="62CF366C" w14:textId="1F6B7E13"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267C6FE" w14:textId="79D06867"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2249DE7C" w14:textId="4B423EE3"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6E8F738" w14:textId="477373E4"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3260CD5A" w14:textId="3331BB1C"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r w:rsidR="00107056" w:rsidRPr="00C77C65" w14:paraId="15550342"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218EBBD" w14:textId="77777777" w:rsidR="00107056" w:rsidRPr="00B468EF" w:rsidRDefault="00107056" w:rsidP="00B468EF">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Общественно-деловые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21188AE7" w14:textId="15E3ED60"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0,2399</w:t>
            </w:r>
          </w:p>
        </w:tc>
        <w:tc>
          <w:tcPr>
            <w:tcW w:w="1389" w:type="dxa"/>
            <w:tcBorders>
              <w:top w:val="nil"/>
              <w:left w:val="nil"/>
              <w:bottom w:val="single" w:sz="4" w:space="0" w:color="auto"/>
              <w:right w:val="single" w:sz="4" w:space="0" w:color="auto"/>
            </w:tcBorders>
            <w:shd w:val="clear" w:color="auto" w:fill="auto"/>
            <w:noWrap/>
            <w:vAlign w:val="center"/>
          </w:tcPr>
          <w:p w14:paraId="45958035" w14:textId="64164B4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13644540" w14:textId="46539121"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8C1737B" w14:textId="0EF375C2"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0077F740" w14:textId="2CF953FE"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0,2399</w:t>
            </w:r>
          </w:p>
        </w:tc>
      </w:tr>
      <w:tr w:rsidR="00107056" w:rsidRPr="00B468EF" w14:paraId="3D4A4B06"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796AA682" w14:textId="77777777" w:rsidR="00107056" w:rsidRPr="00B468EF" w:rsidRDefault="00107056" w:rsidP="00111A79">
            <w:pPr>
              <w:widowControl/>
              <w:ind w:left="474" w:firstLine="49"/>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Бюджетные орг</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низации</w:t>
            </w:r>
          </w:p>
        </w:tc>
        <w:tc>
          <w:tcPr>
            <w:tcW w:w="1389" w:type="dxa"/>
            <w:tcBorders>
              <w:top w:val="nil"/>
              <w:left w:val="nil"/>
              <w:bottom w:val="single" w:sz="4" w:space="0" w:color="auto"/>
              <w:right w:val="single" w:sz="4" w:space="0" w:color="auto"/>
            </w:tcBorders>
            <w:shd w:val="clear" w:color="auto" w:fill="auto"/>
            <w:noWrap/>
            <w:vAlign w:val="center"/>
          </w:tcPr>
          <w:p w14:paraId="0B82C307" w14:textId="7417F9CF"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0,2399</w:t>
            </w:r>
          </w:p>
        </w:tc>
        <w:tc>
          <w:tcPr>
            <w:tcW w:w="1389" w:type="dxa"/>
            <w:tcBorders>
              <w:top w:val="nil"/>
              <w:left w:val="nil"/>
              <w:bottom w:val="single" w:sz="4" w:space="0" w:color="auto"/>
              <w:right w:val="single" w:sz="4" w:space="0" w:color="auto"/>
            </w:tcBorders>
            <w:shd w:val="clear" w:color="auto" w:fill="auto"/>
            <w:noWrap/>
            <w:vAlign w:val="center"/>
          </w:tcPr>
          <w:p w14:paraId="32808DBB" w14:textId="56D75F6D"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8C9FC87" w14:textId="1F74C1B9"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7E9865B" w14:textId="5D38A9FA"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64D43D8E" w14:textId="61DDB881"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0,2399</w:t>
            </w:r>
          </w:p>
        </w:tc>
      </w:tr>
      <w:tr w:rsidR="00107056" w:rsidRPr="00B468EF" w14:paraId="52031279"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662D083C" w14:textId="77777777" w:rsidR="00107056" w:rsidRPr="00B468EF" w:rsidRDefault="00107056" w:rsidP="00111A79">
            <w:pPr>
              <w:widowControl/>
              <w:ind w:left="474" w:firstLine="49"/>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Прочие организ</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ции</w:t>
            </w:r>
          </w:p>
        </w:tc>
        <w:tc>
          <w:tcPr>
            <w:tcW w:w="1389" w:type="dxa"/>
            <w:tcBorders>
              <w:top w:val="nil"/>
              <w:left w:val="nil"/>
              <w:bottom w:val="single" w:sz="4" w:space="0" w:color="auto"/>
              <w:right w:val="single" w:sz="4" w:space="0" w:color="auto"/>
            </w:tcBorders>
            <w:shd w:val="clear" w:color="auto" w:fill="auto"/>
            <w:noWrap/>
            <w:vAlign w:val="center"/>
          </w:tcPr>
          <w:p w14:paraId="68A1C494" w14:textId="11FC2128"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20FF595A" w14:textId="1090AB6A"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7F13A7A2" w14:textId="190CB79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012FF2B" w14:textId="17EC94B2"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63D3DE46" w14:textId="6A112CE7"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bl>
    <w:p w14:paraId="5AE88D23" w14:textId="77777777" w:rsidR="00B468EF" w:rsidRDefault="00B468EF" w:rsidP="00DC09FC">
      <w:pPr>
        <w:pStyle w:val="Default"/>
        <w:jc w:val="both"/>
        <w:rPr>
          <w:rFonts w:ascii="Times New Roman" w:hAnsi="Times New Roman" w:cs="Times New Roman"/>
          <w:bCs/>
          <w:color w:val="auto"/>
        </w:rPr>
      </w:pPr>
    </w:p>
    <w:p w14:paraId="267B681C" w14:textId="0A16974D" w:rsidR="00DC09FC" w:rsidRPr="00DC09FC" w:rsidRDefault="00B468EF" w:rsidP="00DC09FC">
      <w:pPr>
        <w:pStyle w:val="Default"/>
        <w:jc w:val="both"/>
        <w:rPr>
          <w:rFonts w:ascii="Times New Roman" w:hAnsi="Times New Roman" w:cs="Times New Roman"/>
          <w:bCs/>
          <w:color w:val="auto"/>
        </w:rPr>
      </w:pPr>
      <w:r>
        <w:rPr>
          <w:rFonts w:ascii="Times New Roman" w:hAnsi="Times New Roman" w:cs="Times New Roman"/>
          <w:bCs/>
          <w:color w:val="auto"/>
        </w:rPr>
        <w:tab/>
        <w:t>Суммарная тепловая нагрузка всех потребителей, находящихся в зоне деятельности котельной с</w:t>
      </w:r>
      <w:r w:rsidR="00D43D39">
        <w:rPr>
          <w:rFonts w:ascii="Times New Roman" w:hAnsi="Times New Roman" w:cs="Times New Roman"/>
          <w:bCs/>
          <w:color w:val="auto"/>
        </w:rPr>
        <w:t xml:space="preserve">. </w:t>
      </w:r>
      <w:r w:rsidR="0046003D">
        <w:rPr>
          <w:rFonts w:ascii="Times New Roman" w:hAnsi="Times New Roman" w:cs="Times New Roman"/>
          <w:bCs/>
          <w:color w:val="auto"/>
        </w:rPr>
        <w:t>Турунтаево</w:t>
      </w:r>
      <w:r w:rsidR="00D43D39">
        <w:rPr>
          <w:rFonts w:ascii="Times New Roman" w:hAnsi="Times New Roman" w:cs="Times New Roman"/>
          <w:bCs/>
          <w:color w:val="auto"/>
        </w:rPr>
        <w:t>, составляет 0,</w:t>
      </w:r>
      <w:r w:rsidR="009E3E20">
        <w:rPr>
          <w:rFonts w:ascii="Times New Roman" w:hAnsi="Times New Roman" w:cs="Times New Roman"/>
          <w:bCs/>
          <w:color w:val="auto"/>
        </w:rPr>
        <w:t>2399</w:t>
      </w:r>
      <w:r w:rsidR="0046003D">
        <w:rPr>
          <w:rFonts w:ascii="Times New Roman" w:hAnsi="Times New Roman" w:cs="Times New Roman"/>
          <w:bCs/>
          <w:color w:val="auto"/>
        </w:rPr>
        <w:t xml:space="preserve"> Гкал/ч</w:t>
      </w:r>
      <w:r>
        <w:rPr>
          <w:rFonts w:ascii="Times New Roman" w:hAnsi="Times New Roman" w:cs="Times New Roman"/>
          <w:bCs/>
          <w:color w:val="auto"/>
        </w:rPr>
        <w:t>.</w:t>
      </w:r>
    </w:p>
    <w:p w14:paraId="60010FE0" w14:textId="0AE0CC39" w:rsidR="00D27042" w:rsidRDefault="00D27042" w:rsidP="00D27042">
      <w:pPr>
        <w:spacing w:line="276" w:lineRule="auto"/>
        <w:jc w:val="both"/>
        <w:rPr>
          <w:rFonts w:ascii="Times New Roman" w:hAnsi="Times New Roman" w:cs="Times New Roman"/>
          <w:bCs/>
          <w:sz w:val="24"/>
          <w:szCs w:val="24"/>
          <w:lang w:val="ru-RU"/>
        </w:rPr>
      </w:pPr>
      <w:r>
        <w:rPr>
          <w:lang w:val="ru-RU"/>
        </w:rPr>
        <w:tab/>
      </w:r>
      <w:r>
        <w:rPr>
          <w:rFonts w:ascii="Times New Roman" w:hAnsi="Times New Roman" w:cs="Times New Roman"/>
          <w:bCs/>
          <w:sz w:val="24"/>
          <w:szCs w:val="24"/>
          <w:lang w:val="ru-RU"/>
        </w:rPr>
        <w:t>Значения годового потребления тепловой энергии приведены в таблице 1.</w:t>
      </w:r>
      <w:r w:rsidR="00D43D39">
        <w:rPr>
          <w:rFonts w:ascii="Times New Roman" w:hAnsi="Times New Roman" w:cs="Times New Roman"/>
          <w:bCs/>
          <w:sz w:val="24"/>
          <w:szCs w:val="24"/>
          <w:lang w:val="ru-RU"/>
        </w:rPr>
        <w:t>1</w:t>
      </w:r>
      <w:r w:rsidR="007B737A">
        <w:rPr>
          <w:rFonts w:ascii="Times New Roman" w:hAnsi="Times New Roman" w:cs="Times New Roman"/>
          <w:bCs/>
          <w:sz w:val="24"/>
          <w:szCs w:val="24"/>
          <w:lang w:val="ru-RU"/>
        </w:rPr>
        <w:t>7</w:t>
      </w:r>
      <w:r>
        <w:rPr>
          <w:rFonts w:ascii="Times New Roman" w:hAnsi="Times New Roman" w:cs="Times New Roman"/>
          <w:bCs/>
          <w:sz w:val="24"/>
          <w:szCs w:val="24"/>
          <w:lang w:val="ru-RU"/>
        </w:rPr>
        <w:t>.</w:t>
      </w:r>
    </w:p>
    <w:p w14:paraId="23CAE21D" w14:textId="77777777" w:rsidR="00CF2FCD" w:rsidRDefault="00CF2FCD" w:rsidP="00D27042">
      <w:pPr>
        <w:spacing w:line="276" w:lineRule="auto"/>
        <w:jc w:val="both"/>
        <w:rPr>
          <w:rFonts w:ascii="Times New Roman" w:hAnsi="Times New Roman" w:cs="Times New Roman"/>
          <w:bCs/>
          <w:sz w:val="24"/>
          <w:szCs w:val="24"/>
          <w:lang w:val="ru-RU"/>
        </w:rPr>
      </w:pPr>
    </w:p>
    <w:p w14:paraId="39512EEE" w14:textId="4C698246" w:rsidR="00D27042" w:rsidRPr="00D43D39" w:rsidRDefault="00D27042" w:rsidP="00D43D39">
      <w:pPr>
        <w:pStyle w:val="1"/>
        <w:ind w:left="0"/>
        <w:rPr>
          <w:b w:val="0"/>
          <w:sz w:val="24"/>
          <w:lang w:val="ru-RU"/>
        </w:rPr>
      </w:pPr>
      <w:bookmarkStart w:id="485" w:name="_Toc406494474"/>
      <w:bookmarkStart w:id="486" w:name="_Toc406495550"/>
      <w:bookmarkStart w:id="487" w:name="_Toc406495700"/>
      <w:bookmarkStart w:id="488" w:name="_Toc406496564"/>
      <w:bookmarkStart w:id="489" w:name="_Toc406496881"/>
      <w:r w:rsidRPr="00D43D39">
        <w:rPr>
          <w:b w:val="0"/>
          <w:sz w:val="24"/>
          <w:lang w:val="ru-RU"/>
        </w:rPr>
        <w:t>Таблица 1.</w:t>
      </w:r>
      <w:r w:rsidR="00D43D39" w:rsidRPr="00D43D39">
        <w:rPr>
          <w:b w:val="0"/>
          <w:sz w:val="24"/>
          <w:lang w:val="ru-RU"/>
        </w:rPr>
        <w:t>1</w:t>
      </w:r>
      <w:r w:rsidR="007B737A">
        <w:rPr>
          <w:b w:val="0"/>
          <w:sz w:val="24"/>
          <w:lang w:val="ru-RU"/>
        </w:rPr>
        <w:t>7</w:t>
      </w:r>
      <w:r w:rsidRPr="00D43D39">
        <w:rPr>
          <w:b w:val="0"/>
          <w:sz w:val="24"/>
          <w:lang w:val="ru-RU"/>
        </w:rPr>
        <w:t xml:space="preserve"> – Значения </w:t>
      </w:r>
      <w:r w:rsidR="008D7F41">
        <w:rPr>
          <w:b w:val="0"/>
          <w:sz w:val="24"/>
          <w:lang w:val="ru-RU"/>
        </w:rPr>
        <w:t xml:space="preserve">потребления </w:t>
      </w:r>
      <w:r w:rsidRPr="00D43D39">
        <w:rPr>
          <w:b w:val="0"/>
          <w:sz w:val="24"/>
          <w:lang w:val="ru-RU"/>
        </w:rPr>
        <w:t xml:space="preserve">тепловой </w:t>
      </w:r>
      <w:r w:rsidR="008D7F41">
        <w:rPr>
          <w:b w:val="0"/>
          <w:sz w:val="24"/>
          <w:lang w:val="ru-RU"/>
        </w:rPr>
        <w:t>энергии</w:t>
      </w:r>
      <w:r w:rsidRPr="00D43D39">
        <w:rPr>
          <w:b w:val="0"/>
          <w:sz w:val="24"/>
          <w:lang w:val="ru-RU"/>
        </w:rPr>
        <w:t xml:space="preserve"> абонентов котельной с. </w:t>
      </w:r>
      <w:r w:rsidR="0046003D">
        <w:rPr>
          <w:b w:val="0"/>
          <w:sz w:val="24"/>
          <w:lang w:val="ru-RU"/>
        </w:rPr>
        <w:t>Турунтаево</w:t>
      </w:r>
      <w:r w:rsidRPr="00D43D39">
        <w:rPr>
          <w:b w:val="0"/>
          <w:sz w:val="24"/>
          <w:lang w:val="ru-RU"/>
        </w:rPr>
        <w:t>, Гкал/год</w:t>
      </w:r>
      <w:bookmarkEnd w:id="485"/>
      <w:bookmarkEnd w:id="486"/>
      <w:bookmarkEnd w:id="487"/>
      <w:bookmarkEnd w:id="488"/>
      <w:bookmarkEnd w:id="489"/>
    </w:p>
    <w:tbl>
      <w:tblPr>
        <w:tblW w:w="9654" w:type="dxa"/>
        <w:tblInd w:w="93" w:type="dxa"/>
        <w:tblLayout w:type="fixed"/>
        <w:tblLook w:val="04A0" w:firstRow="1" w:lastRow="0" w:firstColumn="1" w:lastColumn="0" w:noHBand="0" w:noVBand="1"/>
      </w:tblPr>
      <w:tblGrid>
        <w:gridCol w:w="2709"/>
        <w:gridCol w:w="1389"/>
        <w:gridCol w:w="1389"/>
        <w:gridCol w:w="1389"/>
        <w:gridCol w:w="1389"/>
        <w:gridCol w:w="1389"/>
      </w:tblGrid>
      <w:tr w:rsidR="00D27042" w:rsidRPr="00B468EF" w14:paraId="7C68EAB3" w14:textId="77777777" w:rsidTr="008D7F41">
        <w:trPr>
          <w:trHeight w:val="300"/>
          <w:tblHead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7A82235E" w14:textId="77777777" w:rsidR="00D27042" w:rsidRPr="00B468EF" w:rsidRDefault="00D27042" w:rsidP="006B1C25">
            <w:pPr>
              <w:widowControl/>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Тип абонента</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D93D537" w14:textId="77777777" w:rsidR="00D27042" w:rsidRPr="00B468EF" w:rsidRDefault="00D27042" w:rsidP="006B1C25">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отопления</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B6799C9" w14:textId="77777777" w:rsidR="00D27042" w:rsidRPr="00B468EF" w:rsidRDefault="00D27042" w:rsidP="006B1C25">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вентил</w:t>
            </w:r>
            <w:r>
              <w:rPr>
                <w:rFonts w:ascii="Times New Roman" w:eastAsia="Times New Roman" w:hAnsi="Times New Roman" w:cs="Times New Roman"/>
                <w:color w:val="000000"/>
                <w:sz w:val="24"/>
                <w:szCs w:val="24"/>
                <w:lang w:val="ru-RU" w:eastAsia="ru-RU"/>
              </w:rPr>
              <w:t>я</w:t>
            </w:r>
            <w:r>
              <w:rPr>
                <w:rFonts w:ascii="Times New Roman" w:eastAsia="Times New Roman" w:hAnsi="Times New Roman" w:cs="Times New Roman"/>
                <w:color w:val="000000"/>
                <w:sz w:val="24"/>
                <w:szCs w:val="24"/>
                <w:lang w:val="ru-RU" w:eastAsia="ru-RU"/>
              </w:rPr>
              <w:t>ции</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083A922" w14:textId="77777777" w:rsidR="00D27042" w:rsidRPr="00B468EF" w:rsidRDefault="00D27042" w:rsidP="006B1C25">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ГВС</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5FC5385" w14:textId="77777777" w:rsidR="00D27042" w:rsidRPr="00B468EF" w:rsidRDefault="00D27042" w:rsidP="006B1C25">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техн</w:t>
            </w:r>
            <w:r>
              <w:rPr>
                <w:rFonts w:ascii="Times New Roman" w:eastAsia="Times New Roman" w:hAnsi="Times New Roman" w:cs="Times New Roman"/>
                <w:color w:val="000000"/>
                <w:sz w:val="24"/>
                <w:szCs w:val="24"/>
                <w:lang w:val="ru-RU" w:eastAsia="ru-RU"/>
              </w:rPr>
              <w:t>о</w:t>
            </w:r>
            <w:r>
              <w:rPr>
                <w:rFonts w:ascii="Times New Roman" w:eastAsia="Times New Roman" w:hAnsi="Times New Roman" w:cs="Times New Roman"/>
                <w:color w:val="000000"/>
                <w:sz w:val="24"/>
                <w:szCs w:val="24"/>
                <w:lang w:val="ru-RU" w:eastAsia="ru-RU"/>
              </w:rPr>
              <w:t>логию</w:t>
            </w:r>
          </w:p>
        </w:tc>
        <w:tc>
          <w:tcPr>
            <w:tcW w:w="1389" w:type="dxa"/>
            <w:tcBorders>
              <w:top w:val="single" w:sz="4" w:space="0" w:color="auto"/>
              <w:left w:val="nil"/>
              <w:bottom w:val="single" w:sz="4" w:space="0" w:color="auto"/>
              <w:right w:val="single" w:sz="4" w:space="0" w:color="auto"/>
            </w:tcBorders>
            <w:vAlign w:val="center"/>
          </w:tcPr>
          <w:p w14:paraId="7C1CEACE" w14:textId="77777777" w:rsidR="00D27042" w:rsidRDefault="00D27042" w:rsidP="006B1C25">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r>
      <w:tr w:rsidR="00107056" w:rsidRPr="00B468EF" w14:paraId="26491F37" w14:textId="77777777" w:rsidTr="00107056">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6000DD9F" w14:textId="77777777" w:rsidR="00107056" w:rsidRPr="00B468EF" w:rsidRDefault="00107056" w:rsidP="006B1C25">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Всего по котельной</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C42FBB3" w14:textId="5F186FBE"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646,69</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0BEBAD3" w14:textId="22F464A3"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011FE5A" w14:textId="78C3BD5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D57AA66" w14:textId="08BC0B44"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vAlign w:val="center"/>
          </w:tcPr>
          <w:p w14:paraId="7730CD83" w14:textId="3E61BD7A"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646,69</w:t>
            </w:r>
          </w:p>
        </w:tc>
      </w:tr>
      <w:tr w:rsidR="00107056" w:rsidRPr="00C77C65" w14:paraId="387A5FFB"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E3F47F0" w14:textId="245E1F32" w:rsidR="00107056" w:rsidRPr="00B468EF" w:rsidRDefault="00107056" w:rsidP="006B1C25">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Жилые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3CB79C8D" w14:textId="46AEC28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AFDA94F" w14:textId="396A2471"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0551E9B" w14:textId="3804C3A4"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C83F127" w14:textId="29D2341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6CC764FE" w14:textId="0024EABD"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r w:rsidR="00107056" w:rsidRPr="00B468EF" w14:paraId="6B644A2E" w14:textId="77777777" w:rsidTr="00107056">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49C0F5D4" w14:textId="77777777" w:rsidR="00107056" w:rsidRPr="00B468EF" w:rsidRDefault="00107056" w:rsidP="001B17B6">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Многоквартирные жилые дома</w:t>
            </w:r>
          </w:p>
        </w:tc>
        <w:tc>
          <w:tcPr>
            <w:tcW w:w="1389" w:type="dxa"/>
            <w:tcBorders>
              <w:top w:val="nil"/>
              <w:left w:val="nil"/>
              <w:bottom w:val="single" w:sz="4" w:space="0" w:color="auto"/>
              <w:right w:val="single" w:sz="4" w:space="0" w:color="auto"/>
            </w:tcBorders>
            <w:shd w:val="clear" w:color="auto" w:fill="auto"/>
            <w:noWrap/>
            <w:vAlign w:val="center"/>
          </w:tcPr>
          <w:p w14:paraId="0AA39119" w14:textId="234E17B9"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40021FB5" w14:textId="05F0DD7E"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C87425D" w14:textId="046DDF01"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5C09BAEE" w14:textId="0610CDA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7C5531CC" w14:textId="4DAD7008"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r w:rsidR="00107056" w:rsidRPr="00B468EF" w14:paraId="18FADED5"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017EB649" w14:textId="77777777" w:rsidR="00107056" w:rsidRPr="00B468EF" w:rsidRDefault="00107056" w:rsidP="001B17B6">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Индивидуальная жилая застройка</w:t>
            </w:r>
          </w:p>
        </w:tc>
        <w:tc>
          <w:tcPr>
            <w:tcW w:w="1389" w:type="dxa"/>
            <w:tcBorders>
              <w:top w:val="nil"/>
              <w:left w:val="nil"/>
              <w:bottom w:val="single" w:sz="4" w:space="0" w:color="auto"/>
              <w:right w:val="single" w:sz="4" w:space="0" w:color="auto"/>
            </w:tcBorders>
            <w:shd w:val="clear" w:color="auto" w:fill="auto"/>
            <w:noWrap/>
            <w:vAlign w:val="center"/>
          </w:tcPr>
          <w:p w14:paraId="7523AD76" w14:textId="11AFB4E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4C288BE" w14:textId="1CBAEAA4"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604D695" w14:textId="49C8535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2A9122E" w14:textId="25313E0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0B2B58D0" w14:textId="6D25E9E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r w:rsidR="00107056" w:rsidRPr="00C77C65" w14:paraId="72E1DE77"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6B435EDA" w14:textId="77777777" w:rsidR="00107056" w:rsidRPr="00B468EF" w:rsidRDefault="00107056" w:rsidP="006B1C25">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Общественно-деловые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129ACA5C" w14:textId="628A84A7"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646,69</w:t>
            </w:r>
          </w:p>
        </w:tc>
        <w:tc>
          <w:tcPr>
            <w:tcW w:w="1389" w:type="dxa"/>
            <w:tcBorders>
              <w:top w:val="nil"/>
              <w:left w:val="nil"/>
              <w:bottom w:val="single" w:sz="4" w:space="0" w:color="auto"/>
              <w:right w:val="single" w:sz="4" w:space="0" w:color="auto"/>
            </w:tcBorders>
            <w:shd w:val="clear" w:color="auto" w:fill="auto"/>
            <w:noWrap/>
            <w:vAlign w:val="center"/>
          </w:tcPr>
          <w:p w14:paraId="5751D3F5" w14:textId="770FD6C0"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93D421B" w14:textId="35AE8D05"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3E1DF96C" w14:textId="0464C9A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1EF68891" w14:textId="29995839"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646,69</w:t>
            </w:r>
          </w:p>
        </w:tc>
      </w:tr>
      <w:tr w:rsidR="00107056" w:rsidRPr="00B468EF" w14:paraId="1E3F050E"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E20797C" w14:textId="0B15D771" w:rsidR="00107056" w:rsidRPr="00B468EF" w:rsidRDefault="00107056" w:rsidP="001B17B6">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Бюджетные орг</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низации</w:t>
            </w:r>
          </w:p>
        </w:tc>
        <w:tc>
          <w:tcPr>
            <w:tcW w:w="1389" w:type="dxa"/>
            <w:tcBorders>
              <w:top w:val="nil"/>
              <w:left w:val="nil"/>
              <w:bottom w:val="single" w:sz="4" w:space="0" w:color="auto"/>
              <w:right w:val="single" w:sz="4" w:space="0" w:color="auto"/>
            </w:tcBorders>
            <w:shd w:val="clear" w:color="auto" w:fill="auto"/>
            <w:noWrap/>
            <w:vAlign w:val="center"/>
          </w:tcPr>
          <w:p w14:paraId="1EE16670" w14:textId="7ADA57E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646,69</w:t>
            </w:r>
          </w:p>
        </w:tc>
        <w:tc>
          <w:tcPr>
            <w:tcW w:w="1389" w:type="dxa"/>
            <w:tcBorders>
              <w:top w:val="nil"/>
              <w:left w:val="nil"/>
              <w:bottom w:val="single" w:sz="4" w:space="0" w:color="auto"/>
              <w:right w:val="single" w:sz="4" w:space="0" w:color="auto"/>
            </w:tcBorders>
            <w:shd w:val="clear" w:color="auto" w:fill="auto"/>
            <w:noWrap/>
            <w:vAlign w:val="center"/>
          </w:tcPr>
          <w:p w14:paraId="482388BD" w14:textId="256B008D"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1641A164" w14:textId="1500ED94"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ED92DED" w14:textId="5FA6FDC3"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1CC3CA92" w14:textId="2462081E"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646,69</w:t>
            </w:r>
          </w:p>
        </w:tc>
      </w:tr>
      <w:tr w:rsidR="00107056" w:rsidRPr="00B468EF" w14:paraId="6E3BD89D"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72B19E88" w14:textId="77777777" w:rsidR="00107056" w:rsidRPr="00B468EF" w:rsidRDefault="00107056" w:rsidP="001B17B6">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Прочие организ</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ции</w:t>
            </w:r>
          </w:p>
        </w:tc>
        <w:tc>
          <w:tcPr>
            <w:tcW w:w="1389" w:type="dxa"/>
            <w:tcBorders>
              <w:top w:val="nil"/>
              <w:left w:val="nil"/>
              <w:bottom w:val="single" w:sz="4" w:space="0" w:color="auto"/>
              <w:right w:val="single" w:sz="4" w:space="0" w:color="auto"/>
            </w:tcBorders>
            <w:shd w:val="clear" w:color="auto" w:fill="auto"/>
            <w:noWrap/>
            <w:vAlign w:val="center"/>
          </w:tcPr>
          <w:p w14:paraId="231BCD4E" w14:textId="5FDE3E6A"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C9FF396" w14:textId="6C0D4857"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1F50C1EC" w14:textId="549D17A8"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82C3B18" w14:textId="29A17128"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53E4090B" w14:textId="317EDF4D"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bl>
    <w:p w14:paraId="08F1F547" w14:textId="77777777" w:rsidR="003B2601" w:rsidRPr="00D27042" w:rsidRDefault="003B2601" w:rsidP="00D27042">
      <w:pPr>
        <w:pStyle w:val="af1"/>
        <w:spacing w:line="276" w:lineRule="auto"/>
        <w:rPr>
          <w:rFonts w:eastAsia="Times New Roman"/>
          <w:lang w:eastAsia="ru-RU" w:bidi="ar-SA"/>
        </w:rPr>
      </w:pPr>
    </w:p>
    <w:p w14:paraId="455B4A2F" w14:textId="4CBE06D7" w:rsidR="00D27042" w:rsidRDefault="00D27042" w:rsidP="00175B60">
      <w:pPr>
        <w:ind w:firstLine="708"/>
        <w:jc w:val="both"/>
        <w:rPr>
          <w:rFonts w:ascii="Times New Roman" w:hAnsi="Times New Roman" w:cs="Times New Roman"/>
          <w:sz w:val="24"/>
          <w:szCs w:val="24"/>
          <w:lang w:val="ru-RU"/>
        </w:rPr>
      </w:pPr>
      <w:r w:rsidRPr="00175B60">
        <w:rPr>
          <w:rFonts w:ascii="Times New Roman" w:hAnsi="Times New Roman" w:cs="Times New Roman"/>
          <w:sz w:val="24"/>
          <w:szCs w:val="24"/>
          <w:lang w:val="ru-RU"/>
        </w:rPr>
        <w:t>Из таблицы 1.</w:t>
      </w:r>
      <w:r w:rsidR="00D43D39">
        <w:rPr>
          <w:rFonts w:ascii="Times New Roman" w:hAnsi="Times New Roman" w:cs="Times New Roman"/>
          <w:sz w:val="24"/>
          <w:szCs w:val="24"/>
          <w:lang w:val="ru-RU"/>
        </w:rPr>
        <w:t>1</w:t>
      </w:r>
      <w:r w:rsidR="0046003D">
        <w:rPr>
          <w:rFonts w:ascii="Times New Roman" w:hAnsi="Times New Roman" w:cs="Times New Roman"/>
          <w:sz w:val="24"/>
          <w:szCs w:val="24"/>
          <w:lang w:val="ru-RU"/>
        </w:rPr>
        <w:t>2</w:t>
      </w:r>
      <w:r w:rsidRPr="00175B60">
        <w:rPr>
          <w:rFonts w:ascii="Times New Roman" w:hAnsi="Times New Roman" w:cs="Times New Roman"/>
          <w:sz w:val="24"/>
          <w:szCs w:val="24"/>
          <w:lang w:val="ru-RU"/>
        </w:rPr>
        <w:t xml:space="preserve"> следует, что годовой полезный отпуск тепловой энергии составил </w:t>
      </w:r>
      <w:r w:rsidR="009E3E20">
        <w:rPr>
          <w:rFonts w:ascii="Times New Roman" w:hAnsi="Times New Roman" w:cs="Times New Roman"/>
          <w:sz w:val="24"/>
          <w:szCs w:val="24"/>
          <w:lang w:val="ru-RU"/>
        </w:rPr>
        <w:t>646,69</w:t>
      </w:r>
      <w:r w:rsidRPr="00175B60">
        <w:rPr>
          <w:rFonts w:ascii="Times New Roman" w:hAnsi="Times New Roman" w:cs="Times New Roman"/>
          <w:sz w:val="24"/>
          <w:szCs w:val="24"/>
          <w:lang w:val="ru-RU"/>
        </w:rPr>
        <w:t xml:space="preserve"> Гкал,</w:t>
      </w:r>
      <w:r w:rsidR="009E3E20">
        <w:rPr>
          <w:rFonts w:ascii="Times New Roman" w:hAnsi="Times New Roman" w:cs="Times New Roman"/>
          <w:sz w:val="24"/>
          <w:szCs w:val="24"/>
          <w:lang w:val="ru-RU"/>
        </w:rPr>
        <w:t xml:space="preserve"> </w:t>
      </w:r>
      <w:r w:rsidR="0046003D">
        <w:rPr>
          <w:rFonts w:ascii="Times New Roman" w:hAnsi="Times New Roman" w:cs="Times New Roman"/>
          <w:sz w:val="24"/>
          <w:szCs w:val="24"/>
          <w:lang w:val="ru-RU"/>
        </w:rPr>
        <w:t xml:space="preserve">при этом </w:t>
      </w:r>
      <w:r w:rsidR="009E3E20">
        <w:rPr>
          <w:rFonts w:ascii="Times New Roman" w:hAnsi="Times New Roman" w:cs="Times New Roman"/>
          <w:sz w:val="24"/>
          <w:szCs w:val="24"/>
          <w:lang w:val="ru-RU"/>
        </w:rPr>
        <w:t xml:space="preserve">среди абонентов потребители </w:t>
      </w:r>
      <w:r w:rsidR="0046003D">
        <w:rPr>
          <w:rFonts w:ascii="Times New Roman" w:hAnsi="Times New Roman" w:cs="Times New Roman"/>
          <w:sz w:val="24"/>
          <w:szCs w:val="24"/>
          <w:lang w:val="ru-RU"/>
        </w:rPr>
        <w:t xml:space="preserve">ГВС </w:t>
      </w:r>
      <w:r w:rsidR="009E3E20">
        <w:rPr>
          <w:rFonts w:ascii="Times New Roman" w:hAnsi="Times New Roman" w:cs="Times New Roman"/>
          <w:sz w:val="24"/>
          <w:szCs w:val="24"/>
          <w:lang w:val="ru-RU"/>
        </w:rPr>
        <w:t>отсутствуют</w:t>
      </w:r>
      <w:r w:rsidR="0046003D">
        <w:rPr>
          <w:rFonts w:ascii="Times New Roman" w:hAnsi="Times New Roman" w:cs="Times New Roman"/>
          <w:sz w:val="24"/>
          <w:szCs w:val="24"/>
          <w:lang w:val="ru-RU"/>
        </w:rPr>
        <w:t>.</w:t>
      </w:r>
    </w:p>
    <w:p w14:paraId="79AB0F7E" w14:textId="4C8347C5" w:rsidR="0046003D" w:rsidRDefault="0046003D" w:rsidP="0046003D">
      <w:pPr>
        <w:pStyle w:val="Default"/>
        <w:jc w:val="both"/>
        <w:rPr>
          <w:rFonts w:ascii="Times New Roman" w:hAnsi="Times New Roman" w:cs="Times New Roman"/>
          <w:bCs/>
          <w:color w:val="auto"/>
        </w:rPr>
      </w:pPr>
      <w:r w:rsidRPr="00DC09FC">
        <w:rPr>
          <w:rFonts w:ascii="Times New Roman" w:hAnsi="Times New Roman" w:cs="Times New Roman"/>
          <w:bCs/>
          <w:color w:val="auto"/>
        </w:rPr>
        <w:tab/>
        <w:t>Значения</w:t>
      </w:r>
      <w:r>
        <w:rPr>
          <w:rFonts w:ascii="Times New Roman" w:hAnsi="Times New Roman" w:cs="Times New Roman"/>
          <w:bCs/>
          <w:color w:val="auto"/>
        </w:rPr>
        <w:t xml:space="preserve"> тепловой нагрузки потребителей с. Новоархангельское при расчетных те</w:t>
      </w:r>
      <w:r>
        <w:rPr>
          <w:rFonts w:ascii="Times New Roman" w:hAnsi="Times New Roman" w:cs="Times New Roman"/>
          <w:bCs/>
          <w:color w:val="auto"/>
        </w:rPr>
        <w:t>м</w:t>
      </w:r>
      <w:r>
        <w:rPr>
          <w:rFonts w:ascii="Times New Roman" w:hAnsi="Times New Roman" w:cs="Times New Roman"/>
          <w:bCs/>
          <w:color w:val="auto"/>
        </w:rPr>
        <w:t>пературах наружного воздуха приведены в таблице 1.1</w:t>
      </w:r>
      <w:r w:rsidR="007B737A">
        <w:rPr>
          <w:rFonts w:ascii="Times New Roman" w:hAnsi="Times New Roman" w:cs="Times New Roman"/>
          <w:bCs/>
          <w:color w:val="auto"/>
        </w:rPr>
        <w:t>8</w:t>
      </w:r>
      <w:r>
        <w:rPr>
          <w:rFonts w:ascii="Times New Roman" w:hAnsi="Times New Roman" w:cs="Times New Roman"/>
          <w:bCs/>
          <w:color w:val="auto"/>
        </w:rPr>
        <w:t>.</w:t>
      </w:r>
    </w:p>
    <w:p w14:paraId="327E4C6F" w14:textId="77777777" w:rsidR="0046003D" w:rsidRDefault="0046003D" w:rsidP="0046003D">
      <w:pPr>
        <w:pStyle w:val="Default"/>
        <w:jc w:val="both"/>
        <w:rPr>
          <w:rFonts w:ascii="Times New Roman" w:hAnsi="Times New Roman" w:cs="Times New Roman"/>
          <w:bCs/>
          <w:color w:val="auto"/>
        </w:rPr>
      </w:pPr>
    </w:p>
    <w:p w14:paraId="32471B50" w14:textId="3D51CFD9" w:rsidR="0046003D" w:rsidRPr="00D43D39" w:rsidRDefault="0046003D" w:rsidP="0046003D">
      <w:pPr>
        <w:pStyle w:val="1"/>
        <w:ind w:left="0"/>
        <w:rPr>
          <w:b w:val="0"/>
          <w:sz w:val="24"/>
          <w:lang w:val="ru-RU"/>
        </w:rPr>
      </w:pPr>
      <w:bookmarkStart w:id="490" w:name="_Toc406494475"/>
      <w:bookmarkStart w:id="491" w:name="_Toc406495551"/>
      <w:bookmarkStart w:id="492" w:name="_Toc406495701"/>
      <w:bookmarkStart w:id="493" w:name="_Toc406496565"/>
      <w:bookmarkStart w:id="494" w:name="_Toc406496882"/>
      <w:r w:rsidRPr="00D43D39">
        <w:rPr>
          <w:b w:val="0"/>
          <w:sz w:val="24"/>
          <w:lang w:val="ru-RU"/>
        </w:rPr>
        <w:t>Таблица 1.1</w:t>
      </w:r>
      <w:r w:rsidR="007B737A">
        <w:rPr>
          <w:b w:val="0"/>
          <w:sz w:val="24"/>
          <w:lang w:val="ru-RU"/>
        </w:rPr>
        <w:t>8</w:t>
      </w:r>
      <w:r w:rsidRPr="00D43D39">
        <w:rPr>
          <w:b w:val="0"/>
          <w:sz w:val="24"/>
          <w:lang w:val="ru-RU"/>
        </w:rPr>
        <w:t xml:space="preserve"> – Значения тепловой нагрузки абонентов котельной с. </w:t>
      </w:r>
      <w:r>
        <w:rPr>
          <w:b w:val="0"/>
          <w:sz w:val="24"/>
          <w:lang w:val="ru-RU"/>
        </w:rPr>
        <w:t>Новоархангельское</w:t>
      </w:r>
      <w:r w:rsidRPr="00D43D39">
        <w:rPr>
          <w:b w:val="0"/>
          <w:sz w:val="24"/>
          <w:lang w:val="ru-RU"/>
        </w:rPr>
        <w:t>, Гкал/ч</w:t>
      </w:r>
      <w:bookmarkEnd w:id="490"/>
      <w:bookmarkEnd w:id="491"/>
      <w:bookmarkEnd w:id="492"/>
      <w:bookmarkEnd w:id="493"/>
      <w:bookmarkEnd w:id="494"/>
    </w:p>
    <w:tbl>
      <w:tblPr>
        <w:tblW w:w="9654" w:type="dxa"/>
        <w:tblInd w:w="93" w:type="dxa"/>
        <w:tblLayout w:type="fixed"/>
        <w:tblLook w:val="04A0" w:firstRow="1" w:lastRow="0" w:firstColumn="1" w:lastColumn="0" w:noHBand="0" w:noVBand="1"/>
      </w:tblPr>
      <w:tblGrid>
        <w:gridCol w:w="2709"/>
        <w:gridCol w:w="1389"/>
        <w:gridCol w:w="1389"/>
        <w:gridCol w:w="1389"/>
        <w:gridCol w:w="1389"/>
        <w:gridCol w:w="1389"/>
      </w:tblGrid>
      <w:tr w:rsidR="0046003D" w:rsidRPr="00B468EF" w14:paraId="106D54FE" w14:textId="77777777" w:rsidTr="00107056">
        <w:trPr>
          <w:trHeight w:val="300"/>
          <w:tblHead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6CEF8F7F" w14:textId="77777777" w:rsidR="0046003D" w:rsidRPr="00B468EF" w:rsidRDefault="0046003D" w:rsidP="008D7F41">
            <w:pPr>
              <w:widowControl/>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Тип абонента</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D60E742"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отопления</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994AD03"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вентил</w:t>
            </w:r>
            <w:r>
              <w:rPr>
                <w:rFonts w:ascii="Times New Roman" w:eastAsia="Times New Roman" w:hAnsi="Times New Roman" w:cs="Times New Roman"/>
                <w:color w:val="000000"/>
                <w:sz w:val="24"/>
                <w:szCs w:val="24"/>
                <w:lang w:val="ru-RU" w:eastAsia="ru-RU"/>
              </w:rPr>
              <w:t>я</w:t>
            </w:r>
            <w:r>
              <w:rPr>
                <w:rFonts w:ascii="Times New Roman" w:eastAsia="Times New Roman" w:hAnsi="Times New Roman" w:cs="Times New Roman"/>
                <w:color w:val="000000"/>
                <w:sz w:val="24"/>
                <w:szCs w:val="24"/>
                <w:lang w:val="ru-RU" w:eastAsia="ru-RU"/>
              </w:rPr>
              <w:t>ции</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7BE245A"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ГВС</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4858FDA"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техн</w:t>
            </w:r>
            <w:r>
              <w:rPr>
                <w:rFonts w:ascii="Times New Roman" w:eastAsia="Times New Roman" w:hAnsi="Times New Roman" w:cs="Times New Roman"/>
                <w:color w:val="000000"/>
                <w:sz w:val="24"/>
                <w:szCs w:val="24"/>
                <w:lang w:val="ru-RU" w:eastAsia="ru-RU"/>
              </w:rPr>
              <w:t>о</w:t>
            </w:r>
            <w:r>
              <w:rPr>
                <w:rFonts w:ascii="Times New Roman" w:eastAsia="Times New Roman" w:hAnsi="Times New Roman" w:cs="Times New Roman"/>
                <w:color w:val="000000"/>
                <w:sz w:val="24"/>
                <w:szCs w:val="24"/>
                <w:lang w:val="ru-RU" w:eastAsia="ru-RU"/>
              </w:rPr>
              <w:t>логию</w:t>
            </w:r>
          </w:p>
        </w:tc>
        <w:tc>
          <w:tcPr>
            <w:tcW w:w="1389" w:type="dxa"/>
            <w:tcBorders>
              <w:top w:val="single" w:sz="4" w:space="0" w:color="auto"/>
              <w:left w:val="nil"/>
              <w:bottom w:val="single" w:sz="4" w:space="0" w:color="auto"/>
              <w:right w:val="single" w:sz="4" w:space="0" w:color="auto"/>
            </w:tcBorders>
            <w:vAlign w:val="center"/>
          </w:tcPr>
          <w:p w14:paraId="12EC5B0A" w14:textId="77777777" w:rsidR="0046003D"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r>
      <w:tr w:rsidR="00107056" w:rsidRPr="00B468EF" w14:paraId="57C13611" w14:textId="77777777" w:rsidTr="00107056">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4D625D41" w14:textId="77777777" w:rsidR="00107056" w:rsidRPr="00B468EF" w:rsidRDefault="00107056"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Всего по котельной</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1A05D4E" w14:textId="1C44031D"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0,1567</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028593F" w14:textId="203612A3"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76F48C8B" w14:textId="22E4E324"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EC0955A" w14:textId="611BAF07"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vAlign w:val="center"/>
          </w:tcPr>
          <w:p w14:paraId="5D2E640D" w14:textId="4351C733"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0,1567</w:t>
            </w:r>
          </w:p>
        </w:tc>
      </w:tr>
      <w:tr w:rsidR="00107056" w:rsidRPr="00C77C65" w14:paraId="24672627"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A4400DF" w14:textId="77777777" w:rsidR="00107056" w:rsidRPr="00B468EF" w:rsidRDefault="00107056"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lastRenderedPageBreak/>
              <w:t>Жилые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0DE2248F" w14:textId="3353C52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7A1489C" w14:textId="2FBFF410"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16B472A" w14:textId="7202E3C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B95DC77" w14:textId="73EA0F14"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4F37A2A3" w14:textId="755169C6"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r w:rsidR="00107056" w:rsidRPr="00B468EF" w14:paraId="5EC32453" w14:textId="77777777" w:rsidTr="00107056">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42F5EF7" w14:textId="77777777" w:rsidR="00107056" w:rsidRPr="00B468EF" w:rsidRDefault="00107056"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Многоквартирные жилые дома</w:t>
            </w:r>
          </w:p>
        </w:tc>
        <w:tc>
          <w:tcPr>
            <w:tcW w:w="1389" w:type="dxa"/>
            <w:tcBorders>
              <w:top w:val="nil"/>
              <w:left w:val="nil"/>
              <w:bottom w:val="single" w:sz="4" w:space="0" w:color="auto"/>
              <w:right w:val="single" w:sz="4" w:space="0" w:color="auto"/>
            </w:tcBorders>
            <w:shd w:val="clear" w:color="auto" w:fill="auto"/>
            <w:noWrap/>
            <w:vAlign w:val="center"/>
          </w:tcPr>
          <w:p w14:paraId="485AF76E" w14:textId="4F53C657"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64D31EA9" w14:textId="5BECE9B8"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124C2239" w14:textId="2ACF2A30"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DC99C9B" w14:textId="68922DF4"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0A89AD1F" w14:textId="4AF9E486"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r w:rsidR="00107056" w:rsidRPr="00B468EF" w14:paraId="11185A6A"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7F55687A" w14:textId="77777777" w:rsidR="00107056" w:rsidRPr="00B468EF" w:rsidRDefault="00107056"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Индивидуальная жилая застройка</w:t>
            </w:r>
          </w:p>
        </w:tc>
        <w:tc>
          <w:tcPr>
            <w:tcW w:w="1389" w:type="dxa"/>
            <w:tcBorders>
              <w:top w:val="nil"/>
              <w:left w:val="nil"/>
              <w:bottom w:val="single" w:sz="4" w:space="0" w:color="auto"/>
              <w:right w:val="single" w:sz="4" w:space="0" w:color="auto"/>
            </w:tcBorders>
            <w:shd w:val="clear" w:color="auto" w:fill="auto"/>
            <w:noWrap/>
            <w:vAlign w:val="center"/>
          </w:tcPr>
          <w:p w14:paraId="0A9618D8" w14:textId="6FC0BE52"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B43C826" w14:textId="5052413B"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2621DB1" w14:textId="7E9D4E92"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7919D881" w14:textId="73DC2495" w:rsidR="00107056" w:rsidRPr="00107056" w:rsidRDefault="00107056" w:rsidP="00107056">
            <w:pPr>
              <w:jc w:val="center"/>
              <w:rPr>
                <w:rFonts w:ascii="Times New Roman" w:hAnsi="Times New Roman" w:cs="Times New Roman"/>
                <w:sz w:val="24"/>
                <w:szCs w:val="24"/>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6F93B875" w14:textId="5F74578C"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r w:rsidR="00107056" w:rsidRPr="00C77C65" w14:paraId="0579A89C"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6E515C5D" w14:textId="77777777" w:rsidR="00107056" w:rsidRPr="00B468EF" w:rsidRDefault="00107056"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Общественно-деловые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42513D0B" w14:textId="0D4F7399"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0,1567</w:t>
            </w:r>
          </w:p>
        </w:tc>
        <w:tc>
          <w:tcPr>
            <w:tcW w:w="1389" w:type="dxa"/>
            <w:tcBorders>
              <w:top w:val="nil"/>
              <w:left w:val="nil"/>
              <w:bottom w:val="single" w:sz="4" w:space="0" w:color="auto"/>
              <w:right w:val="single" w:sz="4" w:space="0" w:color="auto"/>
            </w:tcBorders>
            <w:shd w:val="clear" w:color="auto" w:fill="auto"/>
            <w:noWrap/>
            <w:vAlign w:val="center"/>
          </w:tcPr>
          <w:p w14:paraId="419FA025" w14:textId="3C1270FA"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23CF7A6B" w14:textId="2A84E9B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69981F94" w14:textId="48078CA4"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0C006043" w14:textId="64AB4405"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0,1567</w:t>
            </w:r>
          </w:p>
        </w:tc>
      </w:tr>
      <w:tr w:rsidR="00107056" w:rsidRPr="00B468EF" w14:paraId="6EF4A337"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74619FA" w14:textId="77777777" w:rsidR="00107056" w:rsidRPr="00B468EF" w:rsidRDefault="00107056" w:rsidP="008D7F41">
            <w:pPr>
              <w:widowControl/>
              <w:ind w:left="474" w:firstLine="49"/>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Бюджетные орг</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низации</w:t>
            </w:r>
          </w:p>
        </w:tc>
        <w:tc>
          <w:tcPr>
            <w:tcW w:w="1389" w:type="dxa"/>
            <w:tcBorders>
              <w:top w:val="nil"/>
              <w:left w:val="nil"/>
              <w:bottom w:val="single" w:sz="4" w:space="0" w:color="auto"/>
              <w:right w:val="single" w:sz="4" w:space="0" w:color="auto"/>
            </w:tcBorders>
            <w:shd w:val="clear" w:color="auto" w:fill="auto"/>
            <w:noWrap/>
            <w:vAlign w:val="center"/>
          </w:tcPr>
          <w:p w14:paraId="475F533A" w14:textId="195D68DB"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0,1567</w:t>
            </w:r>
          </w:p>
        </w:tc>
        <w:tc>
          <w:tcPr>
            <w:tcW w:w="1389" w:type="dxa"/>
            <w:tcBorders>
              <w:top w:val="nil"/>
              <w:left w:val="nil"/>
              <w:bottom w:val="single" w:sz="4" w:space="0" w:color="auto"/>
              <w:right w:val="single" w:sz="4" w:space="0" w:color="auto"/>
            </w:tcBorders>
            <w:shd w:val="clear" w:color="auto" w:fill="auto"/>
            <w:noWrap/>
            <w:vAlign w:val="center"/>
          </w:tcPr>
          <w:p w14:paraId="2F08B5E2" w14:textId="2F8C68C2"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7C366275" w14:textId="389BB417"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D6C2E05" w14:textId="4858B97C"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4A2E580C" w14:textId="0ED0AFCE"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0,1567</w:t>
            </w:r>
          </w:p>
        </w:tc>
      </w:tr>
      <w:tr w:rsidR="00107056" w:rsidRPr="00B468EF" w14:paraId="22D92916"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3A267389" w14:textId="77777777" w:rsidR="00107056" w:rsidRPr="00B468EF" w:rsidRDefault="00107056" w:rsidP="008D7F41">
            <w:pPr>
              <w:widowControl/>
              <w:ind w:left="474" w:firstLine="49"/>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Прочие организ</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ции</w:t>
            </w:r>
          </w:p>
        </w:tc>
        <w:tc>
          <w:tcPr>
            <w:tcW w:w="1389" w:type="dxa"/>
            <w:tcBorders>
              <w:top w:val="nil"/>
              <w:left w:val="nil"/>
              <w:bottom w:val="single" w:sz="4" w:space="0" w:color="auto"/>
              <w:right w:val="single" w:sz="4" w:space="0" w:color="auto"/>
            </w:tcBorders>
            <w:shd w:val="clear" w:color="auto" w:fill="auto"/>
            <w:noWrap/>
            <w:vAlign w:val="center"/>
          </w:tcPr>
          <w:p w14:paraId="702B20AA" w14:textId="76F51892"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191080D" w14:textId="33BC95B9"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73EEC2F2" w14:textId="64C89746"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29B9B128" w14:textId="7E6033B0" w:rsidR="00107056" w:rsidRPr="00107056" w:rsidRDefault="00107056" w:rsidP="00107056">
            <w:pPr>
              <w:widowControl/>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53CE0D18" w14:textId="4BABF048" w:rsidR="00107056" w:rsidRPr="00107056" w:rsidRDefault="00107056" w:rsidP="00107056">
            <w:pPr>
              <w:jc w:val="center"/>
              <w:rPr>
                <w:rFonts w:ascii="Times New Roman" w:eastAsia="Times New Roman" w:hAnsi="Times New Roman" w:cs="Times New Roman"/>
                <w:color w:val="000000"/>
                <w:sz w:val="24"/>
                <w:szCs w:val="24"/>
                <w:lang w:val="ru-RU" w:eastAsia="ru-RU"/>
              </w:rPr>
            </w:pPr>
            <w:r w:rsidRPr="00107056">
              <w:rPr>
                <w:rFonts w:ascii="Times New Roman" w:hAnsi="Times New Roman" w:cs="Times New Roman"/>
                <w:color w:val="000000"/>
              </w:rPr>
              <w:t>0,0000</w:t>
            </w:r>
          </w:p>
        </w:tc>
      </w:tr>
    </w:tbl>
    <w:p w14:paraId="000A02E5" w14:textId="77777777" w:rsidR="0046003D" w:rsidRDefault="0046003D" w:rsidP="0046003D">
      <w:pPr>
        <w:pStyle w:val="Default"/>
        <w:jc w:val="both"/>
        <w:rPr>
          <w:rFonts w:ascii="Times New Roman" w:hAnsi="Times New Roman" w:cs="Times New Roman"/>
          <w:bCs/>
          <w:color w:val="auto"/>
        </w:rPr>
      </w:pPr>
    </w:p>
    <w:p w14:paraId="1B1DACC3" w14:textId="73CA6790" w:rsidR="0046003D" w:rsidRPr="00DC09FC" w:rsidRDefault="0046003D" w:rsidP="0046003D">
      <w:pPr>
        <w:pStyle w:val="Default"/>
        <w:jc w:val="both"/>
        <w:rPr>
          <w:rFonts w:ascii="Times New Roman" w:hAnsi="Times New Roman" w:cs="Times New Roman"/>
          <w:bCs/>
          <w:color w:val="auto"/>
        </w:rPr>
      </w:pPr>
      <w:r>
        <w:rPr>
          <w:rFonts w:ascii="Times New Roman" w:hAnsi="Times New Roman" w:cs="Times New Roman"/>
          <w:bCs/>
          <w:color w:val="auto"/>
        </w:rPr>
        <w:tab/>
        <w:t>Суммарная тепловая нагрузка всех потребителей, находящихся в зоне деятельности котельной с. Турунтаево, составляет 0,1567 Гкал/ч.</w:t>
      </w:r>
    </w:p>
    <w:p w14:paraId="5C7976B4" w14:textId="310657C8" w:rsidR="0046003D" w:rsidRDefault="0046003D" w:rsidP="0046003D">
      <w:pPr>
        <w:spacing w:line="276" w:lineRule="auto"/>
        <w:jc w:val="both"/>
        <w:rPr>
          <w:rFonts w:ascii="Times New Roman" w:hAnsi="Times New Roman" w:cs="Times New Roman"/>
          <w:bCs/>
          <w:sz w:val="24"/>
          <w:szCs w:val="24"/>
          <w:lang w:val="ru-RU"/>
        </w:rPr>
      </w:pPr>
      <w:r>
        <w:rPr>
          <w:lang w:val="ru-RU"/>
        </w:rPr>
        <w:tab/>
      </w:r>
      <w:r>
        <w:rPr>
          <w:rFonts w:ascii="Times New Roman" w:hAnsi="Times New Roman" w:cs="Times New Roman"/>
          <w:bCs/>
          <w:sz w:val="24"/>
          <w:szCs w:val="24"/>
          <w:lang w:val="ru-RU"/>
        </w:rPr>
        <w:t>Значения годового потребления тепловой энергии приведены в таблице 1.1</w:t>
      </w:r>
      <w:r w:rsidR="007B737A">
        <w:rPr>
          <w:rFonts w:ascii="Times New Roman" w:hAnsi="Times New Roman" w:cs="Times New Roman"/>
          <w:bCs/>
          <w:sz w:val="24"/>
          <w:szCs w:val="24"/>
          <w:lang w:val="ru-RU"/>
        </w:rPr>
        <w:t>9</w:t>
      </w:r>
      <w:r>
        <w:rPr>
          <w:rFonts w:ascii="Times New Roman" w:hAnsi="Times New Roman" w:cs="Times New Roman"/>
          <w:bCs/>
          <w:sz w:val="24"/>
          <w:szCs w:val="24"/>
          <w:lang w:val="ru-RU"/>
        </w:rPr>
        <w:t>.</w:t>
      </w:r>
    </w:p>
    <w:p w14:paraId="3ACBB1E8" w14:textId="77777777" w:rsidR="0046003D" w:rsidRDefault="0046003D" w:rsidP="0046003D">
      <w:pPr>
        <w:spacing w:line="276" w:lineRule="auto"/>
        <w:jc w:val="both"/>
        <w:rPr>
          <w:rFonts w:ascii="Times New Roman" w:hAnsi="Times New Roman" w:cs="Times New Roman"/>
          <w:bCs/>
          <w:sz w:val="24"/>
          <w:szCs w:val="24"/>
          <w:lang w:val="ru-RU"/>
        </w:rPr>
      </w:pPr>
    </w:p>
    <w:p w14:paraId="3374D4F1" w14:textId="66F056C2" w:rsidR="0046003D" w:rsidRPr="00D43D39" w:rsidRDefault="0046003D" w:rsidP="0046003D">
      <w:pPr>
        <w:pStyle w:val="1"/>
        <w:ind w:left="0"/>
        <w:rPr>
          <w:b w:val="0"/>
          <w:sz w:val="24"/>
          <w:lang w:val="ru-RU"/>
        </w:rPr>
      </w:pPr>
      <w:bookmarkStart w:id="495" w:name="_Toc406494476"/>
      <w:bookmarkStart w:id="496" w:name="_Toc406495552"/>
      <w:bookmarkStart w:id="497" w:name="_Toc406495702"/>
      <w:bookmarkStart w:id="498" w:name="_Toc406496566"/>
      <w:bookmarkStart w:id="499" w:name="_Toc406496883"/>
      <w:r w:rsidRPr="00D43D39">
        <w:rPr>
          <w:b w:val="0"/>
          <w:sz w:val="24"/>
          <w:lang w:val="ru-RU"/>
        </w:rPr>
        <w:t>Таблица 1.1</w:t>
      </w:r>
      <w:r w:rsidR="007B737A">
        <w:rPr>
          <w:b w:val="0"/>
          <w:sz w:val="24"/>
          <w:lang w:val="ru-RU"/>
        </w:rPr>
        <w:t>9</w:t>
      </w:r>
      <w:r w:rsidRPr="00D43D39">
        <w:rPr>
          <w:b w:val="0"/>
          <w:sz w:val="24"/>
          <w:lang w:val="ru-RU"/>
        </w:rPr>
        <w:t xml:space="preserve"> – Значения </w:t>
      </w:r>
      <w:r w:rsidR="008D7F41">
        <w:rPr>
          <w:b w:val="0"/>
          <w:sz w:val="24"/>
          <w:lang w:val="ru-RU"/>
        </w:rPr>
        <w:t>потребления тепловой энергии</w:t>
      </w:r>
      <w:r w:rsidRPr="00D43D39">
        <w:rPr>
          <w:b w:val="0"/>
          <w:sz w:val="24"/>
          <w:lang w:val="ru-RU"/>
        </w:rPr>
        <w:t xml:space="preserve"> абонентов котельной с. </w:t>
      </w:r>
      <w:r>
        <w:rPr>
          <w:b w:val="0"/>
          <w:sz w:val="24"/>
          <w:lang w:val="ru-RU"/>
        </w:rPr>
        <w:t>Новоарха</w:t>
      </w:r>
      <w:r>
        <w:rPr>
          <w:b w:val="0"/>
          <w:sz w:val="24"/>
          <w:lang w:val="ru-RU"/>
        </w:rPr>
        <w:t>н</w:t>
      </w:r>
      <w:r>
        <w:rPr>
          <w:b w:val="0"/>
          <w:sz w:val="24"/>
          <w:lang w:val="ru-RU"/>
        </w:rPr>
        <w:t>гельское</w:t>
      </w:r>
      <w:r w:rsidRPr="00D43D39">
        <w:rPr>
          <w:b w:val="0"/>
          <w:sz w:val="24"/>
          <w:lang w:val="ru-RU"/>
        </w:rPr>
        <w:t>, Гкал/год</w:t>
      </w:r>
      <w:bookmarkEnd w:id="495"/>
      <w:bookmarkEnd w:id="496"/>
      <w:bookmarkEnd w:id="497"/>
      <w:bookmarkEnd w:id="498"/>
      <w:bookmarkEnd w:id="499"/>
    </w:p>
    <w:tbl>
      <w:tblPr>
        <w:tblW w:w="9654" w:type="dxa"/>
        <w:tblInd w:w="93" w:type="dxa"/>
        <w:tblLayout w:type="fixed"/>
        <w:tblLook w:val="04A0" w:firstRow="1" w:lastRow="0" w:firstColumn="1" w:lastColumn="0" w:noHBand="0" w:noVBand="1"/>
      </w:tblPr>
      <w:tblGrid>
        <w:gridCol w:w="2709"/>
        <w:gridCol w:w="1389"/>
        <w:gridCol w:w="1389"/>
        <w:gridCol w:w="1389"/>
        <w:gridCol w:w="1389"/>
        <w:gridCol w:w="1389"/>
      </w:tblGrid>
      <w:tr w:rsidR="0046003D" w:rsidRPr="00B468EF" w14:paraId="637616B5" w14:textId="77777777" w:rsidTr="0046003D">
        <w:trPr>
          <w:trHeight w:val="300"/>
          <w:tblHead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2419FC37" w14:textId="77777777" w:rsidR="0046003D" w:rsidRPr="00B468EF" w:rsidRDefault="0046003D" w:rsidP="008D7F41">
            <w:pPr>
              <w:widowControl/>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Тип абонента</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3ED9B95"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отопления</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D764F30"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вентил</w:t>
            </w:r>
            <w:r>
              <w:rPr>
                <w:rFonts w:ascii="Times New Roman" w:eastAsia="Times New Roman" w:hAnsi="Times New Roman" w:cs="Times New Roman"/>
                <w:color w:val="000000"/>
                <w:sz w:val="24"/>
                <w:szCs w:val="24"/>
                <w:lang w:val="ru-RU" w:eastAsia="ru-RU"/>
              </w:rPr>
              <w:t>я</w:t>
            </w:r>
            <w:r>
              <w:rPr>
                <w:rFonts w:ascii="Times New Roman" w:eastAsia="Times New Roman" w:hAnsi="Times New Roman" w:cs="Times New Roman"/>
                <w:color w:val="000000"/>
                <w:sz w:val="24"/>
                <w:szCs w:val="24"/>
                <w:lang w:val="ru-RU" w:eastAsia="ru-RU"/>
              </w:rPr>
              <w:t>ции</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EC8B6C8"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ГВС</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5190865" w14:textId="77777777" w:rsidR="0046003D" w:rsidRPr="00B468EF"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техн</w:t>
            </w:r>
            <w:r>
              <w:rPr>
                <w:rFonts w:ascii="Times New Roman" w:eastAsia="Times New Roman" w:hAnsi="Times New Roman" w:cs="Times New Roman"/>
                <w:color w:val="000000"/>
                <w:sz w:val="24"/>
                <w:szCs w:val="24"/>
                <w:lang w:val="ru-RU" w:eastAsia="ru-RU"/>
              </w:rPr>
              <w:t>о</w:t>
            </w:r>
            <w:r>
              <w:rPr>
                <w:rFonts w:ascii="Times New Roman" w:eastAsia="Times New Roman" w:hAnsi="Times New Roman" w:cs="Times New Roman"/>
                <w:color w:val="000000"/>
                <w:sz w:val="24"/>
                <w:szCs w:val="24"/>
                <w:lang w:val="ru-RU" w:eastAsia="ru-RU"/>
              </w:rPr>
              <w:t>логию</w:t>
            </w:r>
          </w:p>
        </w:tc>
        <w:tc>
          <w:tcPr>
            <w:tcW w:w="1389" w:type="dxa"/>
            <w:tcBorders>
              <w:top w:val="single" w:sz="4" w:space="0" w:color="auto"/>
              <w:left w:val="nil"/>
              <w:bottom w:val="single" w:sz="4" w:space="0" w:color="auto"/>
              <w:right w:val="single" w:sz="4" w:space="0" w:color="auto"/>
            </w:tcBorders>
            <w:vAlign w:val="center"/>
          </w:tcPr>
          <w:p w14:paraId="3C64008E" w14:textId="77777777" w:rsidR="0046003D" w:rsidRDefault="0046003D"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r>
      <w:tr w:rsidR="00107056" w:rsidRPr="00B468EF" w14:paraId="34AFF658" w14:textId="77777777" w:rsidTr="00107056">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445216C3" w14:textId="77777777" w:rsidR="00107056" w:rsidRPr="00B468EF" w:rsidRDefault="00107056"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Всего по котельной</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C401E18" w14:textId="2C43292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422,41</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2CF3DBB" w14:textId="04B0E511"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38025EB" w14:textId="5654C47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263B934C" w14:textId="15584CF3"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vAlign w:val="center"/>
          </w:tcPr>
          <w:p w14:paraId="568E85CD" w14:textId="6C0CBACD"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422,41</w:t>
            </w:r>
          </w:p>
        </w:tc>
      </w:tr>
      <w:tr w:rsidR="00107056" w:rsidRPr="00C77C65" w14:paraId="65111582"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D8A64E2" w14:textId="77777777" w:rsidR="00107056" w:rsidRPr="00B468EF" w:rsidRDefault="00107056"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Жилые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214D26EB" w14:textId="3F673D30"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7DABFAB" w14:textId="76A337DF"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0DF7C2BD" w14:textId="6EA35341"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4F6884D" w14:textId="0ABDDE8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30D7E24B" w14:textId="310E828A"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r w:rsidR="00107056" w:rsidRPr="00B468EF" w14:paraId="0B3CD48D" w14:textId="77777777" w:rsidTr="00107056">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B731A41" w14:textId="77777777" w:rsidR="00107056" w:rsidRPr="00B468EF" w:rsidRDefault="00107056"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Многоквартирные жилые дома</w:t>
            </w:r>
          </w:p>
        </w:tc>
        <w:tc>
          <w:tcPr>
            <w:tcW w:w="1389" w:type="dxa"/>
            <w:tcBorders>
              <w:top w:val="nil"/>
              <w:left w:val="nil"/>
              <w:bottom w:val="single" w:sz="4" w:space="0" w:color="auto"/>
              <w:right w:val="single" w:sz="4" w:space="0" w:color="auto"/>
            </w:tcBorders>
            <w:shd w:val="clear" w:color="auto" w:fill="auto"/>
            <w:noWrap/>
            <w:vAlign w:val="center"/>
          </w:tcPr>
          <w:p w14:paraId="69C31D62" w14:textId="14B2A308"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D4B1669" w14:textId="2425148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44A7A3DE" w14:textId="3D91D989"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E4660E0" w14:textId="1F5329B9"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1CFF5A6D" w14:textId="5474669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r w:rsidR="00107056" w:rsidRPr="00B468EF" w14:paraId="373E76DC"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37B2ED9B" w14:textId="77777777" w:rsidR="00107056" w:rsidRPr="00B468EF" w:rsidRDefault="00107056"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Индивидуальная жилая застройка</w:t>
            </w:r>
          </w:p>
        </w:tc>
        <w:tc>
          <w:tcPr>
            <w:tcW w:w="1389" w:type="dxa"/>
            <w:tcBorders>
              <w:top w:val="nil"/>
              <w:left w:val="nil"/>
              <w:bottom w:val="single" w:sz="4" w:space="0" w:color="auto"/>
              <w:right w:val="single" w:sz="4" w:space="0" w:color="auto"/>
            </w:tcBorders>
            <w:shd w:val="clear" w:color="auto" w:fill="auto"/>
            <w:noWrap/>
            <w:vAlign w:val="center"/>
          </w:tcPr>
          <w:p w14:paraId="6652189E" w14:textId="1090742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6873FE9" w14:textId="10C549C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3DABB7AB" w14:textId="7BABF49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FB1F5DB" w14:textId="0ED31F8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6931D17C" w14:textId="546D0310"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r w:rsidR="00107056" w:rsidRPr="00C77C65" w14:paraId="0194C7B8" w14:textId="77777777" w:rsidTr="00107056">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7262B694" w14:textId="77777777" w:rsidR="00107056" w:rsidRPr="00B468EF" w:rsidRDefault="00107056"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Общественно-деловые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500331BE" w14:textId="751B5D2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422,41</w:t>
            </w:r>
          </w:p>
        </w:tc>
        <w:tc>
          <w:tcPr>
            <w:tcW w:w="1389" w:type="dxa"/>
            <w:tcBorders>
              <w:top w:val="nil"/>
              <w:left w:val="nil"/>
              <w:bottom w:val="single" w:sz="4" w:space="0" w:color="auto"/>
              <w:right w:val="single" w:sz="4" w:space="0" w:color="auto"/>
            </w:tcBorders>
            <w:shd w:val="clear" w:color="auto" w:fill="auto"/>
            <w:noWrap/>
            <w:vAlign w:val="center"/>
          </w:tcPr>
          <w:p w14:paraId="2598281B" w14:textId="35D22B17"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594764BB" w14:textId="5ACBDD8E"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2F03A5E" w14:textId="59FF865F"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74FBF938" w14:textId="3AD2D908"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422,41</w:t>
            </w:r>
          </w:p>
        </w:tc>
      </w:tr>
      <w:tr w:rsidR="00107056" w:rsidRPr="00B468EF" w14:paraId="44EAEDCD"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43BE8063" w14:textId="77777777" w:rsidR="00107056" w:rsidRPr="00B468EF" w:rsidRDefault="00107056"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Бюджетные орг</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низации</w:t>
            </w:r>
          </w:p>
        </w:tc>
        <w:tc>
          <w:tcPr>
            <w:tcW w:w="1389" w:type="dxa"/>
            <w:tcBorders>
              <w:top w:val="nil"/>
              <w:left w:val="nil"/>
              <w:bottom w:val="single" w:sz="4" w:space="0" w:color="auto"/>
              <w:right w:val="single" w:sz="4" w:space="0" w:color="auto"/>
            </w:tcBorders>
            <w:shd w:val="clear" w:color="auto" w:fill="auto"/>
            <w:noWrap/>
            <w:vAlign w:val="center"/>
          </w:tcPr>
          <w:p w14:paraId="7E5025B0" w14:textId="45DCDEAC"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422,41</w:t>
            </w:r>
          </w:p>
        </w:tc>
        <w:tc>
          <w:tcPr>
            <w:tcW w:w="1389" w:type="dxa"/>
            <w:tcBorders>
              <w:top w:val="nil"/>
              <w:left w:val="nil"/>
              <w:bottom w:val="single" w:sz="4" w:space="0" w:color="auto"/>
              <w:right w:val="single" w:sz="4" w:space="0" w:color="auto"/>
            </w:tcBorders>
            <w:shd w:val="clear" w:color="auto" w:fill="auto"/>
            <w:noWrap/>
            <w:vAlign w:val="center"/>
          </w:tcPr>
          <w:p w14:paraId="63C2C06E" w14:textId="4557535C"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415D2097" w14:textId="4225D952"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CB81886" w14:textId="410F0404"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2D919416" w14:textId="7819F680"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422,41</w:t>
            </w:r>
          </w:p>
        </w:tc>
      </w:tr>
      <w:tr w:rsidR="00107056" w:rsidRPr="00B468EF" w14:paraId="111CE3CE" w14:textId="77777777" w:rsidTr="00107056">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03B1BB33" w14:textId="77777777" w:rsidR="00107056" w:rsidRPr="00B468EF" w:rsidRDefault="00107056"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Прочие организ</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ции</w:t>
            </w:r>
          </w:p>
        </w:tc>
        <w:tc>
          <w:tcPr>
            <w:tcW w:w="1389" w:type="dxa"/>
            <w:tcBorders>
              <w:top w:val="nil"/>
              <w:left w:val="nil"/>
              <w:bottom w:val="single" w:sz="4" w:space="0" w:color="auto"/>
              <w:right w:val="single" w:sz="4" w:space="0" w:color="auto"/>
            </w:tcBorders>
            <w:shd w:val="clear" w:color="auto" w:fill="auto"/>
            <w:noWrap/>
            <w:vAlign w:val="center"/>
          </w:tcPr>
          <w:p w14:paraId="54675251" w14:textId="17127FAB"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1ACDCF82" w14:textId="3BB87DA4"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49E7F26" w14:textId="2FB8D119"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F80B53D" w14:textId="603A81B9"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77B5B63B" w14:textId="3F8F87A6" w:rsidR="00107056" w:rsidRPr="00107056" w:rsidRDefault="00107056" w:rsidP="00107056">
            <w:pPr>
              <w:jc w:val="center"/>
              <w:rPr>
                <w:rFonts w:ascii="Times New Roman" w:eastAsia="Times New Roman" w:hAnsi="Times New Roman" w:cs="Times New Roman"/>
                <w:sz w:val="24"/>
                <w:szCs w:val="24"/>
                <w:lang w:val="ru-RU" w:eastAsia="ru-RU"/>
              </w:rPr>
            </w:pPr>
            <w:r w:rsidRPr="00107056">
              <w:rPr>
                <w:rFonts w:ascii="Times New Roman" w:hAnsi="Times New Roman" w:cs="Times New Roman"/>
                <w:color w:val="000000"/>
              </w:rPr>
              <w:t>0,00</w:t>
            </w:r>
          </w:p>
        </w:tc>
      </w:tr>
    </w:tbl>
    <w:p w14:paraId="1C5C1EBE" w14:textId="77777777" w:rsidR="0046003D" w:rsidRPr="00D27042" w:rsidRDefault="0046003D" w:rsidP="0046003D">
      <w:pPr>
        <w:pStyle w:val="af1"/>
        <w:spacing w:line="276" w:lineRule="auto"/>
        <w:rPr>
          <w:rFonts w:eastAsia="Times New Roman"/>
          <w:lang w:eastAsia="ru-RU" w:bidi="ar-SA"/>
        </w:rPr>
      </w:pPr>
    </w:p>
    <w:p w14:paraId="15142EC0" w14:textId="23727EB7" w:rsidR="0046003D" w:rsidRDefault="0046003D" w:rsidP="0046003D">
      <w:pPr>
        <w:ind w:firstLine="708"/>
        <w:jc w:val="both"/>
        <w:rPr>
          <w:rFonts w:ascii="Times New Roman" w:hAnsi="Times New Roman" w:cs="Times New Roman"/>
          <w:sz w:val="24"/>
          <w:szCs w:val="24"/>
          <w:lang w:val="ru-RU"/>
        </w:rPr>
      </w:pPr>
      <w:r w:rsidRPr="00175B60">
        <w:rPr>
          <w:rFonts w:ascii="Times New Roman" w:hAnsi="Times New Roman" w:cs="Times New Roman"/>
          <w:sz w:val="24"/>
          <w:szCs w:val="24"/>
          <w:lang w:val="ru-RU"/>
        </w:rPr>
        <w:t>Из таблицы 1.</w:t>
      </w:r>
      <w:r>
        <w:rPr>
          <w:rFonts w:ascii="Times New Roman" w:hAnsi="Times New Roman" w:cs="Times New Roman"/>
          <w:sz w:val="24"/>
          <w:szCs w:val="24"/>
          <w:lang w:val="ru-RU"/>
        </w:rPr>
        <w:t>1</w:t>
      </w:r>
      <w:r w:rsidR="007B737A">
        <w:rPr>
          <w:rFonts w:ascii="Times New Roman" w:hAnsi="Times New Roman" w:cs="Times New Roman"/>
          <w:sz w:val="24"/>
          <w:szCs w:val="24"/>
          <w:lang w:val="ru-RU"/>
        </w:rPr>
        <w:t>9</w:t>
      </w:r>
      <w:r w:rsidRPr="00175B60">
        <w:rPr>
          <w:rFonts w:ascii="Times New Roman" w:hAnsi="Times New Roman" w:cs="Times New Roman"/>
          <w:sz w:val="24"/>
          <w:szCs w:val="24"/>
          <w:lang w:val="ru-RU"/>
        </w:rPr>
        <w:t xml:space="preserve"> следует, что годовой полезный отпуск тепловой энергии составил </w:t>
      </w:r>
      <w:r w:rsidR="008D7F41">
        <w:rPr>
          <w:rFonts w:ascii="Times New Roman" w:hAnsi="Times New Roman" w:cs="Times New Roman"/>
          <w:sz w:val="24"/>
          <w:szCs w:val="24"/>
          <w:lang w:val="ru-RU"/>
        </w:rPr>
        <w:t>422,41</w:t>
      </w:r>
      <w:r w:rsidRPr="00175B60">
        <w:rPr>
          <w:rFonts w:ascii="Times New Roman" w:hAnsi="Times New Roman" w:cs="Times New Roman"/>
          <w:sz w:val="24"/>
          <w:szCs w:val="24"/>
          <w:lang w:val="ru-RU"/>
        </w:rPr>
        <w:t xml:space="preserve"> Гкал,</w:t>
      </w:r>
      <w:r w:rsidR="009E3E20">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при </w:t>
      </w:r>
      <w:r w:rsidR="008D7F41">
        <w:rPr>
          <w:rFonts w:ascii="Times New Roman" w:hAnsi="Times New Roman" w:cs="Times New Roman"/>
          <w:sz w:val="24"/>
          <w:szCs w:val="24"/>
          <w:lang w:val="ru-RU"/>
        </w:rPr>
        <w:t>все тепло расходуется на нужды отопления</w:t>
      </w:r>
      <w:r>
        <w:rPr>
          <w:rFonts w:ascii="Times New Roman" w:hAnsi="Times New Roman" w:cs="Times New Roman"/>
          <w:sz w:val="24"/>
          <w:szCs w:val="24"/>
          <w:lang w:val="ru-RU"/>
        </w:rPr>
        <w:t>.</w:t>
      </w:r>
    </w:p>
    <w:p w14:paraId="1C872E2E" w14:textId="77777777" w:rsidR="0046003D" w:rsidRDefault="0046003D" w:rsidP="00175B60">
      <w:pPr>
        <w:ind w:firstLine="708"/>
        <w:jc w:val="both"/>
        <w:rPr>
          <w:rFonts w:ascii="Times New Roman" w:hAnsi="Times New Roman" w:cs="Times New Roman"/>
          <w:sz w:val="24"/>
          <w:szCs w:val="24"/>
          <w:lang w:val="ru-RU"/>
        </w:rPr>
      </w:pPr>
    </w:p>
    <w:p w14:paraId="56F793CC" w14:textId="7FD93EB5" w:rsidR="008D7F41" w:rsidRDefault="008D7F41" w:rsidP="008D7F41">
      <w:pPr>
        <w:pStyle w:val="Default"/>
        <w:ind w:firstLine="708"/>
        <w:jc w:val="both"/>
        <w:rPr>
          <w:rFonts w:ascii="Times New Roman" w:hAnsi="Times New Roman" w:cs="Times New Roman"/>
          <w:bCs/>
          <w:color w:val="auto"/>
        </w:rPr>
      </w:pPr>
      <w:r w:rsidRPr="00DC09FC">
        <w:rPr>
          <w:rFonts w:ascii="Times New Roman" w:hAnsi="Times New Roman" w:cs="Times New Roman"/>
          <w:bCs/>
          <w:color w:val="auto"/>
        </w:rPr>
        <w:t>Значения</w:t>
      </w:r>
      <w:r>
        <w:rPr>
          <w:rFonts w:ascii="Times New Roman" w:hAnsi="Times New Roman" w:cs="Times New Roman"/>
          <w:bCs/>
          <w:color w:val="auto"/>
        </w:rPr>
        <w:t xml:space="preserve"> тепловой нагрузки потребителей д. Халдеево при расчетных температурах наружного воздуха приведены в таблице 1.</w:t>
      </w:r>
      <w:r w:rsidR="007B737A">
        <w:rPr>
          <w:rFonts w:ascii="Times New Roman" w:hAnsi="Times New Roman" w:cs="Times New Roman"/>
          <w:bCs/>
          <w:color w:val="auto"/>
        </w:rPr>
        <w:t>20</w:t>
      </w:r>
      <w:r>
        <w:rPr>
          <w:rFonts w:ascii="Times New Roman" w:hAnsi="Times New Roman" w:cs="Times New Roman"/>
          <w:bCs/>
          <w:color w:val="auto"/>
        </w:rPr>
        <w:t>.</w:t>
      </w:r>
    </w:p>
    <w:p w14:paraId="72EDEC7F" w14:textId="77777777" w:rsidR="008D7F41" w:rsidRDefault="008D7F41" w:rsidP="008D7F41">
      <w:pPr>
        <w:pStyle w:val="Default"/>
        <w:jc w:val="both"/>
        <w:rPr>
          <w:rFonts w:ascii="Times New Roman" w:hAnsi="Times New Roman" w:cs="Times New Roman"/>
          <w:bCs/>
          <w:color w:val="auto"/>
        </w:rPr>
      </w:pPr>
    </w:p>
    <w:p w14:paraId="2C96B9DA" w14:textId="683BE743" w:rsidR="008D7F41" w:rsidRPr="00D43D39" w:rsidRDefault="008D7F41" w:rsidP="008D7F41">
      <w:pPr>
        <w:pStyle w:val="1"/>
        <w:ind w:left="0"/>
        <w:rPr>
          <w:b w:val="0"/>
          <w:sz w:val="24"/>
          <w:lang w:val="ru-RU"/>
        </w:rPr>
      </w:pPr>
      <w:bookmarkStart w:id="500" w:name="_Toc406494477"/>
      <w:bookmarkStart w:id="501" w:name="_Toc406495553"/>
      <w:bookmarkStart w:id="502" w:name="_Toc406495703"/>
      <w:bookmarkStart w:id="503" w:name="_Toc406496567"/>
      <w:bookmarkStart w:id="504" w:name="_Toc406496884"/>
      <w:r w:rsidRPr="00D43D39">
        <w:rPr>
          <w:b w:val="0"/>
          <w:sz w:val="24"/>
          <w:lang w:val="ru-RU"/>
        </w:rPr>
        <w:t>Таблица 1.</w:t>
      </w:r>
      <w:r w:rsidR="007B737A">
        <w:rPr>
          <w:b w:val="0"/>
          <w:sz w:val="24"/>
          <w:lang w:val="ru-RU"/>
        </w:rPr>
        <w:t>20</w:t>
      </w:r>
      <w:r w:rsidRPr="00D43D39">
        <w:rPr>
          <w:b w:val="0"/>
          <w:sz w:val="24"/>
          <w:lang w:val="ru-RU"/>
        </w:rPr>
        <w:t xml:space="preserve"> – Значения тепловой нагрузки абонентов котельной </w:t>
      </w:r>
      <w:r>
        <w:rPr>
          <w:b w:val="0"/>
          <w:sz w:val="24"/>
          <w:lang w:val="ru-RU"/>
        </w:rPr>
        <w:t>д</w:t>
      </w:r>
      <w:r w:rsidRPr="00D43D39">
        <w:rPr>
          <w:b w:val="0"/>
          <w:sz w:val="24"/>
          <w:lang w:val="ru-RU"/>
        </w:rPr>
        <w:t xml:space="preserve">. </w:t>
      </w:r>
      <w:r>
        <w:rPr>
          <w:b w:val="0"/>
          <w:sz w:val="24"/>
          <w:lang w:val="ru-RU"/>
        </w:rPr>
        <w:t>Халдеево</w:t>
      </w:r>
      <w:r w:rsidRPr="00D43D39">
        <w:rPr>
          <w:b w:val="0"/>
          <w:sz w:val="24"/>
          <w:lang w:val="ru-RU"/>
        </w:rPr>
        <w:t>, Гкал/ч</w:t>
      </w:r>
      <w:bookmarkEnd w:id="500"/>
      <w:bookmarkEnd w:id="501"/>
      <w:bookmarkEnd w:id="502"/>
      <w:bookmarkEnd w:id="503"/>
      <w:bookmarkEnd w:id="504"/>
    </w:p>
    <w:tbl>
      <w:tblPr>
        <w:tblW w:w="9654" w:type="dxa"/>
        <w:tblInd w:w="93" w:type="dxa"/>
        <w:tblLayout w:type="fixed"/>
        <w:tblLook w:val="04A0" w:firstRow="1" w:lastRow="0" w:firstColumn="1" w:lastColumn="0" w:noHBand="0" w:noVBand="1"/>
      </w:tblPr>
      <w:tblGrid>
        <w:gridCol w:w="2709"/>
        <w:gridCol w:w="1389"/>
        <w:gridCol w:w="1389"/>
        <w:gridCol w:w="1389"/>
        <w:gridCol w:w="1389"/>
        <w:gridCol w:w="1389"/>
      </w:tblGrid>
      <w:tr w:rsidR="008D7F41" w:rsidRPr="00B468EF" w14:paraId="11EA3056" w14:textId="77777777" w:rsidTr="00493C94">
        <w:trPr>
          <w:trHeight w:val="300"/>
          <w:tblHead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2D64A176" w14:textId="77777777" w:rsidR="008D7F41" w:rsidRPr="00B468EF" w:rsidRDefault="008D7F41" w:rsidP="008D7F41">
            <w:pPr>
              <w:widowControl/>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Тип абонента</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892E75D"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отопления</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6C296CE"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вентил</w:t>
            </w:r>
            <w:r>
              <w:rPr>
                <w:rFonts w:ascii="Times New Roman" w:eastAsia="Times New Roman" w:hAnsi="Times New Roman" w:cs="Times New Roman"/>
                <w:color w:val="000000"/>
                <w:sz w:val="24"/>
                <w:szCs w:val="24"/>
                <w:lang w:val="ru-RU" w:eastAsia="ru-RU"/>
              </w:rPr>
              <w:t>я</w:t>
            </w:r>
            <w:r>
              <w:rPr>
                <w:rFonts w:ascii="Times New Roman" w:eastAsia="Times New Roman" w:hAnsi="Times New Roman" w:cs="Times New Roman"/>
                <w:color w:val="000000"/>
                <w:sz w:val="24"/>
                <w:szCs w:val="24"/>
                <w:lang w:val="ru-RU" w:eastAsia="ru-RU"/>
              </w:rPr>
              <w:t>ции</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72202344"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ГВС</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5F5DE04"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техн</w:t>
            </w:r>
            <w:r>
              <w:rPr>
                <w:rFonts w:ascii="Times New Roman" w:eastAsia="Times New Roman" w:hAnsi="Times New Roman" w:cs="Times New Roman"/>
                <w:color w:val="000000"/>
                <w:sz w:val="24"/>
                <w:szCs w:val="24"/>
                <w:lang w:val="ru-RU" w:eastAsia="ru-RU"/>
              </w:rPr>
              <w:t>о</w:t>
            </w:r>
            <w:r>
              <w:rPr>
                <w:rFonts w:ascii="Times New Roman" w:eastAsia="Times New Roman" w:hAnsi="Times New Roman" w:cs="Times New Roman"/>
                <w:color w:val="000000"/>
                <w:sz w:val="24"/>
                <w:szCs w:val="24"/>
                <w:lang w:val="ru-RU" w:eastAsia="ru-RU"/>
              </w:rPr>
              <w:t>логию</w:t>
            </w:r>
          </w:p>
        </w:tc>
        <w:tc>
          <w:tcPr>
            <w:tcW w:w="1389" w:type="dxa"/>
            <w:tcBorders>
              <w:top w:val="single" w:sz="4" w:space="0" w:color="auto"/>
              <w:left w:val="nil"/>
              <w:bottom w:val="single" w:sz="4" w:space="0" w:color="auto"/>
              <w:right w:val="single" w:sz="4" w:space="0" w:color="auto"/>
            </w:tcBorders>
            <w:vAlign w:val="center"/>
          </w:tcPr>
          <w:p w14:paraId="54531219" w14:textId="77777777" w:rsidR="008D7F41"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r>
      <w:tr w:rsidR="00493C94" w:rsidRPr="00B468EF" w14:paraId="50E1C800" w14:textId="77777777" w:rsidTr="00493C94">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604D1241" w14:textId="77777777" w:rsidR="00493C94" w:rsidRPr="00B468EF" w:rsidRDefault="00493C94"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Всего по котельной</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7C23E9A" w14:textId="6BFCC69B"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0,1262</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1E85E81" w14:textId="5B5C1B79"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A7E5C6C" w14:textId="7796D1D6"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2CAC61BE" w14:textId="6FFCF99F"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single" w:sz="4" w:space="0" w:color="auto"/>
              <w:left w:val="nil"/>
              <w:bottom w:val="single" w:sz="4" w:space="0" w:color="auto"/>
              <w:right w:val="single" w:sz="4" w:space="0" w:color="auto"/>
            </w:tcBorders>
            <w:vAlign w:val="center"/>
          </w:tcPr>
          <w:p w14:paraId="6C2E8CF0" w14:textId="570144C4"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0,1262</w:t>
            </w:r>
          </w:p>
        </w:tc>
      </w:tr>
      <w:tr w:rsidR="00493C94" w:rsidRPr="00C77C65" w14:paraId="4514637A" w14:textId="77777777" w:rsidTr="00493C94">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00C288BD" w14:textId="77777777" w:rsidR="00493C94" w:rsidRPr="00B468EF" w:rsidRDefault="00493C94"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Жилые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42045AE1" w14:textId="66B804B8"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C1F47A0" w14:textId="3C99E7CD"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170B9AEC" w14:textId="775E7EF5"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3430263" w14:textId="7F3974E3"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2CBF61B7" w14:textId="5A461A48"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r>
      <w:tr w:rsidR="00493C94" w:rsidRPr="00B468EF" w14:paraId="071F2CD1" w14:textId="77777777" w:rsidTr="00493C94">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3A39096D" w14:textId="77777777" w:rsidR="00493C94" w:rsidRPr="00B468EF" w:rsidRDefault="00493C94"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lastRenderedPageBreak/>
              <w:t>Многоквартирные жилые дома</w:t>
            </w:r>
          </w:p>
        </w:tc>
        <w:tc>
          <w:tcPr>
            <w:tcW w:w="1389" w:type="dxa"/>
            <w:tcBorders>
              <w:top w:val="nil"/>
              <w:left w:val="nil"/>
              <w:bottom w:val="single" w:sz="4" w:space="0" w:color="auto"/>
              <w:right w:val="single" w:sz="4" w:space="0" w:color="auto"/>
            </w:tcBorders>
            <w:shd w:val="clear" w:color="auto" w:fill="auto"/>
            <w:noWrap/>
            <w:vAlign w:val="center"/>
          </w:tcPr>
          <w:p w14:paraId="392B66BA" w14:textId="4E6B12B3"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5110B606" w14:textId="7CB92EFF"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923F6D3" w14:textId="674CE1E6"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3C0ACAE" w14:textId="0B8318BD"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51AD799C" w14:textId="3F58B884"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r>
      <w:tr w:rsidR="00493C94" w:rsidRPr="00B468EF" w14:paraId="3D742EEC" w14:textId="77777777" w:rsidTr="00493C94">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2070AEB" w14:textId="77777777" w:rsidR="00493C94" w:rsidRPr="00B468EF" w:rsidRDefault="00493C94"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Индивидуальная жилая застройка</w:t>
            </w:r>
          </w:p>
        </w:tc>
        <w:tc>
          <w:tcPr>
            <w:tcW w:w="1389" w:type="dxa"/>
            <w:tcBorders>
              <w:top w:val="nil"/>
              <w:left w:val="nil"/>
              <w:bottom w:val="single" w:sz="4" w:space="0" w:color="auto"/>
              <w:right w:val="single" w:sz="4" w:space="0" w:color="auto"/>
            </w:tcBorders>
            <w:shd w:val="clear" w:color="auto" w:fill="auto"/>
            <w:noWrap/>
            <w:vAlign w:val="center"/>
          </w:tcPr>
          <w:p w14:paraId="733AADAA" w14:textId="49AB8016" w:rsidR="00493C94" w:rsidRPr="00493C94" w:rsidRDefault="00493C94" w:rsidP="00493C94">
            <w:pPr>
              <w:jc w:val="center"/>
              <w:rPr>
                <w:rFonts w:ascii="Times New Roman" w:hAnsi="Times New Roman" w:cs="Times New Roman"/>
                <w:sz w:val="24"/>
                <w:szCs w:val="24"/>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2D2539DC" w14:textId="535DA78E" w:rsidR="00493C94" w:rsidRPr="00493C94" w:rsidRDefault="00493C94" w:rsidP="00493C94">
            <w:pPr>
              <w:jc w:val="center"/>
              <w:rPr>
                <w:rFonts w:ascii="Times New Roman" w:hAnsi="Times New Roman" w:cs="Times New Roman"/>
                <w:sz w:val="24"/>
                <w:szCs w:val="24"/>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829845E" w14:textId="4AF1CB13" w:rsidR="00493C94" w:rsidRPr="00493C94" w:rsidRDefault="00493C94" w:rsidP="00493C94">
            <w:pPr>
              <w:jc w:val="center"/>
              <w:rPr>
                <w:rFonts w:ascii="Times New Roman" w:hAnsi="Times New Roman" w:cs="Times New Roman"/>
                <w:sz w:val="24"/>
                <w:szCs w:val="24"/>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BC7BCA7" w14:textId="39088599" w:rsidR="00493C94" w:rsidRPr="00493C94" w:rsidRDefault="00493C94" w:rsidP="00493C94">
            <w:pPr>
              <w:jc w:val="center"/>
              <w:rPr>
                <w:rFonts w:ascii="Times New Roman" w:hAnsi="Times New Roman" w:cs="Times New Roman"/>
                <w:sz w:val="24"/>
                <w:szCs w:val="24"/>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789D167A" w14:textId="16FA156D"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r>
      <w:tr w:rsidR="00493C94" w:rsidRPr="00C77C65" w14:paraId="263FD9D3" w14:textId="77777777" w:rsidTr="00493C94">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2D38DD17" w14:textId="77777777" w:rsidR="00493C94" w:rsidRPr="00B468EF" w:rsidRDefault="00493C94"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Общественно-деловые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79868E86" w14:textId="1314BE15"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0,1262</w:t>
            </w:r>
          </w:p>
        </w:tc>
        <w:tc>
          <w:tcPr>
            <w:tcW w:w="1389" w:type="dxa"/>
            <w:tcBorders>
              <w:top w:val="nil"/>
              <w:left w:val="nil"/>
              <w:bottom w:val="single" w:sz="4" w:space="0" w:color="auto"/>
              <w:right w:val="single" w:sz="4" w:space="0" w:color="auto"/>
            </w:tcBorders>
            <w:shd w:val="clear" w:color="auto" w:fill="auto"/>
            <w:noWrap/>
            <w:vAlign w:val="center"/>
          </w:tcPr>
          <w:p w14:paraId="3A169C59" w14:textId="1DCCEA0C"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1078CAF1" w14:textId="593B8D99"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050E3368" w14:textId="5CB40C1C"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0CD6C492" w14:textId="02416CBC"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0,1262</w:t>
            </w:r>
          </w:p>
        </w:tc>
      </w:tr>
      <w:tr w:rsidR="00493C94" w:rsidRPr="00B468EF" w14:paraId="4D316578" w14:textId="77777777" w:rsidTr="00493C94">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7A9443BF" w14:textId="77777777" w:rsidR="00493C94" w:rsidRPr="00B468EF" w:rsidRDefault="00493C94" w:rsidP="008D7F41">
            <w:pPr>
              <w:widowControl/>
              <w:ind w:left="474" w:firstLine="49"/>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Бюджетные орг</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низации</w:t>
            </w:r>
          </w:p>
        </w:tc>
        <w:tc>
          <w:tcPr>
            <w:tcW w:w="1389" w:type="dxa"/>
            <w:tcBorders>
              <w:top w:val="nil"/>
              <w:left w:val="nil"/>
              <w:bottom w:val="single" w:sz="4" w:space="0" w:color="auto"/>
              <w:right w:val="single" w:sz="4" w:space="0" w:color="auto"/>
            </w:tcBorders>
            <w:shd w:val="clear" w:color="auto" w:fill="auto"/>
            <w:noWrap/>
            <w:vAlign w:val="center"/>
          </w:tcPr>
          <w:p w14:paraId="24F7FD42" w14:textId="22F5249E"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0,1262</w:t>
            </w:r>
          </w:p>
        </w:tc>
        <w:tc>
          <w:tcPr>
            <w:tcW w:w="1389" w:type="dxa"/>
            <w:tcBorders>
              <w:top w:val="nil"/>
              <w:left w:val="nil"/>
              <w:bottom w:val="single" w:sz="4" w:space="0" w:color="auto"/>
              <w:right w:val="single" w:sz="4" w:space="0" w:color="auto"/>
            </w:tcBorders>
            <w:shd w:val="clear" w:color="auto" w:fill="auto"/>
            <w:noWrap/>
            <w:vAlign w:val="center"/>
          </w:tcPr>
          <w:p w14:paraId="58BBA504" w14:textId="318A7D58"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1B674B4" w14:textId="28F76F70"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3FA7E699" w14:textId="377AE6B1"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274640D1" w14:textId="00F0E753"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0,1262</w:t>
            </w:r>
          </w:p>
        </w:tc>
      </w:tr>
      <w:tr w:rsidR="00493C94" w:rsidRPr="00B468EF" w14:paraId="1E07EA84" w14:textId="77777777" w:rsidTr="00493C94">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7B0E9ABC" w14:textId="77777777" w:rsidR="00493C94" w:rsidRPr="00B468EF" w:rsidRDefault="00493C94" w:rsidP="008D7F41">
            <w:pPr>
              <w:widowControl/>
              <w:ind w:left="474" w:firstLine="49"/>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Прочие организ</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ции</w:t>
            </w:r>
          </w:p>
        </w:tc>
        <w:tc>
          <w:tcPr>
            <w:tcW w:w="1389" w:type="dxa"/>
            <w:tcBorders>
              <w:top w:val="nil"/>
              <w:left w:val="nil"/>
              <w:bottom w:val="single" w:sz="4" w:space="0" w:color="auto"/>
              <w:right w:val="single" w:sz="4" w:space="0" w:color="auto"/>
            </w:tcBorders>
            <w:shd w:val="clear" w:color="auto" w:fill="auto"/>
            <w:noWrap/>
            <w:vAlign w:val="center"/>
          </w:tcPr>
          <w:p w14:paraId="7A531EF2" w14:textId="34E71885"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61D72578" w14:textId="20A47718"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15C55AAB" w14:textId="60798B5A"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shd w:val="clear" w:color="auto" w:fill="auto"/>
            <w:noWrap/>
            <w:vAlign w:val="center"/>
          </w:tcPr>
          <w:p w14:paraId="4F33FF14" w14:textId="31E3E3A9" w:rsidR="00493C94" w:rsidRPr="00493C94" w:rsidRDefault="00493C94" w:rsidP="00493C94">
            <w:pPr>
              <w:widowControl/>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c>
          <w:tcPr>
            <w:tcW w:w="1389" w:type="dxa"/>
            <w:tcBorders>
              <w:top w:val="nil"/>
              <w:left w:val="nil"/>
              <w:bottom w:val="single" w:sz="4" w:space="0" w:color="auto"/>
              <w:right w:val="single" w:sz="4" w:space="0" w:color="auto"/>
            </w:tcBorders>
            <w:vAlign w:val="center"/>
          </w:tcPr>
          <w:p w14:paraId="18CD7B82" w14:textId="0EA19208" w:rsidR="00493C94" w:rsidRPr="00493C94" w:rsidRDefault="00493C94" w:rsidP="00493C94">
            <w:pPr>
              <w:jc w:val="center"/>
              <w:rPr>
                <w:rFonts w:ascii="Times New Roman" w:eastAsia="Times New Roman" w:hAnsi="Times New Roman" w:cs="Times New Roman"/>
                <w:color w:val="000000"/>
                <w:sz w:val="24"/>
                <w:szCs w:val="24"/>
                <w:lang w:val="ru-RU" w:eastAsia="ru-RU"/>
              </w:rPr>
            </w:pPr>
            <w:r w:rsidRPr="00493C94">
              <w:rPr>
                <w:rFonts w:ascii="Times New Roman" w:hAnsi="Times New Roman" w:cs="Times New Roman"/>
                <w:color w:val="000000"/>
              </w:rPr>
              <w:t>0,0000</w:t>
            </w:r>
          </w:p>
        </w:tc>
      </w:tr>
    </w:tbl>
    <w:p w14:paraId="30BC9DF3" w14:textId="77777777" w:rsidR="008D7F41" w:rsidRDefault="008D7F41" w:rsidP="008D7F41">
      <w:pPr>
        <w:pStyle w:val="Default"/>
        <w:jc w:val="both"/>
        <w:rPr>
          <w:rFonts w:ascii="Times New Roman" w:hAnsi="Times New Roman" w:cs="Times New Roman"/>
          <w:bCs/>
          <w:color w:val="auto"/>
        </w:rPr>
      </w:pPr>
    </w:p>
    <w:p w14:paraId="4F043E81" w14:textId="121A6A0B" w:rsidR="008D7F41" w:rsidRPr="00DC09FC" w:rsidRDefault="008D7F41" w:rsidP="008D7F41">
      <w:pPr>
        <w:pStyle w:val="Default"/>
        <w:jc w:val="both"/>
        <w:rPr>
          <w:rFonts w:ascii="Times New Roman" w:hAnsi="Times New Roman" w:cs="Times New Roman"/>
          <w:bCs/>
          <w:color w:val="auto"/>
        </w:rPr>
      </w:pPr>
      <w:r>
        <w:rPr>
          <w:rFonts w:ascii="Times New Roman" w:hAnsi="Times New Roman" w:cs="Times New Roman"/>
          <w:bCs/>
          <w:color w:val="auto"/>
        </w:rPr>
        <w:tab/>
        <w:t xml:space="preserve">Суммарная тепловая нагрузка всех потребителей, находящихся в зоне деятельности котельной </w:t>
      </w:r>
      <w:r w:rsidRPr="008D7F41">
        <w:rPr>
          <w:rFonts w:ascii="Times New Roman" w:hAnsi="Times New Roman" w:cs="Times New Roman"/>
          <w:bCs/>
          <w:color w:val="auto"/>
        </w:rPr>
        <w:t>д. Халдеево</w:t>
      </w:r>
      <w:r>
        <w:rPr>
          <w:rFonts w:ascii="Times New Roman" w:hAnsi="Times New Roman" w:cs="Times New Roman"/>
          <w:bCs/>
          <w:color w:val="auto"/>
        </w:rPr>
        <w:t>, составляет 0,</w:t>
      </w:r>
      <w:r w:rsidR="00493C94" w:rsidRPr="00AF41E7">
        <w:rPr>
          <w:rFonts w:ascii="Times New Roman" w:hAnsi="Times New Roman" w:cs="Times New Roman"/>
          <w:bCs/>
          <w:color w:val="auto"/>
        </w:rPr>
        <w:t>1262</w:t>
      </w:r>
      <w:r>
        <w:rPr>
          <w:rFonts w:ascii="Times New Roman" w:hAnsi="Times New Roman" w:cs="Times New Roman"/>
          <w:bCs/>
          <w:color w:val="auto"/>
        </w:rPr>
        <w:t xml:space="preserve"> Гкал/ч.</w:t>
      </w:r>
    </w:p>
    <w:p w14:paraId="70DEC2C9" w14:textId="0F6C7771" w:rsidR="008D7F41" w:rsidRDefault="008D7F41" w:rsidP="008D7F41">
      <w:pPr>
        <w:spacing w:line="276" w:lineRule="auto"/>
        <w:jc w:val="both"/>
        <w:rPr>
          <w:rFonts w:ascii="Times New Roman" w:hAnsi="Times New Roman" w:cs="Times New Roman"/>
          <w:bCs/>
          <w:sz w:val="24"/>
          <w:szCs w:val="24"/>
          <w:lang w:val="ru-RU"/>
        </w:rPr>
      </w:pPr>
      <w:r>
        <w:rPr>
          <w:lang w:val="ru-RU"/>
        </w:rPr>
        <w:tab/>
      </w:r>
      <w:r>
        <w:rPr>
          <w:rFonts w:ascii="Times New Roman" w:hAnsi="Times New Roman" w:cs="Times New Roman"/>
          <w:bCs/>
          <w:sz w:val="24"/>
          <w:szCs w:val="24"/>
          <w:lang w:val="ru-RU"/>
        </w:rPr>
        <w:t>Значения годового потребления тепловой</w:t>
      </w:r>
      <w:r w:rsidR="00FC2E10">
        <w:rPr>
          <w:rFonts w:ascii="Times New Roman" w:hAnsi="Times New Roman" w:cs="Times New Roman"/>
          <w:bCs/>
          <w:sz w:val="24"/>
          <w:szCs w:val="24"/>
          <w:lang w:val="ru-RU"/>
        </w:rPr>
        <w:t xml:space="preserve"> энергии приведены в таблице 1.21</w:t>
      </w:r>
      <w:r>
        <w:rPr>
          <w:rFonts w:ascii="Times New Roman" w:hAnsi="Times New Roman" w:cs="Times New Roman"/>
          <w:bCs/>
          <w:sz w:val="24"/>
          <w:szCs w:val="24"/>
          <w:lang w:val="ru-RU"/>
        </w:rPr>
        <w:t>.</w:t>
      </w:r>
    </w:p>
    <w:p w14:paraId="2CE396C0" w14:textId="77777777" w:rsidR="008D7F41" w:rsidRDefault="008D7F41" w:rsidP="008D7F41">
      <w:pPr>
        <w:spacing w:line="276" w:lineRule="auto"/>
        <w:jc w:val="both"/>
        <w:rPr>
          <w:rFonts w:ascii="Times New Roman" w:hAnsi="Times New Roman" w:cs="Times New Roman"/>
          <w:bCs/>
          <w:sz w:val="24"/>
          <w:szCs w:val="24"/>
          <w:lang w:val="ru-RU"/>
        </w:rPr>
      </w:pPr>
    </w:p>
    <w:p w14:paraId="321B15CC" w14:textId="49119D5D" w:rsidR="008D7F41" w:rsidRPr="00D43D39" w:rsidRDefault="008D7F41" w:rsidP="008D7F41">
      <w:pPr>
        <w:pStyle w:val="1"/>
        <w:ind w:left="0"/>
        <w:rPr>
          <w:b w:val="0"/>
          <w:sz w:val="24"/>
          <w:lang w:val="ru-RU"/>
        </w:rPr>
      </w:pPr>
      <w:bookmarkStart w:id="505" w:name="_Toc406494478"/>
      <w:bookmarkStart w:id="506" w:name="_Toc406495554"/>
      <w:bookmarkStart w:id="507" w:name="_Toc406495704"/>
      <w:bookmarkStart w:id="508" w:name="_Toc406496568"/>
      <w:bookmarkStart w:id="509" w:name="_Toc406496885"/>
      <w:r w:rsidRPr="00D43D39">
        <w:rPr>
          <w:b w:val="0"/>
          <w:sz w:val="24"/>
          <w:lang w:val="ru-RU"/>
        </w:rPr>
        <w:t>Таблица 1.</w:t>
      </w:r>
      <w:r w:rsidR="00FC2E10">
        <w:rPr>
          <w:b w:val="0"/>
          <w:sz w:val="24"/>
          <w:lang w:val="ru-RU"/>
        </w:rPr>
        <w:t>21</w:t>
      </w:r>
      <w:r w:rsidRPr="00D43D39">
        <w:rPr>
          <w:b w:val="0"/>
          <w:sz w:val="24"/>
          <w:lang w:val="ru-RU"/>
        </w:rPr>
        <w:t xml:space="preserve"> – Значения </w:t>
      </w:r>
      <w:r>
        <w:rPr>
          <w:b w:val="0"/>
          <w:sz w:val="24"/>
          <w:lang w:val="ru-RU"/>
        </w:rPr>
        <w:t>потребления тепловой энергии</w:t>
      </w:r>
      <w:r w:rsidRPr="00D43D39">
        <w:rPr>
          <w:b w:val="0"/>
          <w:sz w:val="24"/>
          <w:lang w:val="ru-RU"/>
        </w:rPr>
        <w:t xml:space="preserve"> абонентов котельной </w:t>
      </w:r>
      <w:r>
        <w:rPr>
          <w:b w:val="0"/>
          <w:sz w:val="24"/>
          <w:lang w:val="ru-RU"/>
        </w:rPr>
        <w:t>д</w:t>
      </w:r>
      <w:r w:rsidRPr="00D43D39">
        <w:rPr>
          <w:b w:val="0"/>
          <w:sz w:val="24"/>
          <w:lang w:val="ru-RU"/>
        </w:rPr>
        <w:t xml:space="preserve">. </w:t>
      </w:r>
      <w:r>
        <w:rPr>
          <w:b w:val="0"/>
          <w:sz w:val="24"/>
          <w:lang w:val="ru-RU"/>
        </w:rPr>
        <w:t>Халдеево</w:t>
      </w:r>
      <w:r w:rsidRPr="00D43D39">
        <w:rPr>
          <w:b w:val="0"/>
          <w:sz w:val="24"/>
          <w:lang w:val="ru-RU"/>
        </w:rPr>
        <w:t>, Гкал/год</w:t>
      </w:r>
      <w:bookmarkEnd w:id="505"/>
      <w:bookmarkEnd w:id="506"/>
      <w:bookmarkEnd w:id="507"/>
      <w:bookmarkEnd w:id="508"/>
      <w:bookmarkEnd w:id="509"/>
    </w:p>
    <w:tbl>
      <w:tblPr>
        <w:tblW w:w="9654" w:type="dxa"/>
        <w:tblInd w:w="93" w:type="dxa"/>
        <w:tblLayout w:type="fixed"/>
        <w:tblLook w:val="04A0" w:firstRow="1" w:lastRow="0" w:firstColumn="1" w:lastColumn="0" w:noHBand="0" w:noVBand="1"/>
      </w:tblPr>
      <w:tblGrid>
        <w:gridCol w:w="2709"/>
        <w:gridCol w:w="1389"/>
        <w:gridCol w:w="1389"/>
        <w:gridCol w:w="1389"/>
        <w:gridCol w:w="1389"/>
        <w:gridCol w:w="1389"/>
      </w:tblGrid>
      <w:tr w:rsidR="008D7F41" w:rsidRPr="00B468EF" w14:paraId="506CF3CA" w14:textId="77777777" w:rsidTr="008D7F41">
        <w:trPr>
          <w:trHeight w:val="300"/>
          <w:tblHeader/>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542008FA" w14:textId="77777777" w:rsidR="008D7F41" w:rsidRPr="00B468EF" w:rsidRDefault="008D7F41" w:rsidP="008D7F41">
            <w:pPr>
              <w:widowControl/>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Тип абонента</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C053ECD"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отопления</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20473277"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вентил</w:t>
            </w:r>
            <w:r>
              <w:rPr>
                <w:rFonts w:ascii="Times New Roman" w:eastAsia="Times New Roman" w:hAnsi="Times New Roman" w:cs="Times New Roman"/>
                <w:color w:val="000000"/>
                <w:sz w:val="24"/>
                <w:szCs w:val="24"/>
                <w:lang w:val="ru-RU" w:eastAsia="ru-RU"/>
              </w:rPr>
              <w:t>я</w:t>
            </w:r>
            <w:r>
              <w:rPr>
                <w:rFonts w:ascii="Times New Roman" w:eastAsia="Times New Roman" w:hAnsi="Times New Roman" w:cs="Times New Roman"/>
                <w:color w:val="000000"/>
                <w:sz w:val="24"/>
                <w:szCs w:val="24"/>
                <w:lang w:val="ru-RU" w:eastAsia="ru-RU"/>
              </w:rPr>
              <w:t>ции</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6667B999"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нужды ГВС</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4480F87" w14:textId="77777777" w:rsidR="008D7F41" w:rsidRPr="00B468EF"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На техн</w:t>
            </w:r>
            <w:r>
              <w:rPr>
                <w:rFonts w:ascii="Times New Roman" w:eastAsia="Times New Roman" w:hAnsi="Times New Roman" w:cs="Times New Roman"/>
                <w:color w:val="000000"/>
                <w:sz w:val="24"/>
                <w:szCs w:val="24"/>
                <w:lang w:val="ru-RU" w:eastAsia="ru-RU"/>
              </w:rPr>
              <w:t>о</w:t>
            </w:r>
            <w:r>
              <w:rPr>
                <w:rFonts w:ascii="Times New Roman" w:eastAsia="Times New Roman" w:hAnsi="Times New Roman" w:cs="Times New Roman"/>
                <w:color w:val="000000"/>
                <w:sz w:val="24"/>
                <w:szCs w:val="24"/>
                <w:lang w:val="ru-RU" w:eastAsia="ru-RU"/>
              </w:rPr>
              <w:t>логию</w:t>
            </w:r>
          </w:p>
        </w:tc>
        <w:tc>
          <w:tcPr>
            <w:tcW w:w="1389" w:type="dxa"/>
            <w:tcBorders>
              <w:top w:val="single" w:sz="4" w:space="0" w:color="auto"/>
              <w:left w:val="nil"/>
              <w:bottom w:val="single" w:sz="4" w:space="0" w:color="auto"/>
              <w:right w:val="single" w:sz="4" w:space="0" w:color="auto"/>
            </w:tcBorders>
            <w:vAlign w:val="center"/>
          </w:tcPr>
          <w:p w14:paraId="4B888BEE" w14:textId="77777777" w:rsidR="008D7F41" w:rsidRDefault="008D7F41" w:rsidP="008D7F41">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r>
      <w:tr w:rsidR="00493C94" w:rsidRPr="00B468EF" w14:paraId="6DFB1160" w14:textId="77777777" w:rsidTr="00493C94">
        <w:trPr>
          <w:trHeight w:val="30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14:paraId="7ED16D69" w14:textId="77777777" w:rsidR="00493C94" w:rsidRPr="00B468EF" w:rsidRDefault="00493C94"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Всего по котельной</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35F5DF7" w14:textId="4799D79F"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340,10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CA49A48" w14:textId="73F1BC29"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1BF95EC" w14:textId="1BCC6316"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7DE7496F" w14:textId="0B0215F1"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single" w:sz="4" w:space="0" w:color="auto"/>
              <w:left w:val="nil"/>
              <w:bottom w:val="single" w:sz="4" w:space="0" w:color="auto"/>
              <w:right w:val="single" w:sz="4" w:space="0" w:color="auto"/>
            </w:tcBorders>
            <w:vAlign w:val="center"/>
          </w:tcPr>
          <w:p w14:paraId="2CF92B33" w14:textId="6A1074F2"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340,10</w:t>
            </w:r>
          </w:p>
        </w:tc>
      </w:tr>
      <w:tr w:rsidR="00493C94" w:rsidRPr="00C77C65" w14:paraId="419A0A3C" w14:textId="77777777" w:rsidTr="00493C94">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3D68583" w14:textId="77777777" w:rsidR="00493C94" w:rsidRPr="00B468EF" w:rsidRDefault="00493C94"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Жилые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67CCD352" w14:textId="1463632D"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37D3DDBC" w14:textId="43E0611B"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55EE532E" w14:textId="11FA25A6"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32F9FC67" w14:textId="448306CE"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3B54DC73" w14:textId="71A8DAD5"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r>
      <w:tr w:rsidR="00493C94" w:rsidRPr="00B468EF" w14:paraId="171F9F79" w14:textId="77777777" w:rsidTr="00493C94">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4D876D33" w14:textId="77777777" w:rsidR="00493C94" w:rsidRPr="00B468EF" w:rsidRDefault="00493C94"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Многоквартирные жилые дома</w:t>
            </w:r>
          </w:p>
        </w:tc>
        <w:tc>
          <w:tcPr>
            <w:tcW w:w="1389" w:type="dxa"/>
            <w:tcBorders>
              <w:top w:val="nil"/>
              <w:left w:val="nil"/>
              <w:bottom w:val="single" w:sz="4" w:space="0" w:color="auto"/>
              <w:right w:val="single" w:sz="4" w:space="0" w:color="auto"/>
            </w:tcBorders>
            <w:shd w:val="clear" w:color="auto" w:fill="auto"/>
            <w:noWrap/>
            <w:vAlign w:val="center"/>
          </w:tcPr>
          <w:p w14:paraId="5F75095A" w14:textId="75E020F3"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27F4BB02" w14:textId="325D08FB"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72B6F21F" w14:textId="362E6505"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F738A84" w14:textId="2CE63082"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3E95E283" w14:textId="15DFADD7"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r>
      <w:tr w:rsidR="00493C94" w:rsidRPr="00B468EF" w14:paraId="214B5D6D" w14:textId="77777777" w:rsidTr="00493C94">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33359D4E" w14:textId="77777777" w:rsidR="00493C94" w:rsidRPr="00B468EF" w:rsidRDefault="00493C94"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Индивидуальная жилая застройка</w:t>
            </w:r>
          </w:p>
        </w:tc>
        <w:tc>
          <w:tcPr>
            <w:tcW w:w="1389" w:type="dxa"/>
            <w:tcBorders>
              <w:top w:val="nil"/>
              <w:left w:val="nil"/>
              <w:bottom w:val="single" w:sz="4" w:space="0" w:color="auto"/>
              <w:right w:val="single" w:sz="4" w:space="0" w:color="auto"/>
            </w:tcBorders>
            <w:shd w:val="clear" w:color="auto" w:fill="auto"/>
            <w:noWrap/>
            <w:vAlign w:val="center"/>
          </w:tcPr>
          <w:p w14:paraId="2AE08397" w14:textId="411CD6F0"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022511EC" w14:textId="0A6E9A1F"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32D4AF2" w14:textId="501B3E13"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5BA1194E" w14:textId="40293C30"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4E54ABB0" w14:textId="08F6DCC0"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r>
      <w:tr w:rsidR="00493C94" w:rsidRPr="00C77C65" w14:paraId="4C686071" w14:textId="77777777" w:rsidTr="00493C94">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634BD3F2" w14:textId="77777777" w:rsidR="00493C94" w:rsidRPr="00B468EF" w:rsidRDefault="00493C94" w:rsidP="008D7F41">
            <w:pPr>
              <w:widowControl/>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Общественно-деловые строения, в т.ч.</w:t>
            </w:r>
          </w:p>
        </w:tc>
        <w:tc>
          <w:tcPr>
            <w:tcW w:w="1389" w:type="dxa"/>
            <w:tcBorders>
              <w:top w:val="nil"/>
              <w:left w:val="nil"/>
              <w:bottom w:val="single" w:sz="4" w:space="0" w:color="auto"/>
              <w:right w:val="single" w:sz="4" w:space="0" w:color="auto"/>
            </w:tcBorders>
            <w:shd w:val="clear" w:color="auto" w:fill="auto"/>
            <w:noWrap/>
            <w:vAlign w:val="center"/>
          </w:tcPr>
          <w:p w14:paraId="6F0ED157" w14:textId="017F6707"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340,10</w:t>
            </w:r>
          </w:p>
        </w:tc>
        <w:tc>
          <w:tcPr>
            <w:tcW w:w="1389" w:type="dxa"/>
            <w:tcBorders>
              <w:top w:val="nil"/>
              <w:left w:val="nil"/>
              <w:bottom w:val="single" w:sz="4" w:space="0" w:color="auto"/>
              <w:right w:val="single" w:sz="4" w:space="0" w:color="auto"/>
            </w:tcBorders>
            <w:shd w:val="clear" w:color="auto" w:fill="auto"/>
            <w:noWrap/>
            <w:vAlign w:val="center"/>
          </w:tcPr>
          <w:p w14:paraId="2681DC0F" w14:textId="0FA030A4"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5EE40330" w14:textId="0F76C6CB"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C5B3D2C" w14:textId="5AB51619"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0346C10A" w14:textId="701DB60D"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340,10</w:t>
            </w:r>
          </w:p>
        </w:tc>
      </w:tr>
      <w:tr w:rsidR="00493C94" w:rsidRPr="00B468EF" w14:paraId="1732E138" w14:textId="77777777" w:rsidTr="00493C94">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5B48B7A7" w14:textId="77777777" w:rsidR="00493C94" w:rsidRPr="00B468EF" w:rsidRDefault="00493C94"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Бюджетные орг</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низации</w:t>
            </w:r>
          </w:p>
        </w:tc>
        <w:tc>
          <w:tcPr>
            <w:tcW w:w="1389" w:type="dxa"/>
            <w:tcBorders>
              <w:top w:val="nil"/>
              <w:left w:val="nil"/>
              <w:bottom w:val="single" w:sz="4" w:space="0" w:color="auto"/>
              <w:right w:val="single" w:sz="4" w:space="0" w:color="auto"/>
            </w:tcBorders>
            <w:shd w:val="clear" w:color="auto" w:fill="auto"/>
            <w:noWrap/>
            <w:vAlign w:val="center"/>
          </w:tcPr>
          <w:p w14:paraId="0FBA6207" w14:textId="3EDE07B6"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340,10</w:t>
            </w:r>
          </w:p>
        </w:tc>
        <w:tc>
          <w:tcPr>
            <w:tcW w:w="1389" w:type="dxa"/>
            <w:tcBorders>
              <w:top w:val="nil"/>
              <w:left w:val="nil"/>
              <w:bottom w:val="single" w:sz="4" w:space="0" w:color="auto"/>
              <w:right w:val="single" w:sz="4" w:space="0" w:color="auto"/>
            </w:tcBorders>
            <w:shd w:val="clear" w:color="auto" w:fill="auto"/>
            <w:noWrap/>
            <w:vAlign w:val="center"/>
          </w:tcPr>
          <w:p w14:paraId="7C4F70A5" w14:textId="66DA95AD"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0EA15C6F" w14:textId="6AACEF67"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5F63D6C7" w14:textId="07692F4B"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143382F0" w14:textId="694800CC"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340,10</w:t>
            </w:r>
          </w:p>
        </w:tc>
      </w:tr>
      <w:tr w:rsidR="00493C94" w:rsidRPr="00B468EF" w14:paraId="07DC52E4" w14:textId="77777777" w:rsidTr="00493C94">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14:paraId="15F6E562" w14:textId="77777777" w:rsidR="00493C94" w:rsidRPr="00B468EF" w:rsidRDefault="00493C94" w:rsidP="008D7F41">
            <w:pPr>
              <w:widowControl/>
              <w:ind w:left="474"/>
              <w:rPr>
                <w:rFonts w:ascii="Times New Roman" w:eastAsia="Times New Roman" w:hAnsi="Times New Roman" w:cs="Times New Roman"/>
                <w:sz w:val="24"/>
                <w:szCs w:val="24"/>
                <w:lang w:val="ru-RU" w:eastAsia="ru-RU"/>
              </w:rPr>
            </w:pPr>
            <w:r w:rsidRPr="00B468EF">
              <w:rPr>
                <w:rFonts w:ascii="Times New Roman" w:eastAsia="Times New Roman" w:hAnsi="Times New Roman" w:cs="Times New Roman"/>
                <w:sz w:val="24"/>
                <w:szCs w:val="24"/>
                <w:lang w:val="ru-RU" w:eastAsia="ru-RU"/>
              </w:rPr>
              <w:t>Прочие организ</w:t>
            </w:r>
            <w:r w:rsidRPr="00B468EF">
              <w:rPr>
                <w:rFonts w:ascii="Times New Roman" w:eastAsia="Times New Roman" w:hAnsi="Times New Roman" w:cs="Times New Roman"/>
                <w:sz w:val="24"/>
                <w:szCs w:val="24"/>
                <w:lang w:val="ru-RU" w:eastAsia="ru-RU"/>
              </w:rPr>
              <w:t>а</w:t>
            </w:r>
            <w:r w:rsidRPr="00B468EF">
              <w:rPr>
                <w:rFonts w:ascii="Times New Roman" w:eastAsia="Times New Roman" w:hAnsi="Times New Roman" w:cs="Times New Roman"/>
                <w:sz w:val="24"/>
                <w:szCs w:val="24"/>
                <w:lang w:val="ru-RU" w:eastAsia="ru-RU"/>
              </w:rPr>
              <w:t>ции</w:t>
            </w:r>
          </w:p>
        </w:tc>
        <w:tc>
          <w:tcPr>
            <w:tcW w:w="1389" w:type="dxa"/>
            <w:tcBorders>
              <w:top w:val="nil"/>
              <w:left w:val="nil"/>
              <w:bottom w:val="single" w:sz="4" w:space="0" w:color="auto"/>
              <w:right w:val="single" w:sz="4" w:space="0" w:color="auto"/>
            </w:tcBorders>
            <w:shd w:val="clear" w:color="auto" w:fill="auto"/>
            <w:noWrap/>
            <w:vAlign w:val="center"/>
          </w:tcPr>
          <w:p w14:paraId="3BCA9161" w14:textId="0A5386ED"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65381997" w14:textId="416BEC64"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343AB084" w14:textId="64589E4E"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shd w:val="clear" w:color="auto" w:fill="auto"/>
            <w:noWrap/>
            <w:vAlign w:val="center"/>
          </w:tcPr>
          <w:p w14:paraId="4A9278B1" w14:textId="36BDF858"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c>
          <w:tcPr>
            <w:tcW w:w="1389" w:type="dxa"/>
            <w:tcBorders>
              <w:top w:val="nil"/>
              <w:left w:val="nil"/>
              <w:bottom w:val="single" w:sz="4" w:space="0" w:color="auto"/>
              <w:right w:val="single" w:sz="4" w:space="0" w:color="auto"/>
            </w:tcBorders>
            <w:vAlign w:val="center"/>
          </w:tcPr>
          <w:p w14:paraId="702CF5BD" w14:textId="30ED11ED" w:rsidR="00493C94" w:rsidRPr="00493C94" w:rsidRDefault="00493C94" w:rsidP="00493C94">
            <w:pPr>
              <w:jc w:val="center"/>
              <w:rPr>
                <w:rFonts w:ascii="Times New Roman" w:eastAsia="Times New Roman" w:hAnsi="Times New Roman" w:cs="Times New Roman"/>
                <w:sz w:val="24"/>
                <w:szCs w:val="24"/>
                <w:lang w:val="ru-RU" w:eastAsia="ru-RU"/>
              </w:rPr>
            </w:pPr>
            <w:r w:rsidRPr="00493C94">
              <w:rPr>
                <w:rFonts w:ascii="Times New Roman" w:hAnsi="Times New Roman" w:cs="Times New Roman"/>
                <w:color w:val="000000"/>
              </w:rPr>
              <w:t>0,00</w:t>
            </w:r>
          </w:p>
        </w:tc>
      </w:tr>
    </w:tbl>
    <w:p w14:paraId="2A64B8CA" w14:textId="77777777" w:rsidR="008D7F41" w:rsidRPr="00D27042" w:rsidRDefault="008D7F41" w:rsidP="008D7F41">
      <w:pPr>
        <w:pStyle w:val="af1"/>
        <w:spacing w:line="276" w:lineRule="auto"/>
        <w:rPr>
          <w:rFonts w:eastAsia="Times New Roman"/>
          <w:lang w:eastAsia="ru-RU" w:bidi="ar-SA"/>
        </w:rPr>
      </w:pPr>
    </w:p>
    <w:p w14:paraId="7511ED8E" w14:textId="71420C7C" w:rsidR="008D7F41" w:rsidRDefault="008D7F41" w:rsidP="008D7F41">
      <w:pPr>
        <w:ind w:firstLine="708"/>
        <w:jc w:val="both"/>
        <w:rPr>
          <w:rFonts w:ascii="Times New Roman" w:hAnsi="Times New Roman" w:cs="Times New Roman"/>
          <w:sz w:val="24"/>
          <w:szCs w:val="24"/>
          <w:lang w:val="ru-RU"/>
        </w:rPr>
      </w:pPr>
      <w:r w:rsidRPr="00175B60">
        <w:rPr>
          <w:rFonts w:ascii="Times New Roman" w:hAnsi="Times New Roman" w:cs="Times New Roman"/>
          <w:sz w:val="24"/>
          <w:szCs w:val="24"/>
          <w:lang w:val="ru-RU"/>
        </w:rPr>
        <w:t>Из таблицы 1.</w:t>
      </w:r>
      <w:r w:rsidR="00FC2E10">
        <w:rPr>
          <w:rFonts w:ascii="Times New Roman" w:hAnsi="Times New Roman" w:cs="Times New Roman"/>
          <w:sz w:val="24"/>
          <w:szCs w:val="24"/>
          <w:lang w:val="ru-RU"/>
        </w:rPr>
        <w:t>21</w:t>
      </w:r>
      <w:r w:rsidRPr="00175B60">
        <w:rPr>
          <w:rFonts w:ascii="Times New Roman" w:hAnsi="Times New Roman" w:cs="Times New Roman"/>
          <w:sz w:val="24"/>
          <w:szCs w:val="24"/>
          <w:lang w:val="ru-RU"/>
        </w:rPr>
        <w:t xml:space="preserve"> следует, что годовой полезный отпуск тепловой энергии составил </w:t>
      </w:r>
      <w:r w:rsidR="00493C94" w:rsidRPr="00AF41E7">
        <w:rPr>
          <w:rFonts w:ascii="Times New Roman" w:hAnsi="Times New Roman" w:cs="Times New Roman"/>
          <w:sz w:val="24"/>
          <w:szCs w:val="24"/>
          <w:lang w:val="ru-RU"/>
        </w:rPr>
        <w:t>340,1</w:t>
      </w:r>
      <w:r w:rsidRPr="00175B60">
        <w:rPr>
          <w:rFonts w:ascii="Times New Roman" w:hAnsi="Times New Roman" w:cs="Times New Roman"/>
          <w:sz w:val="24"/>
          <w:szCs w:val="24"/>
          <w:lang w:val="ru-RU"/>
        </w:rPr>
        <w:t xml:space="preserve"> Гкал,</w:t>
      </w:r>
      <w:r w:rsidR="009E3E20">
        <w:rPr>
          <w:rFonts w:ascii="Times New Roman" w:hAnsi="Times New Roman" w:cs="Times New Roman"/>
          <w:sz w:val="24"/>
          <w:szCs w:val="24"/>
          <w:lang w:val="ru-RU"/>
        </w:rPr>
        <w:t xml:space="preserve"> </w:t>
      </w:r>
      <w:r>
        <w:rPr>
          <w:rFonts w:ascii="Times New Roman" w:hAnsi="Times New Roman" w:cs="Times New Roman"/>
          <w:sz w:val="24"/>
          <w:szCs w:val="24"/>
          <w:lang w:val="ru-RU"/>
        </w:rPr>
        <w:t>при все тепло расходуется на нужды отопления.</w:t>
      </w:r>
    </w:p>
    <w:p w14:paraId="293AFC8E" w14:textId="77777777" w:rsidR="008D7F41" w:rsidRDefault="008D7F41" w:rsidP="00175B60">
      <w:pPr>
        <w:ind w:firstLine="708"/>
        <w:jc w:val="both"/>
        <w:rPr>
          <w:rFonts w:ascii="Times New Roman" w:hAnsi="Times New Roman" w:cs="Times New Roman"/>
          <w:sz w:val="24"/>
          <w:szCs w:val="24"/>
          <w:lang w:val="ru-RU"/>
        </w:rPr>
      </w:pPr>
    </w:p>
    <w:p w14:paraId="737D089A" w14:textId="0B6F8826" w:rsidR="00DC09FC" w:rsidRPr="004138FE" w:rsidRDefault="00DC09FC" w:rsidP="00DC09FC">
      <w:pPr>
        <w:pStyle w:val="3"/>
        <w:spacing w:before="0"/>
        <w:jc w:val="center"/>
        <w:rPr>
          <w:rStyle w:val="30"/>
          <w:rFonts w:ascii="Times New Roman" w:hAnsi="Times New Roman" w:cs="Times New Roman"/>
          <w:b/>
          <w:color w:val="auto"/>
          <w:sz w:val="24"/>
          <w:szCs w:val="24"/>
          <w:lang w:val="ru-RU"/>
        </w:rPr>
      </w:pPr>
      <w:bookmarkStart w:id="510" w:name="_Toc406495107"/>
      <w:bookmarkStart w:id="511" w:name="_Toc406495555"/>
      <w:bookmarkStart w:id="512" w:name="_Toc406496569"/>
      <w:bookmarkStart w:id="513" w:name="_Toc406496725"/>
      <w:bookmarkStart w:id="514" w:name="_Toc406496886"/>
      <w:r w:rsidRPr="00D27042">
        <w:rPr>
          <w:rFonts w:ascii="Times New Roman" w:hAnsi="Times New Roman" w:cs="Times New Roman"/>
          <w:color w:val="auto"/>
          <w:sz w:val="24"/>
          <w:szCs w:val="24"/>
          <w:lang w:val="ru-RU"/>
        </w:rPr>
        <w:t>1.5.</w:t>
      </w:r>
      <w:r w:rsidR="007A2773">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 Описание существующих нормативов потребления тепловой энергии для насел</w:t>
      </w:r>
      <w:r w:rsidRPr="00D27042">
        <w:rPr>
          <w:rFonts w:ascii="Times New Roman" w:hAnsi="Times New Roman" w:cs="Times New Roman"/>
          <w:color w:val="auto"/>
          <w:sz w:val="24"/>
          <w:szCs w:val="24"/>
          <w:lang w:val="ru-RU"/>
        </w:rPr>
        <w:t>е</w:t>
      </w:r>
      <w:r w:rsidRPr="00D27042">
        <w:rPr>
          <w:rFonts w:ascii="Times New Roman" w:hAnsi="Times New Roman" w:cs="Times New Roman"/>
          <w:color w:val="auto"/>
          <w:sz w:val="24"/>
          <w:szCs w:val="24"/>
          <w:lang w:val="ru-RU"/>
        </w:rPr>
        <w:t xml:space="preserve">ния </w:t>
      </w:r>
      <w:r w:rsidRPr="00D27042">
        <w:rPr>
          <w:rStyle w:val="30"/>
          <w:rFonts w:ascii="Times New Roman" w:hAnsi="Times New Roman" w:cs="Times New Roman"/>
          <w:b/>
          <w:color w:val="auto"/>
          <w:sz w:val="24"/>
          <w:szCs w:val="24"/>
          <w:lang w:val="ru-RU"/>
        </w:rPr>
        <w:t>на отопление и горячее водосн</w:t>
      </w:r>
      <w:r w:rsidRPr="004138FE">
        <w:rPr>
          <w:rStyle w:val="30"/>
          <w:rFonts w:ascii="Times New Roman" w:hAnsi="Times New Roman" w:cs="Times New Roman"/>
          <w:b/>
          <w:color w:val="auto"/>
          <w:sz w:val="24"/>
          <w:szCs w:val="24"/>
          <w:lang w:val="ru-RU"/>
        </w:rPr>
        <w:t>абжение</w:t>
      </w:r>
      <w:bookmarkEnd w:id="510"/>
      <w:bookmarkEnd w:id="511"/>
      <w:bookmarkEnd w:id="512"/>
      <w:bookmarkEnd w:id="513"/>
      <w:bookmarkEnd w:id="514"/>
    </w:p>
    <w:p w14:paraId="1EBFF6D4" w14:textId="77777777" w:rsidR="00DC09FC" w:rsidRDefault="00DC09FC" w:rsidP="00DC09FC">
      <w:pPr>
        <w:pStyle w:val="Default"/>
        <w:rPr>
          <w:sz w:val="20"/>
          <w:szCs w:val="20"/>
        </w:rPr>
      </w:pPr>
    </w:p>
    <w:p w14:paraId="456CF8A9" w14:textId="342C15C3" w:rsidR="00DC09FC" w:rsidRDefault="008D09FD" w:rsidP="00DC09FC">
      <w:pPr>
        <w:pStyle w:val="af1"/>
      </w:pPr>
      <w:r w:rsidRPr="008D09FD">
        <w:t>Нормативы потребления коммунальных услуг, в том числе на нужды отопления и г</w:t>
      </w:r>
      <w:r w:rsidRPr="008D09FD">
        <w:t>о</w:t>
      </w:r>
      <w:r w:rsidRPr="008D09FD">
        <w:t>рячего водоснабжения утверждены Приказом Департамента ЖКХ и государственного ж</w:t>
      </w:r>
      <w:r w:rsidRPr="008D09FD">
        <w:t>и</w:t>
      </w:r>
      <w:r w:rsidRPr="008D09FD">
        <w:t>лищного надзора Томской области № 11 от 05.06.2013 г. Значения нормативов потребления коммунальных услуг по горячему водоснабжению в жилых помещениях приведены в табл</w:t>
      </w:r>
      <w:r w:rsidRPr="008D09FD">
        <w:t>и</w:t>
      </w:r>
      <w:r w:rsidRPr="008D09FD">
        <w:t>це 1.</w:t>
      </w:r>
      <w:r w:rsidR="00FC2E10">
        <w:t>22</w:t>
      </w:r>
      <w:r w:rsidRPr="008D09FD">
        <w:t>.</w:t>
      </w:r>
    </w:p>
    <w:p w14:paraId="45E84827" w14:textId="77777777" w:rsidR="00D43D39" w:rsidRDefault="00D43D39" w:rsidP="00DC09FC">
      <w:pPr>
        <w:pStyle w:val="af1"/>
      </w:pPr>
    </w:p>
    <w:p w14:paraId="008C367A" w14:textId="4FF04E5D" w:rsidR="000B0962" w:rsidRPr="00D43D39" w:rsidRDefault="000B0962" w:rsidP="00D43D39">
      <w:pPr>
        <w:pStyle w:val="1"/>
        <w:rPr>
          <w:b w:val="0"/>
          <w:sz w:val="24"/>
        </w:rPr>
      </w:pPr>
      <w:bookmarkStart w:id="515" w:name="_Toc406494480"/>
      <w:bookmarkStart w:id="516" w:name="_Toc406495556"/>
      <w:bookmarkStart w:id="517" w:name="_Toc406495706"/>
      <w:bookmarkStart w:id="518" w:name="_Toc406496570"/>
      <w:bookmarkStart w:id="519" w:name="_Toc406496887"/>
      <w:r w:rsidRPr="00D43D39">
        <w:rPr>
          <w:b w:val="0"/>
          <w:sz w:val="24"/>
        </w:rPr>
        <w:t>Таблица 1.</w:t>
      </w:r>
      <w:r w:rsidR="00FC2E10">
        <w:rPr>
          <w:b w:val="0"/>
          <w:sz w:val="24"/>
          <w:lang w:val="ru-RU"/>
        </w:rPr>
        <w:t>22</w:t>
      </w:r>
      <w:r w:rsidRPr="00D43D39">
        <w:rPr>
          <w:b w:val="0"/>
          <w:sz w:val="24"/>
        </w:rPr>
        <w:t xml:space="preserve"> – Нормативы потребления ГВС</w:t>
      </w:r>
      <w:bookmarkEnd w:id="515"/>
      <w:bookmarkEnd w:id="516"/>
      <w:bookmarkEnd w:id="517"/>
      <w:bookmarkEnd w:id="518"/>
      <w:bookmarkEnd w:id="5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6921"/>
        <w:gridCol w:w="2233"/>
      </w:tblGrid>
      <w:tr w:rsidR="008D09FD" w:rsidRPr="003C61D8" w14:paraId="5027792D" w14:textId="77777777" w:rsidTr="00591003">
        <w:tc>
          <w:tcPr>
            <w:tcW w:w="0" w:type="auto"/>
            <w:vAlign w:val="center"/>
          </w:tcPr>
          <w:p w14:paraId="1E1299F3" w14:textId="77777777" w:rsidR="008D09FD" w:rsidRPr="000B0962" w:rsidRDefault="008D09FD" w:rsidP="0020769F">
            <w:pPr>
              <w:pStyle w:val="af1"/>
              <w:ind w:firstLine="0"/>
              <w:jc w:val="center"/>
            </w:pPr>
            <w:r w:rsidRPr="000B0962">
              <w:lastRenderedPageBreak/>
              <w:t>№ п/п</w:t>
            </w:r>
          </w:p>
        </w:tc>
        <w:tc>
          <w:tcPr>
            <w:tcW w:w="6921" w:type="dxa"/>
            <w:vAlign w:val="center"/>
          </w:tcPr>
          <w:p w14:paraId="4AA8B886" w14:textId="77777777" w:rsidR="008D09FD" w:rsidRPr="000B0962" w:rsidRDefault="008D09FD" w:rsidP="0020769F">
            <w:pPr>
              <w:pStyle w:val="af1"/>
              <w:ind w:firstLine="0"/>
              <w:jc w:val="center"/>
            </w:pPr>
            <w:r w:rsidRPr="000B0962">
              <w:t>Степень благоустройства жилых помещений</w:t>
            </w:r>
          </w:p>
        </w:tc>
        <w:tc>
          <w:tcPr>
            <w:tcW w:w="2233" w:type="dxa"/>
          </w:tcPr>
          <w:p w14:paraId="45BBC954" w14:textId="77777777" w:rsidR="008D09FD" w:rsidRPr="000B0962" w:rsidRDefault="008D09FD" w:rsidP="008D09FD">
            <w:pPr>
              <w:pStyle w:val="Default"/>
              <w:jc w:val="center"/>
              <w:rPr>
                <w:rFonts w:ascii="Times New Roman" w:hAnsi="Times New Roman" w:cs="Times New Roman"/>
              </w:rPr>
            </w:pPr>
            <w:r w:rsidRPr="000B0962">
              <w:rPr>
                <w:rFonts w:ascii="Times New Roman" w:hAnsi="Times New Roman" w:cs="Times New Roman"/>
              </w:rPr>
              <w:t>Норматив потре</w:t>
            </w:r>
            <w:r w:rsidRPr="000B0962">
              <w:rPr>
                <w:rFonts w:ascii="Times New Roman" w:hAnsi="Times New Roman" w:cs="Times New Roman"/>
              </w:rPr>
              <w:t>б</w:t>
            </w:r>
            <w:r w:rsidRPr="000B0962">
              <w:rPr>
                <w:rFonts w:ascii="Times New Roman" w:hAnsi="Times New Roman" w:cs="Times New Roman"/>
              </w:rPr>
              <w:t>ления коммунал</w:t>
            </w:r>
            <w:r w:rsidRPr="000B0962">
              <w:rPr>
                <w:rFonts w:ascii="Times New Roman" w:hAnsi="Times New Roman" w:cs="Times New Roman"/>
              </w:rPr>
              <w:t>ь</w:t>
            </w:r>
            <w:r w:rsidRPr="000B0962">
              <w:rPr>
                <w:rFonts w:ascii="Times New Roman" w:hAnsi="Times New Roman" w:cs="Times New Roman"/>
              </w:rPr>
              <w:t>ной услуги (куб. метр в месяц на 1 человека)</w:t>
            </w:r>
          </w:p>
        </w:tc>
      </w:tr>
      <w:tr w:rsidR="008D09FD" w:rsidRPr="000B0962" w14:paraId="23ADA2D0" w14:textId="77777777" w:rsidTr="00591003">
        <w:tc>
          <w:tcPr>
            <w:tcW w:w="0" w:type="auto"/>
          </w:tcPr>
          <w:p w14:paraId="15608F23" w14:textId="77777777" w:rsidR="008D09FD" w:rsidRPr="000B0962" w:rsidRDefault="008D09FD" w:rsidP="008D09FD">
            <w:pPr>
              <w:pStyle w:val="af1"/>
              <w:ind w:firstLine="0"/>
              <w:rPr>
                <w:lang w:val="en-US"/>
              </w:rPr>
            </w:pPr>
            <w:r w:rsidRPr="000B0962">
              <w:rPr>
                <w:lang w:val="en-US"/>
              </w:rPr>
              <w:t>1</w:t>
            </w:r>
          </w:p>
        </w:tc>
        <w:tc>
          <w:tcPr>
            <w:tcW w:w="6921" w:type="dxa"/>
          </w:tcPr>
          <w:p w14:paraId="345FF8BF" w14:textId="77777777" w:rsidR="008D09FD" w:rsidRPr="000B0962" w:rsidRDefault="000B0962" w:rsidP="000B0962">
            <w:pPr>
              <w:pStyle w:val="Default"/>
              <w:jc w:val="both"/>
              <w:rPr>
                <w:rFonts w:ascii="Times New Roman" w:hAnsi="Times New Roman" w:cs="Times New Roman"/>
              </w:rPr>
            </w:pPr>
            <w:r w:rsidRPr="004138FE">
              <w:rPr>
                <w:rFonts w:ascii="Times New Roman" w:hAnsi="Times New Roman" w:cs="Times New Roman"/>
              </w:rPr>
              <w:t>Жилые помещения с централизованным водоснабжением, вод</w:t>
            </w:r>
            <w:r w:rsidRPr="004138FE">
              <w:rPr>
                <w:rFonts w:ascii="Times New Roman" w:hAnsi="Times New Roman" w:cs="Times New Roman"/>
              </w:rPr>
              <w:t>о</w:t>
            </w:r>
            <w:r w:rsidRPr="004138FE">
              <w:rPr>
                <w:rFonts w:ascii="Times New Roman" w:hAnsi="Times New Roman" w:cs="Times New Roman"/>
              </w:rPr>
              <w:t>отведением и горячим водоснабжением</w:t>
            </w:r>
          </w:p>
        </w:tc>
        <w:tc>
          <w:tcPr>
            <w:tcW w:w="2233" w:type="dxa"/>
            <w:vAlign w:val="center"/>
          </w:tcPr>
          <w:p w14:paraId="60D698B8" w14:textId="77777777" w:rsidR="008D09FD" w:rsidRPr="000B0962" w:rsidRDefault="000B0962" w:rsidP="000B0962">
            <w:pPr>
              <w:pStyle w:val="Default"/>
              <w:jc w:val="center"/>
              <w:rPr>
                <w:rFonts w:ascii="Times New Roman" w:hAnsi="Times New Roman" w:cs="Times New Roman"/>
              </w:rPr>
            </w:pPr>
            <w:r w:rsidRPr="000B0962">
              <w:rPr>
                <w:rFonts w:ascii="Times New Roman" w:hAnsi="Times New Roman" w:cs="Times New Roman"/>
              </w:rPr>
              <w:t>1,16</w:t>
            </w:r>
          </w:p>
        </w:tc>
      </w:tr>
      <w:tr w:rsidR="008D09FD" w:rsidRPr="000B0962" w14:paraId="4E052258" w14:textId="77777777" w:rsidTr="00591003">
        <w:tc>
          <w:tcPr>
            <w:tcW w:w="0" w:type="auto"/>
          </w:tcPr>
          <w:p w14:paraId="574BC27A" w14:textId="77777777" w:rsidR="008D09FD" w:rsidRPr="000B0962" w:rsidRDefault="008D09FD" w:rsidP="008D09FD">
            <w:pPr>
              <w:pStyle w:val="af1"/>
              <w:ind w:firstLine="0"/>
              <w:rPr>
                <w:lang w:val="en-US"/>
              </w:rPr>
            </w:pPr>
            <w:r w:rsidRPr="000B0962">
              <w:rPr>
                <w:lang w:val="en-US"/>
              </w:rPr>
              <w:t>2</w:t>
            </w:r>
          </w:p>
        </w:tc>
        <w:tc>
          <w:tcPr>
            <w:tcW w:w="6921" w:type="dxa"/>
          </w:tcPr>
          <w:p w14:paraId="1070B603" w14:textId="77777777" w:rsidR="008D09FD" w:rsidRPr="004138FE" w:rsidRDefault="000B0962" w:rsidP="000B0962">
            <w:pPr>
              <w:pStyle w:val="Default"/>
              <w:jc w:val="both"/>
              <w:rPr>
                <w:rFonts w:ascii="Times New Roman" w:hAnsi="Times New Roman" w:cs="Times New Roman"/>
              </w:rPr>
            </w:pPr>
            <w:r w:rsidRPr="004138FE">
              <w:rPr>
                <w:rFonts w:ascii="Times New Roman" w:hAnsi="Times New Roman" w:cs="Times New Roman"/>
              </w:rPr>
              <w:t>Жилые помещения с централизованным водоснабжением, гор</w:t>
            </w:r>
            <w:r w:rsidRPr="004138FE">
              <w:rPr>
                <w:rFonts w:ascii="Times New Roman" w:hAnsi="Times New Roman" w:cs="Times New Roman"/>
              </w:rPr>
              <w:t>я</w:t>
            </w:r>
            <w:r w:rsidRPr="004138FE">
              <w:rPr>
                <w:rFonts w:ascii="Times New Roman" w:hAnsi="Times New Roman" w:cs="Times New Roman"/>
              </w:rPr>
              <w:t xml:space="preserve">чим водоснабжением и без централизованного водоотведения </w:t>
            </w:r>
          </w:p>
        </w:tc>
        <w:tc>
          <w:tcPr>
            <w:tcW w:w="2233" w:type="dxa"/>
            <w:vAlign w:val="center"/>
          </w:tcPr>
          <w:p w14:paraId="4F0355F3" w14:textId="77777777" w:rsidR="008D09FD" w:rsidRPr="000B0962" w:rsidRDefault="000B0962" w:rsidP="000B0962">
            <w:pPr>
              <w:pStyle w:val="Default"/>
              <w:jc w:val="center"/>
              <w:rPr>
                <w:rFonts w:ascii="Times New Roman" w:hAnsi="Times New Roman" w:cs="Times New Roman"/>
              </w:rPr>
            </w:pPr>
            <w:r w:rsidRPr="000B0962">
              <w:rPr>
                <w:rFonts w:ascii="Times New Roman" w:hAnsi="Times New Roman" w:cs="Times New Roman"/>
              </w:rPr>
              <w:t>0,91</w:t>
            </w:r>
          </w:p>
        </w:tc>
      </w:tr>
      <w:tr w:rsidR="008D09FD" w:rsidRPr="000B0962" w14:paraId="71F78D89" w14:textId="77777777" w:rsidTr="00591003">
        <w:tc>
          <w:tcPr>
            <w:tcW w:w="0" w:type="auto"/>
          </w:tcPr>
          <w:p w14:paraId="3603665B" w14:textId="77777777" w:rsidR="008D09FD" w:rsidRPr="000B0962" w:rsidRDefault="008D09FD" w:rsidP="008D09FD">
            <w:pPr>
              <w:pStyle w:val="af1"/>
              <w:ind w:firstLine="0"/>
              <w:rPr>
                <w:lang w:val="en-US"/>
              </w:rPr>
            </w:pPr>
            <w:r w:rsidRPr="000B0962">
              <w:rPr>
                <w:lang w:val="en-US"/>
              </w:rPr>
              <w:t>3</w:t>
            </w:r>
          </w:p>
        </w:tc>
        <w:tc>
          <w:tcPr>
            <w:tcW w:w="6921" w:type="dxa"/>
          </w:tcPr>
          <w:p w14:paraId="3B7A8979" w14:textId="77777777" w:rsidR="008D09FD" w:rsidRPr="004138FE" w:rsidRDefault="000B0962" w:rsidP="000B0962">
            <w:pPr>
              <w:pStyle w:val="Default"/>
              <w:jc w:val="both"/>
              <w:rPr>
                <w:rFonts w:ascii="Times New Roman" w:hAnsi="Times New Roman" w:cs="Times New Roman"/>
              </w:rPr>
            </w:pPr>
            <w:r w:rsidRPr="004138FE">
              <w:rPr>
                <w:rFonts w:ascii="Times New Roman" w:hAnsi="Times New Roman" w:cs="Times New Roman"/>
              </w:rPr>
              <w:t>Жилые помещения с централизованным водоснабжением, вод</w:t>
            </w:r>
            <w:r w:rsidRPr="004138FE">
              <w:rPr>
                <w:rFonts w:ascii="Times New Roman" w:hAnsi="Times New Roman" w:cs="Times New Roman"/>
              </w:rPr>
              <w:t>о</w:t>
            </w:r>
            <w:r w:rsidRPr="004138FE">
              <w:rPr>
                <w:rFonts w:ascii="Times New Roman" w:hAnsi="Times New Roman" w:cs="Times New Roman"/>
              </w:rPr>
              <w:t>отведением и горячим водоснабжением, оборудованные раков</w:t>
            </w:r>
            <w:r w:rsidRPr="004138FE">
              <w:rPr>
                <w:rFonts w:ascii="Times New Roman" w:hAnsi="Times New Roman" w:cs="Times New Roman"/>
              </w:rPr>
              <w:t>и</w:t>
            </w:r>
            <w:r w:rsidRPr="004138FE">
              <w:rPr>
                <w:rFonts w:ascii="Times New Roman" w:hAnsi="Times New Roman" w:cs="Times New Roman"/>
              </w:rPr>
              <w:t xml:space="preserve">нами, мойками кухонными, душами </w:t>
            </w:r>
          </w:p>
        </w:tc>
        <w:tc>
          <w:tcPr>
            <w:tcW w:w="2233" w:type="dxa"/>
            <w:vAlign w:val="center"/>
          </w:tcPr>
          <w:p w14:paraId="66F8CDAF" w14:textId="77777777" w:rsidR="008D09FD" w:rsidRPr="000B0962" w:rsidRDefault="000B0962" w:rsidP="000B0962">
            <w:pPr>
              <w:pStyle w:val="Default"/>
              <w:jc w:val="center"/>
              <w:rPr>
                <w:rFonts w:ascii="Times New Roman" w:hAnsi="Times New Roman" w:cs="Times New Roman"/>
              </w:rPr>
            </w:pPr>
            <w:r w:rsidRPr="000B0962">
              <w:rPr>
                <w:rFonts w:ascii="Times New Roman" w:hAnsi="Times New Roman" w:cs="Times New Roman"/>
              </w:rPr>
              <w:t>2,51</w:t>
            </w:r>
          </w:p>
        </w:tc>
      </w:tr>
      <w:tr w:rsidR="008D09FD" w:rsidRPr="000B0962" w14:paraId="48DF9FAA" w14:textId="77777777" w:rsidTr="00591003">
        <w:tc>
          <w:tcPr>
            <w:tcW w:w="0" w:type="auto"/>
          </w:tcPr>
          <w:p w14:paraId="40FDAE3D" w14:textId="77777777" w:rsidR="008D09FD" w:rsidRPr="000B0962" w:rsidRDefault="008D09FD" w:rsidP="008D09FD">
            <w:pPr>
              <w:pStyle w:val="af1"/>
              <w:ind w:firstLine="0"/>
              <w:rPr>
                <w:lang w:val="en-US"/>
              </w:rPr>
            </w:pPr>
            <w:r w:rsidRPr="000B0962">
              <w:rPr>
                <w:lang w:val="en-US"/>
              </w:rPr>
              <w:t>4</w:t>
            </w:r>
          </w:p>
        </w:tc>
        <w:tc>
          <w:tcPr>
            <w:tcW w:w="6921" w:type="dxa"/>
          </w:tcPr>
          <w:p w14:paraId="5F124289" w14:textId="77777777" w:rsidR="008D09FD" w:rsidRPr="004138FE" w:rsidRDefault="000B0962" w:rsidP="000B0962">
            <w:pPr>
              <w:pStyle w:val="Default"/>
              <w:jc w:val="both"/>
              <w:rPr>
                <w:rFonts w:ascii="Times New Roman" w:hAnsi="Times New Roman" w:cs="Times New Roman"/>
              </w:rPr>
            </w:pPr>
            <w:r w:rsidRPr="004138FE">
              <w:rPr>
                <w:rFonts w:ascii="Times New Roman" w:hAnsi="Times New Roman" w:cs="Times New Roman"/>
              </w:rPr>
              <w:t>Жилые помещения с централизованным водоснабжением, вод</w:t>
            </w:r>
            <w:r w:rsidRPr="004138FE">
              <w:rPr>
                <w:rFonts w:ascii="Times New Roman" w:hAnsi="Times New Roman" w:cs="Times New Roman"/>
              </w:rPr>
              <w:t>о</w:t>
            </w:r>
            <w:r w:rsidRPr="004138FE">
              <w:rPr>
                <w:rFonts w:ascii="Times New Roman" w:hAnsi="Times New Roman" w:cs="Times New Roman"/>
              </w:rPr>
              <w:t>отведением и горячим водоснабжением, оборудованные сид</w:t>
            </w:r>
            <w:r w:rsidRPr="004138FE">
              <w:rPr>
                <w:rFonts w:ascii="Times New Roman" w:hAnsi="Times New Roman" w:cs="Times New Roman"/>
              </w:rPr>
              <w:t>я</w:t>
            </w:r>
            <w:r w:rsidRPr="004138FE">
              <w:rPr>
                <w:rFonts w:ascii="Times New Roman" w:hAnsi="Times New Roman" w:cs="Times New Roman"/>
              </w:rPr>
              <w:t xml:space="preserve">чими ваннами, раковинами и душем </w:t>
            </w:r>
          </w:p>
        </w:tc>
        <w:tc>
          <w:tcPr>
            <w:tcW w:w="2233" w:type="dxa"/>
            <w:vAlign w:val="center"/>
          </w:tcPr>
          <w:p w14:paraId="5A8F5C95" w14:textId="77777777" w:rsidR="008D09FD" w:rsidRPr="000B0962" w:rsidRDefault="000B0962" w:rsidP="000B0962">
            <w:pPr>
              <w:pStyle w:val="Default"/>
              <w:jc w:val="center"/>
              <w:rPr>
                <w:rFonts w:ascii="Times New Roman" w:hAnsi="Times New Roman" w:cs="Times New Roman"/>
              </w:rPr>
            </w:pPr>
            <w:r w:rsidRPr="000B0962">
              <w:rPr>
                <w:rFonts w:ascii="Times New Roman" w:hAnsi="Times New Roman" w:cs="Times New Roman"/>
              </w:rPr>
              <w:t>3,02</w:t>
            </w:r>
          </w:p>
        </w:tc>
      </w:tr>
      <w:tr w:rsidR="008D09FD" w:rsidRPr="000B0962" w14:paraId="265B7C91" w14:textId="77777777" w:rsidTr="00591003">
        <w:tc>
          <w:tcPr>
            <w:tcW w:w="0" w:type="auto"/>
          </w:tcPr>
          <w:p w14:paraId="45FD06F0" w14:textId="77777777" w:rsidR="008D09FD" w:rsidRPr="000B0962" w:rsidRDefault="008D09FD" w:rsidP="008D09FD">
            <w:pPr>
              <w:pStyle w:val="af1"/>
              <w:ind w:firstLine="0"/>
              <w:rPr>
                <w:lang w:val="en-US"/>
              </w:rPr>
            </w:pPr>
            <w:r w:rsidRPr="000B0962">
              <w:rPr>
                <w:lang w:val="en-US"/>
              </w:rPr>
              <w:t>5</w:t>
            </w:r>
          </w:p>
        </w:tc>
        <w:tc>
          <w:tcPr>
            <w:tcW w:w="6921" w:type="dxa"/>
          </w:tcPr>
          <w:p w14:paraId="16FFF849" w14:textId="77777777" w:rsidR="008D09FD" w:rsidRPr="004138FE" w:rsidRDefault="000B0962" w:rsidP="000B0962">
            <w:pPr>
              <w:pStyle w:val="Default"/>
              <w:jc w:val="both"/>
              <w:rPr>
                <w:rFonts w:ascii="Times New Roman" w:hAnsi="Times New Roman" w:cs="Times New Roman"/>
              </w:rPr>
            </w:pPr>
            <w:r w:rsidRPr="004138FE">
              <w:rPr>
                <w:rFonts w:ascii="Times New Roman" w:hAnsi="Times New Roman" w:cs="Times New Roman"/>
              </w:rPr>
              <w:t>Жилые помещения с централизованным водоснабжением, вод</w:t>
            </w:r>
            <w:r w:rsidRPr="004138FE">
              <w:rPr>
                <w:rFonts w:ascii="Times New Roman" w:hAnsi="Times New Roman" w:cs="Times New Roman"/>
              </w:rPr>
              <w:t>о</w:t>
            </w:r>
            <w:r w:rsidRPr="004138FE">
              <w:rPr>
                <w:rFonts w:ascii="Times New Roman" w:hAnsi="Times New Roman" w:cs="Times New Roman"/>
              </w:rPr>
              <w:t>отведением и горячим водоснабжением, оборудованные ванн</w:t>
            </w:r>
            <w:r w:rsidRPr="004138FE">
              <w:rPr>
                <w:rFonts w:ascii="Times New Roman" w:hAnsi="Times New Roman" w:cs="Times New Roman"/>
              </w:rPr>
              <w:t>а</w:t>
            </w:r>
            <w:r w:rsidRPr="004138FE">
              <w:rPr>
                <w:rFonts w:ascii="Times New Roman" w:hAnsi="Times New Roman" w:cs="Times New Roman"/>
              </w:rPr>
              <w:t xml:space="preserve">ми длиной 1500-1700 мм, раковинами и душем </w:t>
            </w:r>
          </w:p>
        </w:tc>
        <w:tc>
          <w:tcPr>
            <w:tcW w:w="2233" w:type="dxa"/>
            <w:vAlign w:val="center"/>
          </w:tcPr>
          <w:p w14:paraId="74E4CCDA" w14:textId="77777777" w:rsidR="000B0962" w:rsidRPr="000B0962" w:rsidRDefault="000B0962" w:rsidP="000B0962">
            <w:pPr>
              <w:pStyle w:val="Default"/>
              <w:jc w:val="center"/>
              <w:rPr>
                <w:rFonts w:ascii="Times New Roman" w:hAnsi="Times New Roman" w:cs="Times New Roman"/>
              </w:rPr>
            </w:pPr>
            <w:r w:rsidRPr="000B0962">
              <w:rPr>
                <w:rFonts w:ascii="Times New Roman" w:hAnsi="Times New Roman" w:cs="Times New Roman"/>
              </w:rPr>
              <w:t>3,11</w:t>
            </w:r>
          </w:p>
          <w:p w14:paraId="0893BA37" w14:textId="77777777" w:rsidR="008D09FD" w:rsidRPr="000B0962" w:rsidRDefault="008D09FD" w:rsidP="000B0962">
            <w:pPr>
              <w:pStyle w:val="af1"/>
              <w:ind w:firstLine="0"/>
              <w:jc w:val="center"/>
            </w:pPr>
          </w:p>
        </w:tc>
      </w:tr>
    </w:tbl>
    <w:p w14:paraId="1EC67D13" w14:textId="77777777" w:rsidR="008D09FD" w:rsidRPr="008D09FD" w:rsidRDefault="008D09FD" w:rsidP="008D09FD">
      <w:pPr>
        <w:pStyle w:val="af1"/>
        <w:ind w:firstLine="0"/>
        <w:rPr>
          <w:lang w:val="en-US"/>
        </w:rPr>
      </w:pPr>
    </w:p>
    <w:p w14:paraId="3FB916CC" w14:textId="3EE643D4" w:rsidR="000B0962" w:rsidRDefault="000B0962" w:rsidP="000B0962">
      <w:pPr>
        <w:pStyle w:val="af1"/>
      </w:pPr>
      <w:r w:rsidRPr="008D09FD">
        <w:t xml:space="preserve">Значения нормативов потребления коммунальных услуг по </w:t>
      </w:r>
      <w:r>
        <w:t xml:space="preserve">отоплению </w:t>
      </w:r>
      <w:r w:rsidRPr="008D09FD">
        <w:t>в жилых п</w:t>
      </w:r>
      <w:r w:rsidRPr="008D09FD">
        <w:t>о</w:t>
      </w:r>
      <w:r w:rsidRPr="008D09FD">
        <w:t>мещениях приведены в таблице 1.</w:t>
      </w:r>
      <w:r w:rsidR="00FC2E10">
        <w:t>23</w:t>
      </w:r>
      <w:r w:rsidRPr="008D09FD">
        <w:t>.</w:t>
      </w:r>
    </w:p>
    <w:p w14:paraId="3AAC623B" w14:textId="77777777" w:rsidR="00DC09FC" w:rsidRDefault="00DC09FC" w:rsidP="00DC09FC">
      <w:pPr>
        <w:pStyle w:val="af1"/>
        <w:rPr>
          <w:sz w:val="20"/>
          <w:szCs w:val="20"/>
        </w:rPr>
      </w:pPr>
    </w:p>
    <w:p w14:paraId="02414E46" w14:textId="1AECDE7C" w:rsidR="00E93004" w:rsidRPr="005539A8" w:rsidRDefault="000B0962" w:rsidP="00D43D39">
      <w:pPr>
        <w:pStyle w:val="1"/>
        <w:rPr>
          <w:b w:val="0"/>
          <w:sz w:val="24"/>
          <w:lang w:val="ru-RU" w:eastAsia="ru-RU"/>
        </w:rPr>
      </w:pPr>
      <w:bookmarkStart w:id="520" w:name="_Toc406494481"/>
      <w:bookmarkStart w:id="521" w:name="_Toc406495557"/>
      <w:bookmarkStart w:id="522" w:name="_Toc406495707"/>
      <w:bookmarkStart w:id="523" w:name="_Toc406496571"/>
      <w:bookmarkStart w:id="524" w:name="_Toc406496888"/>
      <w:r w:rsidRPr="005539A8">
        <w:rPr>
          <w:b w:val="0"/>
          <w:sz w:val="24"/>
          <w:lang w:val="ru-RU" w:eastAsia="ru-RU"/>
        </w:rPr>
        <w:t>Таблица 1.</w:t>
      </w:r>
      <w:r w:rsidR="00FC2E10">
        <w:rPr>
          <w:b w:val="0"/>
          <w:sz w:val="24"/>
          <w:lang w:val="ru-RU" w:eastAsia="ru-RU"/>
        </w:rPr>
        <w:t>23</w:t>
      </w:r>
      <w:r w:rsidRPr="005539A8">
        <w:rPr>
          <w:b w:val="0"/>
          <w:sz w:val="24"/>
          <w:lang w:val="ru-RU" w:eastAsia="ru-RU"/>
        </w:rPr>
        <w:t xml:space="preserve"> – нормативы потреблени</w:t>
      </w:r>
      <w:r w:rsidR="00D43D39" w:rsidRPr="005539A8">
        <w:rPr>
          <w:b w:val="0"/>
          <w:sz w:val="24"/>
          <w:lang w:val="ru-RU" w:eastAsia="ru-RU"/>
        </w:rPr>
        <w:t>я</w:t>
      </w:r>
      <w:r w:rsidRPr="005539A8">
        <w:rPr>
          <w:b w:val="0"/>
          <w:sz w:val="24"/>
          <w:lang w:val="ru-RU" w:eastAsia="ru-RU"/>
        </w:rPr>
        <w:t xml:space="preserve"> коммунальной услуги по отоплению в жилых и н</w:t>
      </w:r>
      <w:r w:rsidRPr="005539A8">
        <w:rPr>
          <w:b w:val="0"/>
          <w:sz w:val="24"/>
          <w:lang w:val="ru-RU" w:eastAsia="ru-RU"/>
        </w:rPr>
        <w:t>е</w:t>
      </w:r>
      <w:r w:rsidRPr="005539A8">
        <w:rPr>
          <w:b w:val="0"/>
          <w:sz w:val="24"/>
          <w:lang w:val="ru-RU" w:eastAsia="ru-RU"/>
        </w:rPr>
        <w:t>жилых помещениях Томской области в отопительный период</w:t>
      </w:r>
      <w:bookmarkEnd w:id="520"/>
      <w:bookmarkEnd w:id="521"/>
      <w:bookmarkEnd w:id="522"/>
      <w:bookmarkEnd w:id="523"/>
      <w:bookmarkEnd w:id="5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4235"/>
        <w:gridCol w:w="4235"/>
      </w:tblGrid>
      <w:tr w:rsidR="000B0962" w:rsidRPr="003C61D8" w14:paraId="3AE10315" w14:textId="77777777" w:rsidTr="00591003">
        <w:trPr>
          <w:tblHeader/>
        </w:trPr>
        <w:tc>
          <w:tcPr>
            <w:tcW w:w="1384" w:type="dxa"/>
            <w:vMerge w:val="restart"/>
            <w:vAlign w:val="center"/>
          </w:tcPr>
          <w:p w14:paraId="1E6488EE"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Этажность здания</w:t>
            </w:r>
          </w:p>
        </w:tc>
        <w:tc>
          <w:tcPr>
            <w:tcW w:w="8470" w:type="dxa"/>
            <w:gridSpan w:val="2"/>
          </w:tcPr>
          <w:p w14:paraId="11E5E077" w14:textId="77777777" w:rsidR="000B0962" w:rsidRPr="0020769F" w:rsidRDefault="0020769F" w:rsidP="0020769F">
            <w:pPr>
              <w:pStyle w:val="Default"/>
              <w:jc w:val="center"/>
              <w:rPr>
                <w:rFonts w:ascii="Times New Roman" w:hAnsi="Times New Roman" w:cs="Times New Roman"/>
              </w:rPr>
            </w:pPr>
            <w:r w:rsidRPr="004138FE">
              <w:rPr>
                <w:rFonts w:ascii="Times New Roman" w:hAnsi="Times New Roman" w:cs="Times New Roman"/>
              </w:rPr>
              <w:t>Гкал на 1 кв. м общей площади помещений в месяц</w:t>
            </w:r>
          </w:p>
        </w:tc>
      </w:tr>
      <w:tr w:rsidR="000B0962" w:rsidRPr="003C61D8" w14:paraId="35DB3F5B" w14:textId="77777777" w:rsidTr="00591003">
        <w:trPr>
          <w:tblHeader/>
        </w:trPr>
        <w:tc>
          <w:tcPr>
            <w:tcW w:w="1384" w:type="dxa"/>
            <w:vMerge/>
            <w:vAlign w:val="center"/>
          </w:tcPr>
          <w:p w14:paraId="65400BE7" w14:textId="77777777" w:rsidR="000B0962" w:rsidRDefault="000B0962" w:rsidP="000B0962">
            <w:pPr>
              <w:pStyle w:val="af1"/>
              <w:ind w:firstLine="0"/>
              <w:jc w:val="center"/>
              <w:rPr>
                <w:rFonts w:eastAsia="Times New Roman"/>
                <w:lang w:eastAsia="ru-RU" w:bidi="ar-SA"/>
              </w:rPr>
            </w:pPr>
          </w:p>
        </w:tc>
        <w:tc>
          <w:tcPr>
            <w:tcW w:w="4235" w:type="dxa"/>
            <w:vAlign w:val="center"/>
          </w:tcPr>
          <w:p w14:paraId="65157D80"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Жилые дома до 1999 г. постройки включительно</w:t>
            </w:r>
          </w:p>
        </w:tc>
        <w:tc>
          <w:tcPr>
            <w:tcW w:w="4235" w:type="dxa"/>
            <w:vAlign w:val="center"/>
          </w:tcPr>
          <w:p w14:paraId="047C7683"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Жилые дома после 1999 г. постройки</w:t>
            </w:r>
          </w:p>
        </w:tc>
      </w:tr>
      <w:tr w:rsidR="000B0962" w14:paraId="0B7ECF18" w14:textId="77777777" w:rsidTr="00591003">
        <w:tc>
          <w:tcPr>
            <w:tcW w:w="1384" w:type="dxa"/>
          </w:tcPr>
          <w:p w14:paraId="371A4FA4"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1</w:t>
            </w:r>
          </w:p>
        </w:tc>
        <w:tc>
          <w:tcPr>
            <w:tcW w:w="4235" w:type="dxa"/>
          </w:tcPr>
          <w:p w14:paraId="076E084B" w14:textId="77777777" w:rsidR="000B0962" w:rsidRDefault="000B0962" w:rsidP="0020769F">
            <w:pPr>
              <w:pStyle w:val="af1"/>
              <w:ind w:firstLine="0"/>
              <w:jc w:val="center"/>
              <w:rPr>
                <w:rFonts w:eastAsia="Times New Roman"/>
                <w:lang w:eastAsia="ru-RU" w:bidi="ar-SA"/>
              </w:rPr>
            </w:pPr>
            <w:r>
              <w:rPr>
                <w:rFonts w:eastAsia="Times New Roman"/>
                <w:lang w:eastAsia="ru-RU" w:bidi="ar-SA"/>
              </w:rPr>
              <w:t>0,0462</w:t>
            </w:r>
          </w:p>
        </w:tc>
        <w:tc>
          <w:tcPr>
            <w:tcW w:w="4235" w:type="dxa"/>
          </w:tcPr>
          <w:p w14:paraId="2340E430" w14:textId="77777777" w:rsidR="000B0962" w:rsidRDefault="0020769F" w:rsidP="0020769F">
            <w:pPr>
              <w:pStyle w:val="af1"/>
              <w:ind w:firstLine="0"/>
              <w:jc w:val="center"/>
              <w:rPr>
                <w:rFonts w:eastAsia="Times New Roman"/>
                <w:lang w:eastAsia="ru-RU" w:bidi="ar-SA"/>
              </w:rPr>
            </w:pPr>
            <w:r>
              <w:rPr>
                <w:rFonts w:eastAsia="Times New Roman"/>
                <w:lang w:eastAsia="ru-RU" w:bidi="ar-SA"/>
              </w:rPr>
              <w:t>0,0194</w:t>
            </w:r>
          </w:p>
        </w:tc>
      </w:tr>
      <w:tr w:rsidR="000B0962" w14:paraId="2B6870F6" w14:textId="77777777" w:rsidTr="00591003">
        <w:tc>
          <w:tcPr>
            <w:tcW w:w="1384" w:type="dxa"/>
          </w:tcPr>
          <w:p w14:paraId="1ADB9467"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2</w:t>
            </w:r>
          </w:p>
        </w:tc>
        <w:tc>
          <w:tcPr>
            <w:tcW w:w="4235" w:type="dxa"/>
          </w:tcPr>
          <w:p w14:paraId="74D8EE3C" w14:textId="77777777" w:rsidR="000B0962" w:rsidRDefault="000B0962" w:rsidP="0020769F">
            <w:pPr>
              <w:pStyle w:val="af1"/>
              <w:ind w:firstLine="0"/>
              <w:jc w:val="center"/>
              <w:rPr>
                <w:rFonts w:eastAsia="Times New Roman"/>
                <w:lang w:eastAsia="ru-RU" w:bidi="ar-SA"/>
              </w:rPr>
            </w:pPr>
            <w:r>
              <w:rPr>
                <w:rFonts w:eastAsia="Times New Roman"/>
                <w:lang w:eastAsia="ru-RU" w:bidi="ar-SA"/>
              </w:rPr>
              <w:t>0,0457</w:t>
            </w:r>
          </w:p>
        </w:tc>
        <w:tc>
          <w:tcPr>
            <w:tcW w:w="4235" w:type="dxa"/>
          </w:tcPr>
          <w:p w14:paraId="41386431" w14:textId="77777777" w:rsidR="000B0962" w:rsidRDefault="0020769F" w:rsidP="0020769F">
            <w:pPr>
              <w:pStyle w:val="af1"/>
              <w:ind w:firstLine="0"/>
              <w:jc w:val="center"/>
              <w:rPr>
                <w:rFonts w:eastAsia="Times New Roman"/>
                <w:lang w:eastAsia="ru-RU" w:bidi="ar-SA"/>
              </w:rPr>
            </w:pPr>
            <w:r>
              <w:rPr>
                <w:rFonts w:eastAsia="Times New Roman"/>
                <w:lang w:eastAsia="ru-RU" w:bidi="ar-SA"/>
              </w:rPr>
              <w:t>0,0175</w:t>
            </w:r>
          </w:p>
        </w:tc>
      </w:tr>
      <w:tr w:rsidR="000B0962" w14:paraId="5F8633BE" w14:textId="77777777" w:rsidTr="00591003">
        <w:tc>
          <w:tcPr>
            <w:tcW w:w="1384" w:type="dxa"/>
          </w:tcPr>
          <w:p w14:paraId="60C259F1"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3</w:t>
            </w:r>
          </w:p>
        </w:tc>
        <w:tc>
          <w:tcPr>
            <w:tcW w:w="4235" w:type="dxa"/>
          </w:tcPr>
          <w:p w14:paraId="1B0164D2" w14:textId="77777777" w:rsidR="000B0962" w:rsidRDefault="000B0962" w:rsidP="0020769F">
            <w:pPr>
              <w:pStyle w:val="af1"/>
              <w:ind w:firstLine="0"/>
              <w:jc w:val="center"/>
              <w:rPr>
                <w:rFonts w:eastAsia="Times New Roman"/>
                <w:lang w:eastAsia="ru-RU" w:bidi="ar-SA"/>
              </w:rPr>
            </w:pPr>
            <w:r>
              <w:rPr>
                <w:rFonts w:eastAsia="Times New Roman"/>
                <w:lang w:eastAsia="ru-RU" w:bidi="ar-SA"/>
              </w:rPr>
              <w:t>0,0288</w:t>
            </w:r>
          </w:p>
        </w:tc>
        <w:tc>
          <w:tcPr>
            <w:tcW w:w="4235" w:type="dxa"/>
          </w:tcPr>
          <w:p w14:paraId="1F857FD8" w14:textId="77777777" w:rsidR="000B0962" w:rsidRDefault="0020769F" w:rsidP="0020769F">
            <w:pPr>
              <w:pStyle w:val="af1"/>
              <w:ind w:firstLine="0"/>
              <w:jc w:val="center"/>
              <w:rPr>
                <w:rFonts w:eastAsia="Times New Roman"/>
                <w:lang w:eastAsia="ru-RU" w:bidi="ar-SA"/>
              </w:rPr>
            </w:pPr>
            <w:r>
              <w:rPr>
                <w:rFonts w:eastAsia="Times New Roman"/>
                <w:lang w:eastAsia="ru-RU" w:bidi="ar-SA"/>
              </w:rPr>
              <w:t>0,0177</w:t>
            </w:r>
          </w:p>
        </w:tc>
      </w:tr>
      <w:tr w:rsidR="0020769F" w14:paraId="7965705C" w14:textId="77777777" w:rsidTr="00591003">
        <w:tc>
          <w:tcPr>
            <w:tcW w:w="1384" w:type="dxa"/>
          </w:tcPr>
          <w:p w14:paraId="3A7BFBA8" w14:textId="77777777" w:rsidR="0020769F" w:rsidRDefault="0020769F" w:rsidP="000B0962">
            <w:pPr>
              <w:pStyle w:val="af1"/>
              <w:ind w:firstLine="0"/>
              <w:jc w:val="center"/>
              <w:rPr>
                <w:rFonts w:eastAsia="Times New Roman"/>
                <w:lang w:eastAsia="ru-RU" w:bidi="ar-SA"/>
              </w:rPr>
            </w:pPr>
            <w:r>
              <w:rPr>
                <w:rFonts w:eastAsia="Times New Roman"/>
                <w:lang w:eastAsia="ru-RU" w:bidi="ar-SA"/>
              </w:rPr>
              <w:t>4</w:t>
            </w:r>
          </w:p>
        </w:tc>
        <w:tc>
          <w:tcPr>
            <w:tcW w:w="4235" w:type="dxa"/>
          </w:tcPr>
          <w:p w14:paraId="41722AA2" w14:textId="77777777" w:rsidR="0020769F" w:rsidRDefault="0020769F" w:rsidP="0020769F">
            <w:pPr>
              <w:pStyle w:val="af1"/>
              <w:ind w:firstLine="0"/>
              <w:jc w:val="center"/>
              <w:rPr>
                <w:rFonts w:eastAsia="Times New Roman"/>
                <w:lang w:eastAsia="ru-RU" w:bidi="ar-SA"/>
              </w:rPr>
            </w:pPr>
            <w:r>
              <w:rPr>
                <w:rFonts w:eastAsia="Times New Roman"/>
                <w:lang w:eastAsia="ru-RU" w:bidi="ar-SA"/>
              </w:rPr>
              <w:t>0,0288</w:t>
            </w:r>
          </w:p>
        </w:tc>
        <w:tc>
          <w:tcPr>
            <w:tcW w:w="4235" w:type="dxa"/>
          </w:tcPr>
          <w:p w14:paraId="53DA5115" w14:textId="77777777" w:rsidR="0020769F" w:rsidRDefault="0020769F" w:rsidP="0020769F">
            <w:pPr>
              <w:pStyle w:val="af1"/>
              <w:ind w:firstLine="0"/>
              <w:jc w:val="center"/>
              <w:rPr>
                <w:rFonts w:eastAsia="Times New Roman"/>
                <w:lang w:eastAsia="ru-RU" w:bidi="ar-SA"/>
              </w:rPr>
            </w:pPr>
            <w:r>
              <w:rPr>
                <w:rFonts w:eastAsia="Times New Roman"/>
                <w:lang w:eastAsia="ru-RU" w:bidi="ar-SA"/>
              </w:rPr>
              <w:t>0,0155</w:t>
            </w:r>
          </w:p>
        </w:tc>
      </w:tr>
      <w:tr w:rsidR="000B0962" w14:paraId="4AFEB7A3" w14:textId="77777777" w:rsidTr="00591003">
        <w:tc>
          <w:tcPr>
            <w:tcW w:w="1384" w:type="dxa"/>
          </w:tcPr>
          <w:p w14:paraId="4394828A" w14:textId="77777777" w:rsidR="000B0962" w:rsidRDefault="000B0962" w:rsidP="000B0962">
            <w:pPr>
              <w:pStyle w:val="af1"/>
              <w:ind w:firstLine="0"/>
              <w:jc w:val="center"/>
              <w:rPr>
                <w:rFonts w:eastAsia="Times New Roman"/>
                <w:lang w:eastAsia="ru-RU" w:bidi="ar-SA"/>
              </w:rPr>
            </w:pPr>
            <w:r>
              <w:rPr>
                <w:rFonts w:eastAsia="Times New Roman"/>
                <w:lang w:eastAsia="ru-RU" w:bidi="ar-SA"/>
              </w:rPr>
              <w:t>5</w:t>
            </w:r>
          </w:p>
        </w:tc>
        <w:tc>
          <w:tcPr>
            <w:tcW w:w="4235" w:type="dxa"/>
          </w:tcPr>
          <w:p w14:paraId="3360D18F" w14:textId="77777777" w:rsidR="000B0962" w:rsidRDefault="000B0962" w:rsidP="0020769F">
            <w:pPr>
              <w:pStyle w:val="af1"/>
              <w:ind w:firstLine="0"/>
              <w:jc w:val="center"/>
              <w:rPr>
                <w:rFonts w:eastAsia="Times New Roman"/>
                <w:lang w:eastAsia="ru-RU" w:bidi="ar-SA"/>
              </w:rPr>
            </w:pPr>
            <w:r>
              <w:rPr>
                <w:rFonts w:eastAsia="Times New Roman"/>
                <w:lang w:eastAsia="ru-RU" w:bidi="ar-SA"/>
              </w:rPr>
              <w:t>0,0247</w:t>
            </w:r>
          </w:p>
        </w:tc>
        <w:tc>
          <w:tcPr>
            <w:tcW w:w="4235" w:type="dxa"/>
          </w:tcPr>
          <w:p w14:paraId="2454243B" w14:textId="77777777" w:rsidR="000B0962" w:rsidRDefault="0020769F" w:rsidP="0020769F">
            <w:pPr>
              <w:pStyle w:val="af1"/>
              <w:ind w:firstLine="0"/>
              <w:jc w:val="center"/>
              <w:rPr>
                <w:rFonts w:eastAsia="Times New Roman"/>
                <w:lang w:eastAsia="ru-RU" w:bidi="ar-SA"/>
              </w:rPr>
            </w:pPr>
            <w:r>
              <w:rPr>
                <w:rFonts w:eastAsia="Times New Roman"/>
                <w:lang w:eastAsia="ru-RU" w:bidi="ar-SA"/>
              </w:rPr>
              <w:t>0,0155</w:t>
            </w:r>
          </w:p>
        </w:tc>
      </w:tr>
    </w:tbl>
    <w:p w14:paraId="28D7B7A4" w14:textId="77777777" w:rsidR="000B0962" w:rsidRDefault="000B0962" w:rsidP="000B0962">
      <w:pPr>
        <w:pStyle w:val="af1"/>
        <w:ind w:firstLine="0"/>
        <w:rPr>
          <w:rFonts w:eastAsia="Times New Roman"/>
          <w:lang w:eastAsia="ru-RU" w:bidi="ar-SA"/>
        </w:rPr>
      </w:pPr>
    </w:p>
    <w:p w14:paraId="76ACD6BB" w14:textId="77777777" w:rsidR="003B2601" w:rsidRDefault="0020769F" w:rsidP="002975AB">
      <w:pPr>
        <w:pStyle w:val="af1"/>
        <w:rPr>
          <w:rFonts w:eastAsia="Times New Roman"/>
          <w:lang w:eastAsia="ru-RU" w:bidi="ar-SA"/>
        </w:rPr>
      </w:pPr>
      <w:r>
        <w:rPr>
          <w:rFonts w:eastAsia="Times New Roman"/>
          <w:lang w:eastAsia="ru-RU" w:bidi="ar-SA"/>
        </w:rPr>
        <w:t>Для зданий, построенных после 1999 г., норматив удельного теплопотребления на нужды отопления в среднем в 2 раза меньше аналогичного норматива для строений до 1999 г. постройки. Это связано с повышением энергоэффективности новых строений (после 1999 г. постройки).</w:t>
      </w:r>
    </w:p>
    <w:p w14:paraId="5FB6C110" w14:textId="77777777" w:rsidR="0020769F" w:rsidRDefault="0020769F" w:rsidP="002975AB">
      <w:pPr>
        <w:pStyle w:val="af1"/>
        <w:rPr>
          <w:rFonts w:eastAsia="Times New Roman"/>
          <w:lang w:eastAsia="ru-RU" w:bidi="ar-SA"/>
        </w:rPr>
      </w:pPr>
    </w:p>
    <w:p w14:paraId="011969D8" w14:textId="77777777" w:rsidR="0020769F" w:rsidRPr="005E0AB5" w:rsidRDefault="0020769F" w:rsidP="00D60B6C">
      <w:pPr>
        <w:pStyle w:val="2"/>
        <w:spacing w:before="0"/>
        <w:jc w:val="center"/>
        <w:rPr>
          <w:rFonts w:ascii="Times New Roman" w:hAnsi="Times New Roman" w:cs="Times New Roman"/>
          <w:color w:val="auto"/>
          <w:sz w:val="24"/>
          <w:szCs w:val="24"/>
          <w:lang w:val="ru-RU" w:eastAsia="ru-RU"/>
        </w:rPr>
      </w:pPr>
      <w:bookmarkStart w:id="525" w:name="_Toc406495110"/>
      <w:bookmarkStart w:id="526" w:name="_Toc406495558"/>
      <w:bookmarkStart w:id="527" w:name="_Toc406496572"/>
      <w:bookmarkStart w:id="528" w:name="_Toc406496728"/>
      <w:bookmarkStart w:id="529" w:name="_Toc406496889"/>
      <w:r w:rsidRPr="005E0AB5">
        <w:rPr>
          <w:rFonts w:ascii="Times New Roman" w:hAnsi="Times New Roman" w:cs="Times New Roman"/>
          <w:color w:val="auto"/>
          <w:sz w:val="24"/>
          <w:szCs w:val="24"/>
          <w:lang w:val="ru-RU" w:eastAsia="ru-RU"/>
        </w:rPr>
        <w:t xml:space="preserve">Часть </w:t>
      </w:r>
      <w:r>
        <w:rPr>
          <w:rFonts w:ascii="Times New Roman" w:hAnsi="Times New Roman" w:cs="Times New Roman"/>
          <w:color w:val="auto"/>
          <w:sz w:val="24"/>
          <w:szCs w:val="24"/>
          <w:lang w:val="ru-RU" w:eastAsia="ru-RU"/>
        </w:rPr>
        <w:t>6</w:t>
      </w:r>
      <w:r w:rsidRPr="005E0AB5">
        <w:rPr>
          <w:rFonts w:ascii="Times New Roman" w:hAnsi="Times New Roman" w:cs="Times New Roman"/>
          <w:color w:val="auto"/>
          <w:sz w:val="24"/>
          <w:szCs w:val="24"/>
          <w:lang w:val="ru-RU" w:eastAsia="ru-RU"/>
        </w:rPr>
        <w:t xml:space="preserve">. </w:t>
      </w:r>
      <w:r w:rsidR="00D60B6C">
        <w:rPr>
          <w:rFonts w:ascii="Times New Roman" w:hAnsi="Times New Roman" w:cs="Times New Roman"/>
          <w:color w:val="auto"/>
          <w:sz w:val="24"/>
          <w:szCs w:val="24"/>
          <w:lang w:val="ru-RU" w:eastAsia="ru-RU"/>
        </w:rPr>
        <w:t>Балансы тепловой мощности и тепловой нагрузки в зонах действия источн</w:t>
      </w:r>
      <w:r w:rsidR="00D60B6C">
        <w:rPr>
          <w:rFonts w:ascii="Times New Roman" w:hAnsi="Times New Roman" w:cs="Times New Roman"/>
          <w:color w:val="auto"/>
          <w:sz w:val="24"/>
          <w:szCs w:val="24"/>
          <w:lang w:val="ru-RU" w:eastAsia="ru-RU"/>
        </w:rPr>
        <w:t>и</w:t>
      </w:r>
      <w:r w:rsidR="00D60B6C">
        <w:rPr>
          <w:rFonts w:ascii="Times New Roman" w:hAnsi="Times New Roman" w:cs="Times New Roman"/>
          <w:color w:val="auto"/>
          <w:sz w:val="24"/>
          <w:szCs w:val="24"/>
          <w:lang w:val="ru-RU" w:eastAsia="ru-RU"/>
        </w:rPr>
        <w:t>ков тепловой энергии</w:t>
      </w:r>
      <w:bookmarkEnd w:id="525"/>
      <w:bookmarkEnd w:id="526"/>
      <w:bookmarkEnd w:id="527"/>
      <w:bookmarkEnd w:id="528"/>
      <w:bookmarkEnd w:id="529"/>
    </w:p>
    <w:p w14:paraId="46FE2D94" w14:textId="77777777" w:rsidR="0020769F" w:rsidRDefault="0020769F" w:rsidP="002975AB">
      <w:pPr>
        <w:pStyle w:val="af1"/>
        <w:rPr>
          <w:rFonts w:eastAsia="Times New Roman"/>
          <w:b/>
          <w:lang w:eastAsia="ru-RU" w:bidi="ar-SA"/>
        </w:rPr>
      </w:pPr>
    </w:p>
    <w:p w14:paraId="224A19FA" w14:textId="09D3D33A" w:rsidR="00E82797" w:rsidRPr="00E82797" w:rsidRDefault="00E82797" w:rsidP="00E82797">
      <w:pPr>
        <w:pStyle w:val="af1"/>
        <w:rPr>
          <w:rFonts w:eastAsia="Times New Roman"/>
          <w:lang w:eastAsia="ru-RU" w:bidi="ar-SA"/>
        </w:rPr>
      </w:pPr>
      <w:r w:rsidRPr="00E82797">
        <w:rPr>
          <w:rFonts w:eastAsia="Times New Roman"/>
          <w:lang w:eastAsia="ru-RU" w:bidi="ar-SA"/>
        </w:rPr>
        <w:t>Постановление</w:t>
      </w:r>
      <w:r w:rsidR="00515D7B">
        <w:rPr>
          <w:rFonts w:eastAsia="Times New Roman"/>
          <w:lang w:eastAsia="ru-RU" w:bidi="ar-SA"/>
        </w:rPr>
        <w:t>м</w:t>
      </w:r>
      <w:r w:rsidRPr="00E82797">
        <w:rPr>
          <w:rFonts w:eastAsia="Times New Roman"/>
          <w:lang w:eastAsia="ru-RU" w:bidi="ar-SA"/>
        </w:rPr>
        <w:t xml:space="preserve"> Правительства РФ от 22.02.2012 г. №154 «О требованиях к схемам теплоснабжения, порядку их разработки и утверждения» </w:t>
      </w:r>
      <w:r w:rsidR="00515D7B">
        <w:rPr>
          <w:rFonts w:eastAsia="Times New Roman"/>
          <w:lang w:eastAsia="ru-RU" w:bidi="ar-SA"/>
        </w:rPr>
        <w:t>установлены</w:t>
      </w:r>
      <w:r w:rsidRPr="00E82797">
        <w:rPr>
          <w:rFonts w:eastAsia="Times New Roman"/>
          <w:lang w:eastAsia="ru-RU" w:bidi="ar-SA"/>
        </w:rPr>
        <w:t xml:space="preserve"> следующие </w:t>
      </w:r>
      <w:r w:rsidR="00515D7B">
        <w:rPr>
          <w:rFonts w:eastAsia="Times New Roman"/>
          <w:lang w:eastAsia="ru-RU" w:bidi="ar-SA"/>
        </w:rPr>
        <w:t>определ</w:t>
      </w:r>
      <w:r w:rsidR="00515D7B">
        <w:rPr>
          <w:rFonts w:eastAsia="Times New Roman"/>
          <w:lang w:eastAsia="ru-RU" w:bidi="ar-SA"/>
        </w:rPr>
        <w:t>е</w:t>
      </w:r>
      <w:r w:rsidR="00515D7B">
        <w:rPr>
          <w:rFonts w:eastAsia="Times New Roman"/>
          <w:lang w:eastAsia="ru-RU" w:bidi="ar-SA"/>
        </w:rPr>
        <w:t>ния</w:t>
      </w:r>
      <w:r w:rsidRPr="00E82797">
        <w:rPr>
          <w:rFonts w:eastAsia="Times New Roman"/>
          <w:lang w:eastAsia="ru-RU" w:bidi="ar-SA"/>
        </w:rPr>
        <w:t>:</w:t>
      </w:r>
    </w:p>
    <w:p w14:paraId="45F22D31" w14:textId="527C5D44" w:rsidR="00E82797" w:rsidRPr="00E82797" w:rsidRDefault="00E82797" w:rsidP="00E82797">
      <w:pPr>
        <w:pStyle w:val="af1"/>
        <w:rPr>
          <w:rFonts w:eastAsia="Times New Roman"/>
          <w:lang w:eastAsia="ru-RU" w:bidi="ar-SA"/>
        </w:rPr>
      </w:pPr>
      <w:r w:rsidRPr="00E82797">
        <w:rPr>
          <w:rFonts w:eastAsia="Times New Roman"/>
          <w:lang w:eastAsia="ru-RU" w:bidi="ar-SA"/>
        </w:rPr>
        <w:t xml:space="preserve">1) Установленная мощность источника тепловой энергии </w:t>
      </w:r>
      <w:r w:rsidR="00515D7B">
        <w:rPr>
          <w:rFonts w:eastAsia="Times New Roman"/>
          <w:lang w:eastAsia="ru-RU" w:bidi="ar-SA"/>
        </w:rPr>
        <w:t>–</w:t>
      </w:r>
      <w:r w:rsidRPr="00E82797">
        <w:rPr>
          <w:rFonts w:eastAsia="Times New Roman"/>
          <w:lang w:eastAsia="ru-RU" w:bidi="ar-SA"/>
        </w:rPr>
        <w:t xml:space="preserve"> сумма номинальных те</w:t>
      </w:r>
      <w:r w:rsidRPr="00E82797">
        <w:rPr>
          <w:rFonts w:eastAsia="Times New Roman"/>
          <w:lang w:eastAsia="ru-RU" w:bidi="ar-SA"/>
        </w:rPr>
        <w:t>п</w:t>
      </w:r>
      <w:r w:rsidRPr="00E82797">
        <w:rPr>
          <w:rFonts w:eastAsia="Times New Roman"/>
          <w:lang w:eastAsia="ru-RU" w:bidi="ar-SA"/>
        </w:rPr>
        <w:t>ловых мощностей всего принятого по акту ввода в эксплуатацию оборудования, предназн</w:t>
      </w:r>
      <w:r w:rsidRPr="00E82797">
        <w:rPr>
          <w:rFonts w:eastAsia="Times New Roman"/>
          <w:lang w:eastAsia="ru-RU" w:bidi="ar-SA"/>
        </w:rPr>
        <w:t>а</w:t>
      </w:r>
      <w:r w:rsidRPr="00E82797">
        <w:rPr>
          <w:rFonts w:eastAsia="Times New Roman"/>
          <w:lang w:eastAsia="ru-RU" w:bidi="ar-SA"/>
        </w:rPr>
        <w:t>ченного для отпуска тепловой энергии потребителям на собственные и хозяйственные ну</w:t>
      </w:r>
      <w:r w:rsidRPr="00E82797">
        <w:rPr>
          <w:rFonts w:eastAsia="Times New Roman"/>
          <w:lang w:eastAsia="ru-RU" w:bidi="ar-SA"/>
        </w:rPr>
        <w:t>ж</w:t>
      </w:r>
      <w:r w:rsidRPr="00E82797">
        <w:rPr>
          <w:rFonts w:eastAsia="Times New Roman"/>
          <w:lang w:eastAsia="ru-RU" w:bidi="ar-SA"/>
        </w:rPr>
        <w:t>ды;</w:t>
      </w:r>
    </w:p>
    <w:p w14:paraId="1888D7FE" w14:textId="6DD7A8D9" w:rsidR="00E82797" w:rsidRPr="00E82797" w:rsidRDefault="00E82797" w:rsidP="00E82797">
      <w:pPr>
        <w:pStyle w:val="af1"/>
        <w:rPr>
          <w:rFonts w:eastAsia="Times New Roman"/>
          <w:lang w:eastAsia="ru-RU" w:bidi="ar-SA"/>
        </w:rPr>
      </w:pPr>
      <w:r w:rsidRPr="00E82797">
        <w:rPr>
          <w:rFonts w:eastAsia="Times New Roman"/>
          <w:lang w:eastAsia="ru-RU" w:bidi="ar-SA"/>
        </w:rPr>
        <w:t xml:space="preserve">2) Располагаемая мощность источника тепловой энергии </w:t>
      </w:r>
      <w:r w:rsidR="00515D7B">
        <w:rPr>
          <w:rFonts w:eastAsia="Times New Roman"/>
          <w:lang w:eastAsia="ru-RU" w:bidi="ar-SA"/>
        </w:rPr>
        <w:t>–</w:t>
      </w:r>
      <w:r w:rsidRPr="00E82797">
        <w:rPr>
          <w:rFonts w:eastAsia="Times New Roman"/>
          <w:lang w:eastAsia="ru-RU" w:bidi="ar-SA"/>
        </w:rPr>
        <w:t xml:space="preserve"> величина, равная устано</w:t>
      </w:r>
      <w:r w:rsidRPr="00E82797">
        <w:rPr>
          <w:rFonts w:eastAsia="Times New Roman"/>
          <w:lang w:eastAsia="ru-RU" w:bidi="ar-SA"/>
        </w:rPr>
        <w:t>в</w:t>
      </w:r>
      <w:r w:rsidRPr="00E82797">
        <w:rPr>
          <w:rFonts w:eastAsia="Times New Roman"/>
          <w:lang w:eastAsia="ru-RU" w:bidi="ar-SA"/>
        </w:rPr>
        <w:t>ленной мощности источника тепловой энергии за вычетом объемов мощности, не реализу</w:t>
      </w:r>
      <w:r w:rsidRPr="00E82797">
        <w:rPr>
          <w:rFonts w:eastAsia="Times New Roman"/>
          <w:lang w:eastAsia="ru-RU" w:bidi="ar-SA"/>
        </w:rPr>
        <w:t>е</w:t>
      </w:r>
      <w:r w:rsidRPr="00E82797">
        <w:rPr>
          <w:rFonts w:eastAsia="Times New Roman"/>
          <w:lang w:eastAsia="ru-RU" w:bidi="ar-SA"/>
        </w:rPr>
        <w:lastRenderedPageBreak/>
        <w:t>мой по техническим причинам, в том числе по причине снижения тепловой мощности об</w:t>
      </w:r>
      <w:r w:rsidRPr="00E82797">
        <w:rPr>
          <w:rFonts w:eastAsia="Times New Roman"/>
          <w:lang w:eastAsia="ru-RU" w:bidi="ar-SA"/>
        </w:rPr>
        <w:t>о</w:t>
      </w:r>
      <w:r w:rsidRPr="00E82797">
        <w:rPr>
          <w:rFonts w:eastAsia="Times New Roman"/>
          <w:lang w:eastAsia="ru-RU" w:bidi="ar-SA"/>
        </w:rPr>
        <w:t>рудования в результате эксплуатации на продленном техническом ресурсе (снижение пар</w:t>
      </w:r>
      <w:r w:rsidRPr="00E82797">
        <w:rPr>
          <w:rFonts w:eastAsia="Times New Roman"/>
          <w:lang w:eastAsia="ru-RU" w:bidi="ar-SA"/>
        </w:rPr>
        <w:t>а</w:t>
      </w:r>
      <w:r w:rsidRPr="00E82797">
        <w:rPr>
          <w:rFonts w:eastAsia="Times New Roman"/>
          <w:lang w:eastAsia="ru-RU" w:bidi="ar-SA"/>
        </w:rPr>
        <w:t>метров пара перед турбиной, отсутствие рециркуляции в пиковых водогрейных котлоагрег</w:t>
      </w:r>
      <w:r w:rsidRPr="00E82797">
        <w:rPr>
          <w:rFonts w:eastAsia="Times New Roman"/>
          <w:lang w:eastAsia="ru-RU" w:bidi="ar-SA"/>
        </w:rPr>
        <w:t>а</w:t>
      </w:r>
      <w:r w:rsidRPr="00E82797">
        <w:rPr>
          <w:rFonts w:eastAsia="Times New Roman"/>
          <w:lang w:eastAsia="ru-RU" w:bidi="ar-SA"/>
        </w:rPr>
        <w:t>тах и др.);</w:t>
      </w:r>
    </w:p>
    <w:p w14:paraId="78040ACE" w14:textId="2ABCAE5D" w:rsidR="008D3986" w:rsidRDefault="00E82797" w:rsidP="00E82797">
      <w:pPr>
        <w:pStyle w:val="af1"/>
        <w:rPr>
          <w:rFonts w:eastAsia="Times New Roman"/>
          <w:lang w:eastAsia="ru-RU" w:bidi="ar-SA"/>
        </w:rPr>
      </w:pPr>
      <w:r w:rsidRPr="00E82797">
        <w:rPr>
          <w:rFonts w:eastAsia="Times New Roman"/>
          <w:lang w:eastAsia="ru-RU" w:bidi="ar-SA"/>
        </w:rPr>
        <w:t xml:space="preserve">3) Мощность источника тепловой энергии нетто </w:t>
      </w:r>
      <w:r w:rsidR="00515D7B">
        <w:rPr>
          <w:rFonts w:eastAsia="Times New Roman"/>
          <w:lang w:eastAsia="ru-RU" w:bidi="ar-SA"/>
        </w:rPr>
        <w:t>–</w:t>
      </w:r>
      <w:r w:rsidRPr="00E82797">
        <w:rPr>
          <w:rFonts w:eastAsia="Times New Roman"/>
          <w:lang w:eastAsia="ru-RU" w:bidi="ar-SA"/>
        </w:rPr>
        <w:t xml:space="preserve"> величина, равная располагаемой мощности источника тепловой энергии за вычетом тепловой нагрузки на собственные и х</w:t>
      </w:r>
      <w:r w:rsidRPr="00E82797">
        <w:rPr>
          <w:rFonts w:eastAsia="Times New Roman"/>
          <w:lang w:eastAsia="ru-RU" w:bidi="ar-SA"/>
        </w:rPr>
        <w:t>о</w:t>
      </w:r>
      <w:r w:rsidRPr="00E82797">
        <w:rPr>
          <w:rFonts w:eastAsia="Times New Roman"/>
          <w:lang w:eastAsia="ru-RU" w:bidi="ar-SA"/>
        </w:rPr>
        <w:t>зяйственные нужды</w:t>
      </w:r>
      <w:r w:rsidR="00515D7B">
        <w:rPr>
          <w:rFonts w:eastAsia="Times New Roman"/>
          <w:lang w:eastAsia="ru-RU" w:bidi="ar-SA"/>
        </w:rPr>
        <w:t>.</w:t>
      </w:r>
    </w:p>
    <w:p w14:paraId="2379F776" w14:textId="1F1CB094" w:rsidR="00515D7B" w:rsidRDefault="00515D7B" w:rsidP="00E82797">
      <w:pPr>
        <w:pStyle w:val="af1"/>
        <w:rPr>
          <w:rFonts w:eastAsia="Times New Roman"/>
          <w:lang w:eastAsia="ru-RU" w:bidi="ar-SA"/>
        </w:rPr>
      </w:pPr>
      <w:r>
        <w:rPr>
          <w:rFonts w:eastAsia="Times New Roman"/>
          <w:lang w:eastAsia="ru-RU" w:bidi="ar-SA"/>
        </w:rPr>
        <w:t>Баланс тепловой мощности и тепловой нагрузк</w:t>
      </w:r>
      <w:r w:rsidR="007E14CA">
        <w:rPr>
          <w:rFonts w:eastAsia="Times New Roman"/>
          <w:lang w:eastAsia="ru-RU" w:bidi="ar-SA"/>
        </w:rPr>
        <w:t xml:space="preserve">и в зоне действия котельной с. </w:t>
      </w:r>
      <w:r w:rsidR="008D7F41">
        <w:rPr>
          <w:rFonts w:eastAsia="Times New Roman"/>
          <w:lang w:eastAsia="ru-RU" w:bidi="ar-SA"/>
        </w:rPr>
        <w:t>Туру</w:t>
      </w:r>
      <w:r w:rsidR="008D7F41">
        <w:rPr>
          <w:rFonts w:eastAsia="Times New Roman"/>
          <w:lang w:eastAsia="ru-RU" w:bidi="ar-SA"/>
        </w:rPr>
        <w:t>н</w:t>
      </w:r>
      <w:r w:rsidR="008D7F41">
        <w:rPr>
          <w:rFonts w:eastAsia="Times New Roman"/>
          <w:lang w:eastAsia="ru-RU" w:bidi="ar-SA"/>
        </w:rPr>
        <w:t>таев</w:t>
      </w:r>
      <w:r w:rsidR="009E3E20">
        <w:rPr>
          <w:rFonts w:eastAsia="Times New Roman"/>
          <w:lang w:eastAsia="ru-RU" w:bidi="ar-SA"/>
        </w:rPr>
        <w:t>о</w:t>
      </w:r>
      <w:r w:rsidR="008D7F41">
        <w:rPr>
          <w:rFonts w:eastAsia="Times New Roman"/>
          <w:lang w:eastAsia="ru-RU" w:bidi="ar-SA"/>
        </w:rPr>
        <w:t xml:space="preserve"> Турунтаевского</w:t>
      </w:r>
      <w:r>
        <w:rPr>
          <w:rFonts w:eastAsia="Times New Roman"/>
          <w:lang w:eastAsia="ru-RU" w:bidi="ar-SA"/>
        </w:rPr>
        <w:t xml:space="preserve"> СП приведены в таблице 1.</w:t>
      </w:r>
      <w:r w:rsidR="00FC2E10">
        <w:rPr>
          <w:rFonts w:eastAsia="Times New Roman"/>
          <w:lang w:eastAsia="ru-RU" w:bidi="ar-SA"/>
        </w:rPr>
        <w:t>24</w:t>
      </w:r>
      <w:r>
        <w:rPr>
          <w:rFonts w:eastAsia="Times New Roman"/>
          <w:lang w:eastAsia="ru-RU" w:bidi="ar-SA"/>
        </w:rPr>
        <w:t>.</w:t>
      </w:r>
    </w:p>
    <w:p w14:paraId="20A613A0" w14:textId="77777777" w:rsidR="00515D7B" w:rsidRDefault="00515D7B" w:rsidP="00515D7B">
      <w:pPr>
        <w:pStyle w:val="af1"/>
        <w:ind w:firstLine="0"/>
        <w:rPr>
          <w:rFonts w:eastAsia="Times New Roman"/>
          <w:lang w:eastAsia="ru-RU" w:bidi="ar-SA"/>
        </w:rPr>
      </w:pPr>
    </w:p>
    <w:p w14:paraId="583C9F54" w14:textId="5EC9948A" w:rsidR="00515D7B" w:rsidRPr="005539A8" w:rsidRDefault="00515D7B" w:rsidP="007E14CA">
      <w:pPr>
        <w:pStyle w:val="1"/>
        <w:rPr>
          <w:b w:val="0"/>
          <w:sz w:val="24"/>
          <w:lang w:val="ru-RU" w:eastAsia="ru-RU"/>
        </w:rPr>
      </w:pPr>
      <w:bookmarkStart w:id="530" w:name="_Toc406494483"/>
      <w:bookmarkStart w:id="531" w:name="_Toc406495559"/>
      <w:bookmarkStart w:id="532" w:name="_Toc406495709"/>
      <w:bookmarkStart w:id="533" w:name="_Toc406496573"/>
      <w:bookmarkStart w:id="534" w:name="_Toc406496890"/>
      <w:r w:rsidRPr="005539A8">
        <w:rPr>
          <w:b w:val="0"/>
          <w:sz w:val="24"/>
          <w:lang w:val="ru-RU" w:eastAsia="ru-RU"/>
        </w:rPr>
        <w:t>Таблица 1.</w:t>
      </w:r>
      <w:r w:rsidR="00FC2E10">
        <w:rPr>
          <w:b w:val="0"/>
          <w:sz w:val="24"/>
          <w:lang w:val="ru-RU" w:eastAsia="ru-RU"/>
        </w:rPr>
        <w:t>24</w:t>
      </w:r>
      <w:r w:rsidRPr="005539A8">
        <w:rPr>
          <w:b w:val="0"/>
          <w:sz w:val="24"/>
          <w:lang w:val="ru-RU" w:eastAsia="ru-RU"/>
        </w:rPr>
        <w:t xml:space="preserve"> – Баланс тепловой мощности и</w:t>
      </w:r>
      <w:r w:rsidR="007E14CA" w:rsidRPr="005539A8">
        <w:rPr>
          <w:b w:val="0"/>
          <w:sz w:val="24"/>
          <w:lang w:val="ru-RU" w:eastAsia="ru-RU"/>
        </w:rPr>
        <w:t xml:space="preserve"> тепловой энергии котельной с. </w:t>
      </w:r>
      <w:r w:rsidR="008D7F41">
        <w:rPr>
          <w:b w:val="0"/>
          <w:sz w:val="24"/>
          <w:lang w:val="ru-RU" w:eastAsia="ru-RU"/>
        </w:rPr>
        <w:t>Турунтаев</w:t>
      </w:r>
      <w:r w:rsidR="009E3E20">
        <w:rPr>
          <w:b w:val="0"/>
          <w:sz w:val="24"/>
          <w:lang w:val="ru-RU" w:eastAsia="ru-RU"/>
        </w:rPr>
        <w:t>о</w:t>
      </w:r>
      <w:bookmarkEnd w:id="530"/>
      <w:bookmarkEnd w:id="531"/>
      <w:bookmarkEnd w:id="532"/>
      <w:bookmarkEnd w:id="533"/>
      <w:bookmarkEnd w:id="534"/>
    </w:p>
    <w:tbl>
      <w:tblPr>
        <w:tblW w:w="9654" w:type="dxa"/>
        <w:tblInd w:w="93" w:type="dxa"/>
        <w:tblLook w:val="04A0" w:firstRow="1" w:lastRow="0" w:firstColumn="1" w:lastColumn="0" w:noHBand="0" w:noVBand="1"/>
      </w:tblPr>
      <w:tblGrid>
        <w:gridCol w:w="6394"/>
        <w:gridCol w:w="1418"/>
        <w:gridCol w:w="1842"/>
      </w:tblGrid>
      <w:tr w:rsidR="00515D7B" w:rsidRPr="00515D7B" w14:paraId="084B6337" w14:textId="77777777" w:rsidTr="00515D7B">
        <w:trPr>
          <w:trHeight w:val="268"/>
          <w:tblHeader/>
        </w:trPr>
        <w:tc>
          <w:tcPr>
            <w:tcW w:w="639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F656152" w14:textId="77777777" w:rsidR="00515D7B" w:rsidRPr="00515D7B" w:rsidRDefault="00515D7B" w:rsidP="00515D7B">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Наименование параметра</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3F532EA7" w14:textId="77777777" w:rsidR="00515D7B" w:rsidRPr="00515D7B" w:rsidRDefault="00515D7B" w:rsidP="00515D7B">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Ед. изм.</w:t>
            </w:r>
          </w:p>
        </w:tc>
        <w:tc>
          <w:tcPr>
            <w:tcW w:w="1842" w:type="dxa"/>
            <w:tcBorders>
              <w:top w:val="single" w:sz="4" w:space="0" w:color="auto"/>
              <w:left w:val="nil"/>
              <w:bottom w:val="single" w:sz="4" w:space="0" w:color="auto"/>
              <w:right w:val="single" w:sz="4" w:space="0" w:color="auto"/>
            </w:tcBorders>
            <w:shd w:val="clear" w:color="auto" w:fill="auto"/>
            <w:vAlign w:val="bottom"/>
            <w:hideMark/>
          </w:tcPr>
          <w:p w14:paraId="7531886B" w14:textId="77777777" w:rsidR="00515D7B" w:rsidRPr="00515D7B" w:rsidRDefault="00515D7B" w:rsidP="00515D7B">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Значение</w:t>
            </w:r>
          </w:p>
        </w:tc>
      </w:tr>
      <w:tr w:rsidR="009E3E20" w:rsidRPr="00515D7B" w14:paraId="70A74159"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center"/>
          </w:tcPr>
          <w:p w14:paraId="4F29EFA6" w14:textId="2C7FD517"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Установленная тепловая мощность в горячей воде</w:t>
            </w:r>
          </w:p>
        </w:tc>
        <w:tc>
          <w:tcPr>
            <w:tcW w:w="1418" w:type="dxa"/>
            <w:tcBorders>
              <w:top w:val="nil"/>
              <w:left w:val="nil"/>
              <w:bottom w:val="single" w:sz="4" w:space="0" w:color="auto"/>
              <w:right w:val="single" w:sz="4" w:space="0" w:color="auto"/>
            </w:tcBorders>
            <w:shd w:val="clear" w:color="auto" w:fill="auto"/>
            <w:vAlign w:val="center"/>
          </w:tcPr>
          <w:p w14:paraId="16DB95C3" w14:textId="3F1EAF38"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010D273F" w14:textId="18EEC396" w:rsidR="009E3E20" w:rsidRPr="009E3E20" w:rsidRDefault="009E3E20" w:rsidP="00515D7B">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0,6450</w:t>
            </w:r>
          </w:p>
        </w:tc>
      </w:tr>
      <w:tr w:rsidR="009E3E20" w:rsidRPr="00515D7B" w14:paraId="291F4FAD"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5B82ECA4" w14:textId="5E839E2E"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Ограничения тепловой мощности</w:t>
            </w:r>
          </w:p>
        </w:tc>
        <w:tc>
          <w:tcPr>
            <w:tcW w:w="1418" w:type="dxa"/>
            <w:tcBorders>
              <w:top w:val="nil"/>
              <w:left w:val="nil"/>
              <w:bottom w:val="single" w:sz="4" w:space="0" w:color="auto"/>
              <w:right w:val="single" w:sz="4" w:space="0" w:color="auto"/>
            </w:tcBorders>
            <w:shd w:val="clear" w:color="auto" w:fill="auto"/>
            <w:vAlign w:val="center"/>
          </w:tcPr>
          <w:p w14:paraId="48BD37F4" w14:textId="7A58230C"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1E186675" w14:textId="1AD21D9F" w:rsidR="009E3E20" w:rsidRPr="009E3E20" w:rsidRDefault="009E3E20" w:rsidP="00515D7B">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0,0000</w:t>
            </w:r>
          </w:p>
        </w:tc>
      </w:tr>
      <w:tr w:rsidR="009E3E20" w:rsidRPr="00515D7B" w14:paraId="0643A1AA"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31406A07" w14:textId="60B812EA"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Располагаемая тепловая мощность</w:t>
            </w:r>
          </w:p>
        </w:tc>
        <w:tc>
          <w:tcPr>
            <w:tcW w:w="1418" w:type="dxa"/>
            <w:tcBorders>
              <w:top w:val="nil"/>
              <w:left w:val="nil"/>
              <w:bottom w:val="single" w:sz="4" w:space="0" w:color="auto"/>
              <w:right w:val="single" w:sz="4" w:space="0" w:color="auto"/>
            </w:tcBorders>
            <w:shd w:val="clear" w:color="auto" w:fill="auto"/>
            <w:vAlign w:val="center"/>
          </w:tcPr>
          <w:p w14:paraId="0F3061A4" w14:textId="10BA960B"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4E1E94EA" w14:textId="09C72539" w:rsidR="009E3E20" w:rsidRPr="009E3E20" w:rsidRDefault="009E3E20" w:rsidP="00823109">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0,6450</w:t>
            </w:r>
          </w:p>
        </w:tc>
      </w:tr>
      <w:tr w:rsidR="009E3E20" w:rsidRPr="00515D7B" w14:paraId="09FE2BCA"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6B9DA343" w14:textId="5F3EBDD1"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Расход тепловой энергии на собственные нужды</w:t>
            </w:r>
          </w:p>
        </w:tc>
        <w:tc>
          <w:tcPr>
            <w:tcW w:w="1418" w:type="dxa"/>
            <w:tcBorders>
              <w:top w:val="nil"/>
              <w:left w:val="nil"/>
              <w:bottom w:val="single" w:sz="4" w:space="0" w:color="auto"/>
              <w:right w:val="single" w:sz="4" w:space="0" w:color="auto"/>
            </w:tcBorders>
            <w:shd w:val="clear" w:color="auto" w:fill="auto"/>
            <w:vAlign w:val="center"/>
          </w:tcPr>
          <w:p w14:paraId="198D3D80" w14:textId="0504D5AB"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5A7D0A3A" w14:textId="37EBA19F" w:rsidR="009E3E20" w:rsidRPr="009E3E20" w:rsidRDefault="009E3E20" w:rsidP="00823109">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0,0365</w:t>
            </w:r>
          </w:p>
        </w:tc>
      </w:tr>
      <w:tr w:rsidR="009E3E20" w:rsidRPr="00515D7B" w14:paraId="1321D934"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76E29A41" w14:textId="153D4575"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Тепловая мощность нетто</w:t>
            </w:r>
          </w:p>
        </w:tc>
        <w:tc>
          <w:tcPr>
            <w:tcW w:w="1418" w:type="dxa"/>
            <w:tcBorders>
              <w:top w:val="nil"/>
              <w:left w:val="nil"/>
              <w:bottom w:val="single" w:sz="4" w:space="0" w:color="auto"/>
              <w:right w:val="single" w:sz="4" w:space="0" w:color="auto"/>
            </w:tcBorders>
            <w:shd w:val="clear" w:color="auto" w:fill="auto"/>
            <w:vAlign w:val="center"/>
          </w:tcPr>
          <w:p w14:paraId="6E44A074" w14:textId="6A9E45DC"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59CC7142" w14:textId="65A42727" w:rsidR="009E3E20" w:rsidRPr="009E3E20" w:rsidRDefault="009E3E20" w:rsidP="00515D7B">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0,6085</w:t>
            </w:r>
          </w:p>
        </w:tc>
      </w:tr>
      <w:tr w:rsidR="009E3E20" w:rsidRPr="00515D7B" w14:paraId="2AC6812D"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14966CC5" w14:textId="55180156"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Полезная тепловая нагрузка,  в т.ч.</w:t>
            </w:r>
          </w:p>
        </w:tc>
        <w:tc>
          <w:tcPr>
            <w:tcW w:w="1418" w:type="dxa"/>
            <w:tcBorders>
              <w:top w:val="nil"/>
              <w:left w:val="nil"/>
              <w:bottom w:val="single" w:sz="4" w:space="0" w:color="auto"/>
              <w:right w:val="single" w:sz="4" w:space="0" w:color="auto"/>
            </w:tcBorders>
            <w:shd w:val="clear" w:color="auto" w:fill="auto"/>
            <w:vAlign w:val="center"/>
          </w:tcPr>
          <w:p w14:paraId="69D782FA" w14:textId="14F8113E"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0BC8A09E" w14:textId="657EED90" w:rsidR="009E3E20" w:rsidRPr="009E3E20" w:rsidRDefault="009E3E20" w:rsidP="00515D7B">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0,1187</w:t>
            </w:r>
          </w:p>
        </w:tc>
      </w:tr>
      <w:tr w:rsidR="009E3E20" w:rsidRPr="00515D7B" w14:paraId="10C1030D"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1C566288" w14:textId="0218B945"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на нужды отопления и вентиляции</w:t>
            </w:r>
          </w:p>
        </w:tc>
        <w:tc>
          <w:tcPr>
            <w:tcW w:w="1418" w:type="dxa"/>
            <w:tcBorders>
              <w:top w:val="nil"/>
              <w:left w:val="nil"/>
              <w:bottom w:val="single" w:sz="4" w:space="0" w:color="auto"/>
              <w:right w:val="single" w:sz="4" w:space="0" w:color="auto"/>
            </w:tcBorders>
            <w:shd w:val="clear" w:color="auto" w:fill="auto"/>
            <w:vAlign w:val="center"/>
          </w:tcPr>
          <w:p w14:paraId="390EC450" w14:textId="09882E16"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068E00CA" w14:textId="516CAAD1" w:rsidR="009E3E20" w:rsidRPr="009E3E20" w:rsidRDefault="009E3E20" w:rsidP="00823109">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0,2399</w:t>
            </w:r>
          </w:p>
        </w:tc>
      </w:tr>
      <w:tr w:rsidR="009E3E20" w:rsidRPr="00515D7B" w14:paraId="411C4E9F" w14:textId="77777777" w:rsidTr="00515D7B">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7FB7AFC1" w14:textId="2A56C67B"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на нужды ГВС</w:t>
            </w:r>
          </w:p>
        </w:tc>
        <w:tc>
          <w:tcPr>
            <w:tcW w:w="1418" w:type="dxa"/>
            <w:tcBorders>
              <w:top w:val="nil"/>
              <w:left w:val="nil"/>
              <w:bottom w:val="single" w:sz="4" w:space="0" w:color="auto"/>
              <w:right w:val="single" w:sz="4" w:space="0" w:color="auto"/>
            </w:tcBorders>
            <w:shd w:val="clear" w:color="auto" w:fill="auto"/>
            <w:vAlign w:val="center"/>
          </w:tcPr>
          <w:p w14:paraId="44DE7846" w14:textId="5E092E5B"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25B8E455" w14:textId="50E1F748" w:rsidR="009E3E20" w:rsidRPr="009E3E20" w:rsidRDefault="009E3E20" w:rsidP="00823109">
            <w:pPr>
              <w:widowControl/>
              <w:jc w:val="center"/>
              <w:rPr>
                <w:rFonts w:ascii="Times New Roman" w:hAnsi="Times New Roman" w:cs="Times New Roman"/>
                <w:color w:val="000000"/>
                <w:lang w:val="ru-RU"/>
              </w:rPr>
            </w:pPr>
            <w:r w:rsidRPr="009E3E20">
              <w:rPr>
                <w:rFonts w:ascii="Times New Roman" w:hAnsi="Times New Roman" w:cs="Times New Roman"/>
                <w:color w:val="000000"/>
              </w:rPr>
              <w:t>0,2399</w:t>
            </w:r>
          </w:p>
        </w:tc>
      </w:tr>
      <w:tr w:rsidR="009E3E20" w:rsidRPr="00515D7B" w14:paraId="0B15E825" w14:textId="77777777" w:rsidTr="00515D7B">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3C064E11" w14:textId="50503400"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Потери тепловой энергии</w:t>
            </w:r>
          </w:p>
        </w:tc>
        <w:tc>
          <w:tcPr>
            <w:tcW w:w="1418" w:type="dxa"/>
            <w:tcBorders>
              <w:top w:val="nil"/>
              <w:left w:val="nil"/>
              <w:bottom w:val="single" w:sz="4" w:space="0" w:color="auto"/>
              <w:right w:val="single" w:sz="4" w:space="0" w:color="auto"/>
            </w:tcBorders>
            <w:shd w:val="clear" w:color="auto" w:fill="auto"/>
            <w:vAlign w:val="center"/>
          </w:tcPr>
          <w:p w14:paraId="58EDC169" w14:textId="2FE7D61E"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421ADD1" w14:textId="07D85974" w:rsidR="009E3E20" w:rsidRPr="009E3E20" w:rsidRDefault="009E3E20" w:rsidP="00823109">
            <w:pPr>
              <w:widowControl/>
              <w:jc w:val="center"/>
              <w:rPr>
                <w:rFonts w:ascii="Times New Roman" w:hAnsi="Times New Roman" w:cs="Times New Roman"/>
                <w:color w:val="000000"/>
                <w:lang w:val="ru-RU"/>
              </w:rPr>
            </w:pPr>
            <w:r w:rsidRPr="009E3E20">
              <w:rPr>
                <w:rFonts w:ascii="Times New Roman" w:hAnsi="Times New Roman" w:cs="Times New Roman"/>
                <w:color w:val="000000"/>
              </w:rPr>
              <w:t>0,0000</w:t>
            </w:r>
          </w:p>
        </w:tc>
      </w:tr>
      <w:tr w:rsidR="009E3E20" w:rsidRPr="00515D7B" w14:paraId="20F2687F" w14:textId="77777777" w:rsidTr="00A76D61">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579ED001" w14:textId="71775A41" w:rsidR="009E3E20" w:rsidRPr="00A76D61" w:rsidRDefault="009E3E20" w:rsidP="00515D7B">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Резерв (+)/Дефицит (-) тепловой мощности</w:t>
            </w:r>
          </w:p>
        </w:tc>
        <w:tc>
          <w:tcPr>
            <w:tcW w:w="1418" w:type="dxa"/>
            <w:tcBorders>
              <w:top w:val="nil"/>
              <w:left w:val="nil"/>
              <w:bottom w:val="single" w:sz="4" w:space="0" w:color="auto"/>
              <w:right w:val="single" w:sz="4" w:space="0" w:color="auto"/>
            </w:tcBorders>
            <w:shd w:val="clear" w:color="auto" w:fill="auto"/>
            <w:vAlign w:val="center"/>
          </w:tcPr>
          <w:p w14:paraId="029E9EBE" w14:textId="0ACE6A93" w:rsidR="009E3E20" w:rsidRPr="00A76D61" w:rsidRDefault="009E3E20" w:rsidP="00515D7B">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1A3C937A" w14:textId="11EC77E2" w:rsidR="009E3E20" w:rsidRPr="009E3E20" w:rsidRDefault="009E3E20" w:rsidP="00823109">
            <w:pPr>
              <w:widowControl/>
              <w:jc w:val="center"/>
              <w:rPr>
                <w:rFonts w:ascii="Times New Roman" w:eastAsia="Times New Roman" w:hAnsi="Times New Roman" w:cs="Times New Roman"/>
                <w:color w:val="000000"/>
                <w:lang w:val="ru-RU" w:eastAsia="ru-RU"/>
              </w:rPr>
            </w:pPr>
            <w:r w:rsidRPr="009E3E20">
              <w:rPr>
                <w:rFonts w:ascii="Times New Roman" w:hAnsi="Times New Roman" w:cs="Times New Roman"/>
                <w:color w:val="000000"/>
              </w:rPr>
              <w:t>0,2499</w:t>
            </w:r>
          </w:p>
        </w:tc>
      </w:tr>
    </w:tbl>
    <w:p w14:paraId="7FC115FA" w14:textId="77777777" w:rsidR="00515D7B" w:rsidRDefault="00515D7B" w:rsidP="00515D7B">
      <w:pPr>
        <w:pStyle w:val="af1"/>
        <w:ind w:firstLine="0"/>
        <w:rPr>
          <w:rFonts w:eastAsia="Times New Roman"/>
          <w:lang w:eastAsia="ru-RU" w:bidi="ar-SA"/>
        </w:rPr>
      </w:pPr>
    </w:p>
    <w:p w14:paraId="1A550025" w14:textId="38C7D266" w:rsidR="009E3E20" w:rsidRDefault="009E3E20" w:rsidP="009E3E20">
      <w:pPr>
        <w:pStyle w:val="af1"/>
        <w:rPr>
          <w:rFonts w:eastAsia="Times New Roman"/>
          <w:lang w:eastAsia="ru-RU" w:bidi="ar-SA"/>
        </w:rPr>
      </w:pPr>
      <w:r>
        <w:rPr>
          <w:rFonts w:eastAsia="Times New Roman"/>
          <w:lang w:eastAsia="ru-RU" w:bidi="ar-SA"/>
        </w:rPr>
        <w:t>Баланс тепловой мощности и тепловой нагрузки в зоне действия котельной с. Новоа</w:t>
      </w:r>
      <w:r>
        <w:rPr>
          <w:rFonts w:eastAsia="Times New Roman"/>
          <w:lang w:eastAsia="ru-RU" w:bidi="ar-SA"/>
        </w:rPr>
        <w:t>р</w:t>
      </w:r>
      <w:r>
        <w:rPr>
          <w:rFonts w:eastAsia="Times New Roman"/>
          <w:lang w:eastAsia="ru-RU" w:bidi="ar-SA"/>
        </w:rPr>
        <w:t>хангельское Турунтаевского СП приведены в таблице 1.</w:t>
      </w:r>
      <w:r w:rsidR="00FC2E10">
        <w:rPr>
          <w:rFonts w:eastAsia="Times New Roman"/>
          <w:lang w:eastAsia="ru-RU" w:bidi="ar-SA"/>
        </w:rPr>
        <w:t>25</w:t>
      </w:r>
      <w:r>
        <w:rPr>
          <w:rFonts w:eastAsia="Times New Roman"/>
          <w:lang w:eastAsia="ru-RU" w:bidi="ar-SA"/>
        </w:rPr>
        <w:t>.</w:t>
      </w:r>
    </w:p>
    <w:p w14:paraId="49F34BF4" w14:textId="77777777" w:rsidR="009E3E20" w:rsidRDefault="009E3E20" w:rsidP="009E3E20">
      <w:pPr>
        <w:pStyle w:val="af1"/>
        <w:ind w:firstLine="0"/>
        <w:rPr>
          <w:rFonts w:eastAsia="Times New Roman"/>
          <w:lang w:eastAsia="ru-RU" w:bidi="ar-SA"/>
        </w:rPr>
      </w:pPr>
    </w:p>
    <w:p w14:paraId="15B5B88B" w14:textId="3193F236" w:rsidR="009E3E20" w:rsidRPr="005539A8" w:rsidRDefault="009E3E20" w:rsidP="009E3E20">
      <w:pPr>
        <w:pStyle w:val="1"/>
        <w:rPr>
          <w:b w:val="0"/>
          <w:sz w:val="24"/>
          <w:lang w:val="ru-RU" w:eastAsia="ru-RU"/>
        </w:rPr>
      </w:pPr>
      <w:bookmarkStart w:id="535" w:name="_Toc406494484"/>
      <w:bookmarkStart w:id="536" w:name="_Toc406495560"/>
      <w:bookmarkStart w:id="537" w:name="_Toc406495710"/>
      <w:bookmarkStart w:id="538" w:name="_Toc406496574"/>
      <w:bookmarkStart w:id="539" w:name="_Toc406496891"/>
      <w:r w:rsidRPr="005539A8">
        <w:rPr>
          <w:b w:val="0"/>
          <w:sz w:val="24"/>
          <w:lang w:val="ru-RU" w:eastAsia="ru-RU"/>
        </w:rPr>
        <w:t>Таблица 1.</w:t>
      </w:r>
      <w:r w:rsidR="00FC2E10">
        <w:rPr>
          <w:b w:val="0"/>
          <w:sz w:val="24"/>
          <w:lang w:val="ru-RU" w:eastAsia="ru-RU"/>
        </w:rPr>
        <w:t>25</w:t>
      </w:r>
      <w:r w:rsidRPr="005539A8">
        <w:rPr>
          <w:b w:val="0"/>
          <w:sz w:val="24"/>
          <w:lang w:val="ru-RU" w:eastAsia="ru-RU"/>
        </w:rPr>
        <w:t xml:space="preserve"> – Баланс тепловой мощности и тепловой энергии котельной с. </w:t>
      </w:r>
      <w:r>
        <w:rPr>
          <w:b w:val="0"/>
          <w:sz w:val="24"/>
          <w:lang w:val="ru-RU" w:eastAsia="ru-RU"/>
        </w:rPr>
        <w:t>Новоархангел</w:t>
      </w:r>
      <w:r>
        <w:rPr>
          <w:b w:val="0"/>
          <w:sz w:val="24"/>
          <w:lang w:val="ru-RU" w:eastAsia="ru-RU"/>
        </w:rPr>
        <w:t>ь</w:t>
      </w:r>
      <w:r>
        <w:rPr>
          <w:b w:val="0"/>
          <w:sz w:val="24"/>
          <w:lang w:val="ru-RU" w:eastAsia="ru-RU"/>
        </w:rPr>
        <w:t>ское</w:t>
      </w:r>
      <w:bookmarkEnd w:id="535"/>
      <w:bookmarkEnd w:id="536"/>
      <w:bookmarkEnd w:id="537"/>
      <w:bookmarkEnd w:id="538"/>
      <w:bookmarkEnd w:id="539"/>
    </w:p>
    <w:tbl>
      <w:tblPr>
        <w:tblW w:w="9654" w:type="dxa"/>
        <w:tblInd w:w="93" w:type="dxa"/>
        <w:tblLook w:val="04A0" w:firstRow="1" w:lastRow="0" w:firstColumn="1" w:lastColumn="0" w:noHBand="0" w:noVBand="1"/>
      </w:tblPr>
      <w:tblGrid>
        <w:gridCol w:w="6394"/>
        <w:gridCol w:w="1418"/>
        <w:gridCol w:w="1842"/>
      </w:tblGrid>
      <w:tr w:rsidR="009E3E20" w:rsidRPr="009E3E20" w14:paraId="1A03021A" w14:textId="77777777" w:rsidTr="0094512D">
        <w:trPr>
          <w:trHeight w:val="268"/>
          <w:tblHeader/>
        </w:trPr>
        <w:tc>
          <w:tcPr>
            <w:tcW w:w="639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756B5C" w14:textId="77777777" w:rsidR="009E3E20" w:rsidRPr="00515D7B" w:rsidRDefault="009E3E20" w:rsidP="0094512D">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Наименование параметра</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6EA49178" w14:textId="77777777" w:rsidR="009E3E20" w:rsidRPr="00515D7B" w:rsidRDefault="009E3E20" w:rsidP="0094512D">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Ед. изм.</w:t>
            </w:r>
          </w:p>
        </w:tc>
        <w:tc>
          <w:tcPr>
            <w:tcW w:w="1842" w:type="dxa"/>
            <w:tcBorders>
              <w:top w:val="single" w:sz="4" w:space="0" w:color="auto"/>
              <w:left w:val="nil"/>
              <w:bottom w:val="single" w:sz="4" w:space="0" w:color="auto"/>
              <w:right w:val="single" w:sz="4" w:space="0" w:color="auto"/>
            </w:tcBorders>
            <w:shd w:val="clear" w:color="auto" w:fill="auto"/>
            <w:vAlign w:val="bottom"/>
            <w:hideMark/>
          </w:tcPr>
          <w:p w14:paraId="3A6D9BE9" w14:textId="77777777" w:rsidR="009E3E20" w:rsidRPr="00515D7B" w:rsidRDefault="009E3E20" w:rsidP="0094512D">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Значение</w:t>
            </w:r>
          </w:p>
        </w:tc>
      </w:tr>
      <w:tr w:rsidR="001C1350" w:rsidRPr="00515D7B" w14:paraId="656AF8D3"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center"/>
          </w:tcPr>
          <w:p w14:paraId="00746BBA"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Установленная тепловая мощность в горячей воде</w:t>
            </w:r>
          </w:p>
        </w:tc>
        <w:tc>
          <w:tcPr>
            <w:tcW w:w="1418" w:type="dxa"/>
            <w:tcBorders>
              <w:top w:val="nil"/>
              <w:left w:val="nil"/>
              <w:bottom w:val="single" w:sz="4" w:space="0" w:color="auto"/>
              <w:right w:val="single" w:sz="4" w:space="0" w:color="auto"/>
            </w:tcBorders>
            <w:shd w:val="clear" w:color="auto" w:fill="auto"/>
            <w:vAlign w:val="center"/>
          </w:tcPr>
          <w:p w14:paraId="0D556E9A"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2180CDFC" w14:textId="17CBC9CC"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0,9400</w:t>
            </w:r>
          </w:p>
        </w:tc>
      </w:tr>
      <w:tr w:rsidR="001C1350" w:rsidRPr="00515D7B" w14:paraId="5AA45282"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53D8A8A8"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Ограничения тепловой мощности</w:t>
            </w:r>
          </w:p>
        </w:tc>
        <w:tc>
          <w:tcPr>
            <w:tcW w:w="1418" w:type="dxa"/>
            <w:tcBorders>
              <w:top w:val="nil"/>
              <w:left w:val="nil"/>
              <w:bottom w:val="single" w:sz="4" w:space="0" w:color="auto"/>
              <w:right w:val="single" w:sz="4" w:space="0" w:color="auto"/>
            </w:tcBorders>
            <w:shd w:val="clear" w:color="auto" w:fill="auto"/>
            <w:vAlign w:val="center"/>
          </w:tcPr>
          <w:p w14:paraId="39CB09B3"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D3FFB9C" w14:textId="00094AE4"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0,0000</w:t>
            </w:r>
          </w:p>
        </w:tc>
      </w:tr>
      <w:tr w:rsidR="001C1350" w:rsidRPr="00515D7B" w14:paraId="0E05A12F"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6CFE1FF6"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Располагаемая тепловая мощность</w:t>
            </w:r>
          </w:p>
        </w:tc>
        <w:tc>
          <w:tcPr>
            <w:tcW w:w="1418" w:type="dxa"/>
            <w:tcBorders>
              <w:top w:val="nil"/>
              <w:left w:val="nil"/>
              <w:bottom w:val="single" w:sz="4" w:space="0" w:color="auto"/>
              <w:right w:val="single" w:sz="4" w:space="0" w:color="auto"/>
            </w:tcBorders>
            <w:shd w:val="clear" w:color="auto" w:fill="auto"/>
            <w:vAlign w:val="center"/>
          </w:tcPr>
          <w:p w14:paraId="6C1D1F4B"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446750F" w14:textId="7F8AADA5"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0,9400</w:t>
            </w:r>
          </w:p>
        </w:tc>
      </w:tr>
      <w:tr w:rsidR="001C1350" w:rsidRPr="00515D7B" w14:paraId="14087110"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09054EA9"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Расход тепловой энергии на собственные нужды</w:t>
            </w:r>
          </w:p>
        </w:tc>
        <w:tc>
          <w:tcPr>
            <w:tcW w:w="1418" w:type="dxa"/>
            <w:tcBorders>
              <w:top w:val="nil"/>
              <w:left w:val="nil"/>
              <w:bottom w:val="single" w:sz="4" w:space="0" w:color="auto"/>
              <w:right w:val="single" w:sz="4" w:space="0" w:color="auto"/>
            </w:tcBorders>
            <w:shd w:val="clear" w:color="auto" w:fill="auto"/>
            <w:vAlign w:val="center"/>
          </w:tcPr>
          <w:p w14:paraId="2BA760EB"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4F3DE1B3" w14:textId="06348237"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0,0566</w:t>
            </w:r>
          </w:p>
        </w:tc>
      </w:tr>
      <w:tr w:rsidR="001C1350" w:rsidRPr="00515D7B" w14:paraId="54DBD25D"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22E62EE8"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Тепловая мощность нетто</w:t>
            </w:r>
          </w:p>
        </w:tc>
        <w:tc>
          <w:tcPr>
            <w:tcW w:w="1418" w:type="dxa"/>
            <w:tcBorders>
              <w:top w:val="nil"/>
              <w:left w:val="nil"/>
              <w:bottom w:val="single" w:sz="4" w:space="0" w:color="auto"/>
              <w:right w:val="single" w:sz="4" w:space="0" w:color="auto"/>
            </w:tcBorders>
            <w:shd w:val="clear" w:color="auto" w:fill="auto"/>
            <w:vAlign w:val="center"/>
          </w:tcPr>
          <w:p w14:paraId="73A247AE"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3A4D067" w14:textId="27742F0E"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0,8834</w:t>
            </w:r>
          </w:p>
        </w:tc>
      </w:tr>
      <w:tr w:rsidR="001C1350" w:rsidRPr="00515D7B" w14:paraId="73ACD5A1"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1022168D"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Полезная тепловая нагрузка,  в т.ч.</w:t>
            </w:r>
          </w:p>
        </w:tc>
        <w:tc>
          <w:tcPr>
            <w:tcW w:w="1418" w:type="dxa"/>
            <w:tcBorders>
              <w:top w:val="nil"/>
              <w:left w:val="nil"/>
              <w:bottom w:val="single" w:sz="4" w:space="0" w:color="auto"/>
              <w:right w:val="single" w:sz="4" w:space="0" w:color="auto"/>
            </w:tcBorders>
            <w:shd w:val="clear" w:color="auto" w:fill="auto"/>
            <w:vAlign w:val="center"/>
          </w:tcPr>
          <w:p w14:paraId="06C7CDC2"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A2D373C" w14:textId="2F3DF2F8"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0,0153</w:t>
            </w:r>
          </w:p>
        </w:tc>
      </w:tr>
      <w:tr w:rsidR="001C1350" w:rsidRPr="00515D7B" w14:paraId="6CBA5550"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488C83B7"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на нужды отопления и вентиляции</w:t>
            </w:r>
          </w:p>
        </w:tc>
        <w:tc>
          <w:tcPr>
            <w:tcW w:w="1418" w:type="dxa"/>
            <w:tcBorders>
              <w:top w:val="nil"/>
              <w:left w:val="nil"/>
              <w:bottom w:val="single" w:sz="4" w:space="0" w:color="auto"/>
              <w:right w:val="single" w:sz="4" w:space="0" w:color="auto"/>
            </w:tcBorders>
            <w:shd w:val="clear" w:color="auto" w:fill="auto"/>
            <w:vAlign w:val="center"/>
          </w:tcPr>
          <w:p w14:paraId="51A5D1A1"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6167F8A2" w14:textId="769EE77C"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0,1567</w:t>
            </w:r>
          </w:p>
        </w:tc>
      </w:tr>
      <w:tr w:rsidR="001C1350" w:rsidRPr="00515D7B" w14:paraId="3BCD2D4F"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4367BE92"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на нужды ГВС</w:t>
            </w:r>
          </w:p>
        </w:tc>
        <w:tc>
          <w:tcPr>
            <w:tcW w:w="1418" w:type="dxa"/>
            <w:tcBorders>
              <w:top w:val="nil"/>
              <w:left w:val="nil"/>
              <w:bottom w:val="single" w:sz="4" w:space="0" w:color="auto"/>
              <w:right w:val="single" w:sz="4" w:space="0" w:color="auto"/>
            </w:tcBorders>
            <w:shd w:val="clear" w:color="auto" w:fill="auto"/>
            <w:vAlign w:val="center"/>
          </w:tcPr>
          <w:p w14:paraId="7E06BF14"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63DD4C83" w14:textId="4923869E" w:rsidR="001C1350" w:rsidRPr="001C1350" w:rsidRDefault="001C1350" w:rsidP="0094512D">
            <w:pPr>
              <w:widowControl/>
              <w:jc w:val="center"/>
              <w:rPr>
                <w:rFonts w:ascii="Times New Roman" w:hAnsi="Times New Roman" w:cs="Times New Roman"/>
                <w:color w:val="000000"/>
                <w:lang w:val="ru-RU"/>
              </w:rPr>
            </w:pPr>
            <w:r w:rsidRPr="001C1350">
              <w:rPr>
                <w:rFonts w:ascii="Times New Roman" w:hAnsi="Times New Roman" w:cs="Times New Roman"/>
                <w:color w:val="000000"/>
              </w:rPr>
              <w:t>0,1567</w:t>
            </w:r>
          </w:p>
        </w:tc>
      </w:tr>
      <w:tr w:rsidR="001C1350" w:rsidRPr="00515D7B" w14:paraId="7B67593F"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495002DF"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Потери тепловой энергии</w:t>
            </w:r>
          </w:p>
        </w:tc>
        <w:tc>
          <w:tcPr>
            <w:tcW w:w="1418" w:type="dxa"/>
            <w:tcBorders>
              <w:top w:val="nil"/>
              <w:left w:val="nil"/>
              <w:bottom w:val="single" w:sz="4" w:space="0" w:color="auto"/>
              <w:right w:val="single" w:sz="4" w:space="0" w:color="auto"/>
            </w:tcBorders>
            <w:shd w:val="clear" w:color="auto" w:fill="auto"/>
            <w:vAlign w:val="center"/>
          </w:tcPr>
          <w:p w14:paraId="1D8AF051"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76321BF4" w14:textId="72F03DED" w:rsidR="001C1350" w:rsidRPr="001C1350" w:rsidRDefault="001C1350" w:rsidP="0094512D">
            <w:pPr>
              <w:widowControl/>
              <w:jc w:val="center"/>
              <w:rPr>
                <w:rFonts w:ascii="Times New Roman" w:hAnsi="Times New Roman" w:cs="Times New Roman"/>
                <w:color w:val="000000"/>
                <w:lang w:val="ru-RU"/>
              </w:rPr>
            </w:pPr>
            <w:r w:rsidRPr="001C1350">
              <w:rPr>
                <w:rFonts w:ascii="Times New Roman" w:hAnsi="Times New Roman" w:cs="Times New Roman"/>
                <w:color w:val="000000"/>
              </w:rPr>
              <w:t>0,0000</w:t>
            </w:r>
          </w:p>
        </w:tc>
      </w:tr>
      <w:tr w:rsidR="001C1350" w:rsidRPr="00515D7B" w14:paraId="489227AA"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46D7BE99"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Резерв (+)/Дефицит (-) тепловой мощности</w:t>
            </w:r>
          </w:p>
        </w:tc>
        <w:tc>
          <w:tcPr>
            <w:tcW w:w="1418" w:type="dxa"/>
            <w:tcBorders>
              <w:top w:val="nil"/>
              <w:left w:val="nil"/>
              <w:bottom w:val="single" w:sz="4" w:space="0" w:color="auto"/>
              <w:right w:val="single" w:sz="4" w:space="0" w:color="auto"/>
            </w:tcBorders>
            <w:shd w:val="clear" w:color="auto" w:fill="auto"/>
            <w:vAlign w:val="center"/>
          </w:tcPr>
          <w:p w14:paraId="5DB7BF09"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6D2892BC" w14:textId="0584A7D6"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0,7114</w:t>
            </w:r>
          </w:p>
        </w:tc>
      </w:tr>
    </w:tbl>
    <w:p w14:paraId="192778E1" w14:textId="77777777" w:rsidR="009E3E20" w:rsidRDefault="009E3E20" w:rsidP="00E82797">
      <w:pPr>
        <w:pStyle w:val="af1"/>
        <w:rPr>
          <w:rFonts w:eastAsia="Times New Roman"/>
          <w:lang w:val="en-US" w:eastAsia="ru-RU" w:bidi="ar-SA"/>
        </w:rPr>
      </w:pPr>
    </w:p>
    <w:p w14:paraId="786180C9" w14:textId="3B24F909" w:rsidR="001C1350" w:rsidRDefault="001C1350" w:rsidP="001C1350">
      <w:pPr>
        <w:pStyle w:val="af1"/>
        <w:rPr>
          <w:rFonts w:eastAsia="Times New Roman"/>
          <w:lang w:eastAsia="ru-RU" w:bidi="ar-SA"/>
        </w:rPr>
      </w:pPr>
      <w:r>
        <w:rPr>
          <w:rFonts w:eastAsia="Times New Roman"/>
          <w:lang w:eastAsia="ru-RU" w:bidi="ar-SA"/>
        </w:rPr>
        <w:t>Баланс тепловой мощности и тепловой нагрузки в зоне действия котельной д. Халде</w:t>
      </w:r>
      <w:r>
        <w:rPr>
          <w:rFonts w:eastAsia="Times New Roman"/>
          <w:lang w:eastAsia="ru-RU" w:bidi="ar-SA"/>
        </w:rPr>
        <w:t>е</w:t>
      </w:r>
      <w:r>
        <w:rPr>
          <w:rFonts w:eastAsia="Times New Roman"/>
          <w:lang w:eastAsia="ru-RU" w:bidi="ar-SA"/>
        </w:rPr>
        <w:t>во Турунтаевского СП приведены в таблице 1.</w:t>
      </w:r>
      <w:r w:rsidR="00FC2E10">
        <w:rPr>
          <w:rFonts w:eastAsia="Times New Roman"/>
          <w:lang w:eastAsia="ru-RU" w:bidi="ar-SA"/>
        </w:rPr>
        <w:t>26</w:t>
      </w:r>
      <w:r>
        <w:rPr>
          <w:rFonts w:eastAsia="Times New Roman"/>
          <w:lang w:eastAsia="ru-RU" w:bidi="ar-SA"/>
        </w:rPr>
        <w:t>.</w:t>
      </w:r>
    </w:p>
    <w:p w14:paraId="4F969448" w14:textId="77777777" w:rsidR="001C1350" w:rsidRDefault="001C1350" w:rsidP="001C1350">
      <w:pPr>
        <w:pStyle w:val="af1"/>
        <w:ind w:firstLine="0"/>
        <w:rPr>
          <w:rFonts w:eastAsia="Times New Roman"/>
          <w:lang w:eastAsia="ru-RU" w:bidi="ar-SA"/>
        </w:rPr>
      </w:pPr>
    </w:p>
    <w:p w14:paraId="5EC37255" w14:textId="191D43BD" w:rsidR="001C1350" w:rsidRPr="005539A8" w:rsidRDefault="00FC2E10" w:rsidP="001C1350">
      <w:pPr>
        <w:pStyle w:val="1"/>
        <w:rPr>
          <w:b w:val="0"/>
          <w:sz w:val="24"/>
          <w:lang w:val="ru-RU" w:eastAsia="ru-RU"/>
        </w:rPr>
      </w:pPr>
      <w:bookmarkStart w:id="540" w:name="_Toc406494485"/>
      <w:bookmarkStart w:id="541" w:name="_Toc406495561"/>
      <w:bookmarkStart w:id="542" w:name="_Toc406495711"/>
      <w:bookmarkStart w:id="543" w:name="_Toc406496575"/>
      <w:bookmarkStart w:id="544" w:name="_Toc406496892"/>
      <w:r>
        <w:rPr>
          <w:b w:val="0"/>
          <w:sz w:val="24"/>
          <w:lang w:val="ru-RU" w:eastAsia="ru-RU"/>
        </w:rPr>
        <w:t>Таблица 1.2</w:t>
      </w:r>
      <w:r w:rsidR="001C1350" w:rsidRPr="005539A8">
        <w:rPr>
          <w:b w:val="0"/>
          <w:sz w:val="24"/>
          <w:lang w:val="ru-RU" w:eastAsia="ru-RU"/>
        </w:rPr>
        <w:t xml:space="preserve">6 – Баланс тепловой мощности и тепловой энергии котельной </w:t>
      </w:r>
      <w:r w:rsidR="001C1350">
        <w:rPr>
          <w:b w:val="0"/>
          <w:sz w:val="24"/>
          <w:lang w:val="ru-RU" w:eastAsia="ru-RU"/>
        </w:rPr>
        <w:t>д</w:t>
      </w:r>
      <w:r w:rsidR="001C1350" w:rsidRPr="005539A8">
        <w:rPr>
          <w:b w:val="0"/>
          <w:sz w:val="24"/>
          <w:lang w:val="ru-RU" w:eastAsia="ru-RU"/>
        </w:rPr>
        <w:t xml:space="preserve">. </w:t>
      </w:r>
      <w:r w:rsidR="001C1350">
        <w:rPr>
          <w:b w:val="0"/>
          <w:sz w:val="24"/>
          <w:lang w:val="ru-RU" w:eastAsia="ru-RU"/>
        </w:rPr>
        <w:t>Халдеево</w:t>
      </w:r>
      <w:bookmarkEnd w:id="540"/>
      <w:bookmarkEnd w:id="541"/>
      <w:bookmarkEnd w:id="542"/>
      <w:bookmarkEnd w:id="543"/>
      <w:bookmarkEnd w:id="544"/>
    </w:p>
    <w:tbl>
      <w:tblPr>
        <w:tblW w:w="9654" w:type="dxa"/>
        <w:tblInd w:w="93" w:type="dxa"/>
        <w:tblLook w:val="04A0" w:firstRow="1" w:lastRow="0" w:firstColumn="1" w:lastColumn="0" w:noHBand="0" w:noVBand="1"/>
      </w:tblPr>
      <w:tblGrid>
        <w:gridCol w:w="6394"/>
        <w:gridCol w:w="1418"/>
        <w:gridCol w:w="1842"/>
      </w:tblGrid>
      <w:tr w:rsidR="001C1350" w:rsidRPr="009E3E20" w14:paraId="16C7E7CE" w14:textId="77777777" w:rsidTr="0094512D">
        <w:trPr>
          <w:trHeight w:val="268"/>
          <w:tblHeader/>
        </w:trPr>
        <w:tc>
          <w:tcPr>
            <w:tcW w:w="639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062177" w14:textId="77777777" w:rsidR="001C1350" w:rsidRPr="00515D7B" w:rsidRDefault="001C1350" w:rsidP="0094512D">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Наименование параметра</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053E8C01" w14:textId="77777777" w:rsidR="001C1350" w:rsidRPr="00515D7B" w:rsidRDefault="001C1350" w:rsidP="0094512D">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Ед. изм.</w:t>
            </w:r>
          </w:p>
        </w:tc>
        <w:tc>
          <w:tcPr>
            <w:tcW w:w="1842" w:type="dxa"/>
            <w:tcBorders>
              <w:top w:val="single" w:sz="4" w:space="0" w:color="auto"/>
              <w:left w:val="nil"/>
              <w:bottom w:val="single" w:sz="4" w:space="0" w:color="auto"/>
              <w:right w:val="single" w:sz="4" w:space="0" w:color="auto"/>
            </w:tcBorders>
            <w:shd w:val="clear" w:color="auto" w:fill="auto"/>
            <w:vAlign w:val="bottom"/>
            <w:hideMark/>
          </w:tcPr>
          <w:p w14:paraId="4B8DB790" w14:textId="77777777" w:rsidR="001C1350" w:rsidRPr="00515D7B" w:rsidRDefault="001C1350" w:rsidP="0094512D">
            <w:pPr>
              <w:widowControl/>
              <w:jc w:val="center"/>
              <w:rPr>
                <w:rFonts w:ascii="Times New Roman" w:eastAsia="Times New Roman" w:hAnsi="Times New Roman" w:cs="Times New Roman"/>
                <w:b/>
                <w:bCs/>
                <w:color w:val="000000"/>
                <w:lang w:val="ru-RU" w:eastAsia="ru-RU"/>
              </w:rPr>
            </w:pPr>
            <w:r w:rsidRPr="00515D7B">
              <w:rPr>
                <w:rFonts w:ascii="Times New Roman" w:eastAsia="Times New Roman" w:hAnsi="Times New Roman" w:cs="Times New Roman"/>
                <w:b/>
                <w:bCs/>
                <w:color w:val="000000"/>
                <w:lang w:val="ru-RU" w:eastAsia="ru-RU"/>
              </w:rPr>
              <w:t>Значение</w:t>
            </w:r>
          </w:p>
        </w:tc>
      </w:tr>
      <w:tr w:rsidR="001C1350" w:rsidRPr="00515D7B" w14:paraId="116933E6"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center"/>
          </w:tcPr>
          <w:p w14:paraId="0E14912C"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Установленная тепловая мощность в горячей воде</w:t>
            </w:r>
          </w:p>
        </w:tc>
        <w:tc>
          <w:tcPr>
            <w:tcW w:w="1418" w:type="dxa"/>
            <w:tcBorders>
              <w:top w:val="nil"/>
              <w:left w:val="nil"/>
              <w:bottom w:val="single" w:sz="4" w:space="0" w:color="auto"/>
              <w:right w:val="single" w:sz="4" w:space="0" w:color="auto"/>
            </w:tcBorders>
            <w:shd w:val="clear" w:color="auto" w:fill="auto"/>
            <w:vAlign w:val="center"/>
          </w:tcPr>
          <w:p w14:paraId="4611F577"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A029DB6" w14:textId="716571D9"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0,2580</w:t>
            </w:r>
          </w:p>
        </w:tc>
      </w:tr>
      <w:tr w:rsidR="001C1350" w:rsidRPr="00515D7B" w14:paraId="7F842596"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0BF8BDCC"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Ограничения тепловой мощности</w:t>
            </w:r>
          </w:p>
        </w:tc>
        <w:tc>
          <w:tcPr>
            <w:tcW w:w="1418" w:type="dxa"/>
            <w:tcBorders>
              <w:top w:val="nil"/>
              <w:left w:val="nil"/>
              <w:bottom w:val="single" w:sz="4" w:space="0" w:color="auto"/>
              <w:right w:val="single" w:sz="4" w:space="0" w:color="auto"/>
            </w:tcBorders>
            <w:shd w:val="clear" w:color="auto" w:fill="auto"/>
            <w:vAlign w:val="center"/>
          </w:tcPr>
          <w:p w14:paraId="6095FA46"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74AF2DFC" w14:textId="77909EA3"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0,0000</w:t>
            </w:r>
          </w:p>
        </w:tc>
      </w:tr>
      <w:tr w:rsidR="001C1350" w:rsidRPr="00515D7B" w14:paraId="5A770715"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0BA2F43D"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Располагаемая тепловая мощность</w:t>
            </w:r>
          </w:p>
        </w:tc>
        <w:tc>
          <w:tcPr>
            <w:tcW w:w="1418" w:type="dxa"/>
            <w:tcBorders>
              <w:top w:val="nil"/>
              <w:left w:val="nil"/>
              <w:bottom w:val="single" w:sz="4" w:space="0" w:color="auto"/>
              <w:right w:val="single" w:sz="4" w:space="0" w:color="auto"/>
            </w:tcBorders>
            <w:shd w:val="clear" w:color="auto" w:fill="auto"/>
            <w:vAlign w:val="center"/>
          </w:tcPr>
          <w:p w14:paraId="05808EAC"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2FEE0D0A" w14:textId="0D579EB9"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0,2580</w:t>
            </w:r>
          </w:p>
        </w:tc>
      </w:tr>
      <w:tr w:rsidR="001C1350" w:rsidRPr="00515D7B" w14:paraId="58193265"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2357914A"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Расход тепловой энергии на собственные нужды</w:t>
            </w:r>
          </w:p>
        </w:tc>
        <w:tc>
          <w:tcPr>
            <w:tcW w:w="1418" w:type="dxa"/>
            <w:tcBorders>
              <w:top w:val="nil"/>
              <w:left w:val="nil"/>
              <w:bottom w:val="single" w:sz="4" w:space="0" w:color="auto"/>
              <w:right w:val="single" w:sz="4" w:space="0" w:color="auto"/>
            </w:tcBorders>
            <w:shd w:val="clear" w:color="auto" w:fill="auto"/>
            <w:vAlign w:val="center"/>
          </w:tcPr>
          <w:p w14:paraId="716D837F"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115A8125" w14:textId="03A01422"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0,0000</w:t>
            </w:r>
          </w:p>
        </w:tc>
      </w:tr>
      <w:tr w:rsidR="001C1350" w:rsidRPr="00515D7B" w14:paraId="666C0940"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59AF313E"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Тепловая мощность нетто</w:t>
            </w:r>
          </w:p>
        </w:tc>
        <w:tc>
          <w:tcPr>
            <w:tcW w:w="1418" w:type="dxa"/>
            <w:tcBorders>
              <w:top w:val="nil"/>
              <w:left w:val="nil"/>
              <w:bottom w:val="single" w:sz="4" w:space="0" w:color="auto"/>
              <w:right w:val="single" w:sz="4" w:space="0" w:color="auto"/>
            </w:tcBorders>
            <w:shd w:val="clear" w:color="auto" w:fill="auto"/>
            <w:vAlign w:val="center"/>
          </w:tcPr>
          <w:p w14:paraId="31010E96"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10995C06" w14:textId="07B4CFA4"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0,2580</w:t>
            </w:r>
          </w:p>
        </w:tc>
      </w:tr>
      <w:tr w:rsidR="001C1350" w:rsidRPr="00515D7B" w14:paraId="3BF3E691"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59ABC97F"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lastRenderedPageBreak/>
              <w:t>Полезная тепловая нагрузка,  в т.ч.</w:t>
            </w:r>
          </w:p>
        </w:tc>
        <w:tc>
          <w:tcPr>
            <w:tcW w:w="1418" w:type="dxa"/>
            <w:tcBorders>
              <w:top w:val="nil"/>
              <w:left w:val="nil"/>
              <w:bottom w:val="single" w:sz="4" w:space="0" w:color="auto"/>
              <w:right w:val="single" w:sz="4" w:space="0" w:color="auto"/>
            </w:tcBorders>
            <w:shd w:val="clear" w:color="auto" w:fill="auto"/>
            <w:vAlign w:val="center"/>
          </w:tcPr>
          <w:p w14:paraId="2E5DE089"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627BA19D" w14:textId="7A85C169"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0,0000</w:t>
            </w:r>
          </w:p>
        </w:tc>
      </w:tr>
      <w:tr w:rsidR="001C1350" w:rsidRPr="00515D7B" w14:paraId="5D932960"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16E11D0C"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lang w:val="ru-RU"/>
              </w:rPr>
              <w:t>на нужды отопления и вентиляции</w:t>
            </w:r>
          </w:p>
        </w:tc>
        <w:tc>
          <w:tcPr>
            <w:tcW w:w="1418" w:type="dxa"/>
            <w:tcBorders>
              <w:top w:val="nil"/>
              <w:left w:val="nil"/>
              <w:bottom w:val="single" w:sz="4" w:space="0" w:color="auto"/>
              <w:right w:val="single" w:sz="4" w:space="0" w:color="auto"/>
            </w:tcBorders>
            <w:shd w:val="clear" w:color="auto" w:fill="auto"/>
            <w:vAlign w:val="center"/>
          </w:tcPr>
          <w:p w14:paraId="55241D11"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657BE87E" w14:textId="291F46A7"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0,1262</w:t>
            </w:r>
          </w:p>
        </w:tc>
      </w:tr>
      <w:tr w:rsidR="001C1350" w:rsidRPr="00515D7B" w14:paraId="32994EB8"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71A72E86"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на нужды ГВС</w:t>
            </w:r>
          </w:p>
        </w:tc>
        <w:tc>
          <w:tcPr>
            <w:tcW w:w="1418" w:type="dxa"/>
            <w:tcBorders>
              <w:top w:val="nil"/>
              <w:left w:val="nil"/>
              <w:bottom w:val="single" w:sz="4" w:space="0" w:color="auto"/>
              <w:right w:val="single" w:sz="4" w:space="0" w:color="auto"/>
            </w:tcBorders>
            <w:shd w:val="clear" w:color="auto" w:fill="auto"/>
            <w:vAlign w:val="center"/>
          </w:tcPr>
          <w:p w14:paraId="35B0C50A"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5983DBEF" w14:textId="2C511D19" w:rsidR="001C1350" w:rsidRPr="001C1350" w:rsidRDefault="001C1350" w:rsidP="0094512D">
            <w:pPr>
              <w:widowControl/>
              <w:jc w:val="center"/>
              <w:rPr>
                <w:rFonts w:ascii="Times New Roman" w:hAnsi="Times New Roman" w:cs="Times New Roman"/>
                <w:color w:val="000000"/>
                <w:lang w:val="ru-RU"/>
              </w:rPr>
            </w:pPr>
            <w:r w:rsidRPr="001C1350">
              <w:rPr>
                <w:rFonts w:ascii="Times New Roman" w:hAnsi="Times New Roman" w:cs="Times New Roman"/>
                <w:color w:val="000000"/>
              </w:rPr>
              <w:t>0,1262</w:t>
            </w:r>
          </w:p>
        </w:tc>
      </w:tr>
      <w:tr w:rsidR="001C1350" w:rsidRPr="00515D7B" w14:paraId="566C2F2C"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3E6DBC17"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Потери тепловой энергии</w:t>
            </w:r>
          </w:p>
        </w:tc>
        <w:tc>
          <w:tcPr>
            <w:tcW w:w="1418" w:type="dxa"/>
            <w:tcBorders>
              <w:top w:val="nil"/>
              <w:left w:val="nil"/>
              <w:bottom w:val="single" w:sz="4" w:space="0" w:color="auto"/>
              <w:right w:val="single" w:sz="4" w:space="0" w:color="auto"/>
            </w:tcBorders>
            <w:shd w:val="clear" w:color="auto" w:fill="auto"/>
            <w:vAlign w:val="center"/>
          </w:tcPr>
          <w:p w14:paraId="12D590A1"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261A34E6" w14:textId="340358E5" w:rsidR="001C1350" w:rsidRPr="001C1350" w:rsidRDefault="001C1350" w:rsidP="0094512D">
            <w:pPr>
              <w:widowControl/>
              <w:jc w:val="center"/>
              <w:rPr>
                <w:rFonts w:ascii="Times New Roman" w:hAnsi="Times New Roman" w:cs="Times New Roman"/>
                <w:color w:val="000000"/>
                <w:lang w:val="ru-RU"/>
              </w:rPr>
            </w:pPr>
            <w:r w:rsidRPr="001C1350">
              <w:rPr>
                <w:rFonts w:ascii="Times New Roman" w:hAnsi="Times New Roman" w:cs="Times New Roman"/>
                <w:color w:val="000000"/>
              </w:rPr>
              <w:t>0,0000</w:t>
            </w:r>
          </w:p>
        </w:tc>
      </w:tr>
      <w:tr w:rsidR="001C1350" w:rsidRPr="00515D7B" w14:paraId="6921B587" w14:textId="77777777" w:rsidTr="0094512D">
        <w:trPr>
          <w:trHeight w:val="268"/>
        </w:trPr>
        <w:tc>
          <w:tcPr>
            <w:tcW w:w="6394" w:type="dxa"/>
            <w:tcBorders>
              <w:top w:val="nil"/>
              <w:left w:val="single" w:sz="4" w:space="0" w:color="auto"/>
              <w:bottom w:val="single" w:sz="4" w:space="0" w:color="auto"/>
              <w:right w:val="single" w:sz="4" w:space="0" w:color="auto"/>
            </w:tcBorders>
            <w:shd w:val="clear" w:color="auto" w:fill="auto"/>
            <w:vAlign w:val="bottom"/>
          </w:tcPr>
          <w:p w14:paraId="0F5AA01A" w14:textId="77777777" w:rsidR="001C1350" w:rsidRPr="00A76D61" w:rsidRDefault="001C1350" w:rsidP="0094512D">
            <w:pPr>
              <w:widowControl/>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Резерв (+)/Дефицит (-) тепловой мощности</w:t>
            </w:r>
          </w:p>
        </w:tc>
        <w:tc>
          <w:tcPr>
            <w:tcW w:w="1418" w:type="dxa"/>
            <w:tcBorders>
              <w:top w:val="nil"/>
              <w:left w:val="nil"/>
              <w:bottom w:val="single" w:sz="4" w:space="0" w:color="auto"/>
              <w:right w:val="single" w:sz="4" w:space="0" w:color="auto"/>
            </w:tcBorders>
            <w:shd w:val="clear" w:color="auto" w:fill="auto"/>
            <w:vAlign w:val="center"/>
          </w:tcPr>
          <w:p w14:paraId="22BCB540" w14:textId="77777777" w:rsidR="001C1350" w:rsidRPr="00A76D61" w:rsidRDefault="001C1350" w:rsidP="0094512D">
            <w:pPr>
              <w:widowControl/>
              <w:jc w:val="center"/>
              <w:rPr>
                <w:rFonts w:ascii="Times New Roman" w:eastAsia="Times New Roman" w:hAnsi="Times New Roman" w:cs="Times New Roman"/>
                <w:color w:val="000000"/>
                <w:lang w:val="ru-RU" w:eastAsia="ru-RU"/>
              </w:rPr>
            </w:pPr>
            <w:r w:rsidRPr="00A76D61">
              <w:rPr>
                <w:rFonts w:ascii="Times New Roman" w:hAnsi="Times New Roman" w:cs="Times New Roman"/>
                <w:color w:val="000000"/>
              </w:rPr>
              <w:t>Гкал/ч</w:t>
            </w:r>
          </w:p>
        </w:tc>
        <w:tc>
          <w:tcPr>
            <w:tcW w:w="1842" w:type="dxa"/>
            <w:tcBorders>
              <w:top w:val="nil"/>
              <w:left w:val="nil"/>
              <w:bottom w:val="single" w:sz="4" w:space="0" w:color="auto"/>
              <w:right w:val="single" w:sz="4" w:space="0" w:color="auto"/>
            </w:tcBorders>
            <w:shd w:val="clear" w:color="auto" w:fill="auto"/>
            <w:vAlign w:val="bottom"/>
          </w:tcPr>
          <w:p w14:paraId="3C822DBE" w14:textId="71D47F75" w:rsidR="001C1350" w:rsidRPr="001C1350" w:rsidRDefault="001C1350" w:rsidP="0094512D">
            <w:pPr>
              <w:widowControl/>
              <w:jc w:val="center"/>
              <w:rPr>
                <w:rFonts w:ascii="Times New Roman" w:eastAsia="Times New Roman" w:hAnsi="Times New Roman" w:cs="Times New Roman"/>
                <w:color w:val="000000"/>
                <w:lang w:val="ru-RU" w:eastAsia="ru-RU"/>
              </w:rPr>
            </w:pPr>
            <w:r w:rsidRPr="001C1350">
              <w:rPr>
                <w:rFonts w:ascii="Times New Roman" w:hAnsi="Times New Roman" w:cs="Times New Roman"/>
                <w:color w:val="000000"/>
              </w:rPr>
              <w:t>0,1318</w:t>
            </w:r>
          </w:p>
        </w:tc>
      </w:tr>
    </w:tbl>
    <w:p w14:paraId="55A6BB05" w14:textId="77777777" w:rsidR="001C1350" w:rsidRDefault="001C1350" w:rsidP="00E82797">
      <w:pPr>
        <w:pStyle w:val="af1"/>
        <w:rPr>
          <w:rFonts w:eastAsia="Times New Roman"/>
          <w:lang w:val="en-US" w:eastAsia="ru-RU" w:bidi="ar-SA"/>
        </w:rPr>
      </w:pPr>
    </w:p>
    <w:p w14:paraId="19171CE5" w14:textId="2CD7A3B6" w:rsidR="00515D7B" w:rsidRDefault="007358D8" w:rsidP="00E82797">
      <w:pPr>
        <w:pStyle w:val="af1"/>
        <w:rPr>
          <w:rFonts w:eastAsia="Times New Roman"/>
          <w:lang w:eastAsia="ru-RU" w:bidi="ar-SA"/>
        </w:rPr>
      </w:pPr>
      <w:r>
        <w:rPr>
          <w:rFonts w:eastAsia="Times New Roman"/>
          <w:lang w:eastAsia="ru-RU" w:bidi="ar-SA"/>
        </w:rPr>
        <w:t>На рис. 1.</w:t>
      </w:r>
      <w:r w:rsidR="00591003">
        <w:rPr>
          <w:rFonts w:eastAsia="Times New Roman"/>
          <w:lang w:eastAsia="ru-RU" w:bidi="ar-SA"/>
        </w:rPr>
        <w:t>10</w:t>
      </w:r>
      <w:r>
        <w:rPr>
          <w:rFonts w:eastAsia="Times New Roman"/>
          <w:lang w:eastAsia="ru-RU" w:bidi="ar-SA"/>
        </w:rPr>
        <w:t xml:space="preserve"> показано соотношение составляющих баланса тепловой мощности и те</w:t>
      </w:r>
      <w:r>
        <w:rPr>
          <w:rFonts w:eastAsia="Times New Roman"/>
          <w:lang w:eastAsia="ru-RU" w:bidi="ar-SA"/>
        </w:rPr>
        <w:t>п</w:t>
      </w:r>
      <w:r>
        <w:rPr>
          <w:rFonts w:eastAsia="Times New Roman"/>
          <w:lang w:eastAsia="ru-RU" w:bidi="ar-SA"/>
        </w:rPr>
        <w:t>ловой нагрузки.</w:t>
      </w:r>
    </w:p>
    <w:p w14:paraId="6F858490" w14:textId="439FFBB2" w:rsidR="007358D8" w:rsidRDefault="001C1350" w:rsidP="007358D8">
      <w:pPr>
        <w:pStyle w:val="af1"/>
        <w:ind w:firstLine="0"/>
        <w:jc w:val="center"/>
        <w:rPr>
          <w:rFonts w:eastAsia="Times New Roman"/>
          <w:lang w:eastAsia="ru-RU" w:bidi="ar-SA"/>
        </w:rPr>
      </w:pPr>
      <w:r>
        <w:rPr>
          <w:noProof/>
          <w:lang w:val="en-US" w:eastAsia="ru-RU" w:bidi="ar-SA"/>
        </w:rPr>
        <w:drawing>
          <wp:inline distT="0" distB="0" distL="0" distR="0" wp14:anchorId="6B87C1CA" wp14:editId="1A13367F">
            <wp:extent cx="5029201" cy="3195637"/>
            <wp:effectExtent l="0" t="0" r="0" b="508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4F67EF9" w14:textId="602D0CAC" w:rsidR="007358D8" w:rsidRPr="005539A8" w:rsidRDefault="007358D8" w:rsidP="007E14CA">
      <w:pPr>
        <w:pStyle w:val="1"/>
        <w:jc w:val="center"/>
        <w:rPr>
          <w:b w:val="0"/>
          <w:lang w:val="ru-RU" w:eastAsia="ru-RU"/>
        </w:rPr>
      </w:pPr>
      <w:bookmarkStart w:id="545" w:name="_Toc406494486"/>
      <w:bookmarkStart w:id="546" w:name="_Toc406495114"/>
      <w:bookmarkStart w:id="547" w:name="_Toc406495562"/>
      <w:bookmarkStart w:id="548" w:name="_Toc406495712"/>
      <w:bookmarkStart w:id="549" w:name="_Toc406496576"/>
      <w:bookmarkStart w:id="550" w:name="_Toc406496732"/>
      <w:bookmarkStart w:id="551" w:name="_Toc406496893"/>
      <w:r w:rsidRPr="005539A8">
        <w:rPr>
          <w:b w:val="0"/>
          <w:sz w:val="24"/>
          <w:lang w:val="ru-RU" w:eastAsia="ru-RU"/>
        </w:rPr>
        <w:t>Рис. 1.</w:t>
      </w:r>
      <w:r w:rsidR="00591003">
        <w:rPr>
          <w:b w:val="0"/>
          <w:sz w:val="24"/>
          <w:lang w:val="ru-RU" w:eastAsia="ru-RU"/>
        </w:rPr>
        <w:t>10</w:t>
      </w:r>
      <w:r w:rsidR="007E14CA" w:rsidRPr="005539A8">
        <w:rPr>
          <w:b w:val="0"/>
          <w:sz w:val="24"/>
          <w:lang w:val="ru-RU" w:eastAsia="ru-RU"/>
        </w:rPr>
        <w:t xml:space="preserve">. </w:t>
      </w:r>
      <w:r w:rsidRPr="005539A8">
        <w:rPr>
          <w:b w:val="0"/>
          <w:sz w:val="24"/>
          <w:lang w:val="ru-RU" w:eastAsia="ru-RU"/>
        </w:rPr>
        <w:t>Баланс тепловой мощности и тепловой нагрузки</w:t>
      </w:r>
      <w:bookmarkEnd w:id="545"/>
      <w:bookmarkEnd w:id="546"/>
      <w:bookmarkEnd w:id="547"/>
      <w:bookmarkEnd w:id="548"/>
      <w:bookmarkEnd w:id="549"/>
      <w:bookmarkEnd w:id="550"/>
      <w:bookmarkEnd w:id="551"/>
    </w:p>
    <w:p w14:paraId="2F71FD7C" w14:textId="77777777" w:rsidR="007358D8" w:rsidRDefault="007358D8" w:rsidP="007358D8">
      <w:pPr>
        <w:pStyle w:val="af1"/>
        <w:ind w:firstLine="0"/>
        <w:jc w:val="center"/>
        <w:rPr>
          <w:rFonts w:eastAsia="Times New Roman"/>
          <w:lang w:eastAsia="ru-RU" w:bidi="ar-SA"/>
        </w:rPr>
      </w:pPr>
    </w:p>
    <w:p w14:paraId="16D09589" w14:textId="77ABC015" w:rsidR="008D3986" w:rsidRDefault="007358D8" w:rsidP="007358D8">
      <w:pPr>
        <w:pStyle w:val="af1"/>
        <w:ind w:firstLine="0"/>
        <w:rPr>
          <w:rFonts w:eastAsia="Times New Roman"/>
          <w:lang w:eastAsia="ru-RU" w:bidi="ar-SA"/>
        </w:rPr>
      </w:pPr>
      <w:r>
        <w:rPr>
          <w:rFonts w:eastAsia="Times New Roman"/>
          <w:lang w:eastAsia="ru-RU" w:bidi="ar-SA"/>
        </w:rPr>
        <w:tab/>
        <w:t>Из таблиц 1.</w:t>
      </w:r>
      <w:r w:rsidR="00FC2E10">
        <w:rPr>
          <w:rFonts w:eastAsia="Times New Roman"/>
          <w:lang w:eastAsia="ru-RU" w:bidi="ar-SA"/>
        </w:rPr>
        <w:t>24–1.26</w:t>
      </w:r>
      <w:r>
        <w:rPr>
          <w:rFonts w:eastAsia="Times New Roman"/>
          <w:lang w:eastAsia="ru-RU" w:bidi="ar-SA"/>
        </w:rPr>
        <w:t xml:space="preserve"> и рис. 1.</w:t>
      </w:r>
      <w:r w:rsidR="00591003">
        <w:rPr>
          <w:rFonts w:eastAsia="Times New Roman"/>
          <w:lang w:eastAsia="ru-RU" w:bidi="ar-SA"/>
        </w:rPr>
        <w:t>10</w:t>
      </w:r>
      <w:r>
        <w:rPr>
          <w:rFonts w:eastAsia="Times New Roman"/>
          <w:lang w:eastAsia="ru-RU" w:bidi="ar-SA"/>
        </w:rPr>
        <w:t xml:space="preserve"> видно, что на котельн</w:t>
      </w:r>
      <w:r w:rsidR="001C1350">
        <w:rPr>
          <w:rFonts w:eastAsia="Times New Roman"/>
          <w:lang w:eastAsia="ru-RU" w:bidi="ar-SA"/>
        </w:rPr>
        <w:t xml:space="preserve">ых </w:t>
      </w:r>
      <w:r w:rsidR="00C268D5">
        <w:rPr>
          <w:rFonts w:eastAsia="Times New Roman"/>
          <w:lang w:eastAsia="ru-RU" w:bidi="ar-SA"/>
        </w:rPr>
        <w:t>Турунтаевского</w:t>
      </w:r>
      <w:r>
        <w:rPr>
          <w:rFonts w:eastAsia="Times New Roman"/>
          <w:lang w:eastAsia="ru-RU" w:bidi="ar-SA"/>
        </w:rPr>
        <w:t xml:space="preserve"> СП наблюд</w:t>
      </w:r>
      <w:r>
        <w:rPr>
          <w:rFonts w:eastAsia="Times New Roman"/>
          <w:lang w:eastAsia="ru-RU" w:bidi="ar-SA"/>
        </w:rPr>
        <w:t>а</w:t>
      </w:r>
      <w:r>
        <w:rPr>
          <w:rFonts w:eastAsia="Times New Roman"/>
          <w:lang w:eastAsia="ru-RU" w:bidi="ar-SA"/>
        </w:rPr>
        <w:t>ется резерв тепловой мощности,</w:t>
      </w:r>
      <w:r w:rsidR="001C1350">
        <w:rPr>
          <w:rFonts w:eastAsia="Times New Roman"/>
          <w:lang w:eastAsia="ru-RU" w:bidi="ar-SA"/>
        </w:rPr>
        <w:t xml:space="preserve"> при этом наибольшее значение резерва наблюдается на к</w:t>
      </w:r>
      <w:r w:rsidR="001C1350">
        <w:rPr>
          <w:rFonts w:eastAsia="Times New Roman"/>
          <w:lang w:eastAsia="ru-RU" w:bidi="ar-SA"/>
        </w:rPr>
        <w:t>о</w:t>
      </w:r>
      <w:r w:rsidR="001C1350">
        <w:rPr>
          <w:rFonts w:eastAsia="Times New Roman"/>
          <w:lang w:eastAsia="ru-RU" w:bidi="ar-SA"/>
        </w:rPr>
        <w:t xml:space="preserve">тельной с. Новоархангельское (75,7 % от величины установленной </w:t>
      </w:r>
      <w:r>
        <w:rPr>
          <w:rFonts w:eastAsia="Times New Roman"/>
          <w:lang w:eastAsia="ru-RU" w:bidi="ar-SA"/>
        </w:rPr>
        <w:t>тепловой мощности</w:t>
      </w:r>
      <w:r w:rsidR="001C1350">
        <w:rPr>
          <w:rFonts w:eastAsia="Times New Roman"/>
          <w:lang w:eastAsia="ru-RU" w:bidi="ar-SA"/>
        </w:rPr>
        <w:t>)</w:t>
      </w:r>
      <w:r>
        <w:rPr>
          <w:rFonts w:eastAsia="Times New Roman"/>
          <w:lang w:eastAsia="ru-RU" w:bidi="ar-SA"/>
        </w:rPr>
        <w:t>. Наличие резерва свидетельствует о возможности подключения к централизованному тепл</w:t>
      </w:r>
      <w:r>
        <w:rPr>
          <w:rFonts w:eastAsia="Times New Roman"/>
          <w:lang w:eastAsia="ru-RU" w:bidi="ar-SA"/>
        </w:rPr>
        <w:t>о</w:t>
      </w:r>
      <w:r>
        <w:rPr>
          <w:rFonts w:eastAsia="Times New Roman"/>
          <w:lang w:eastAsia="ru-RU" w:bidi="ar-SA"/>
        </w:rPr>
        <w:t>снабжению перспективных потребителей тепловой энергии.</w:t>
      </w:r>
    </w:p>
    <w:p w14:paraId="5B055E6B" w14:textId="77777777" w:rsidR="008D3986" w:rsidRPr="00D60B6C" w:rsidRDefault="008D3986" w:rsidP="002975AB">
      <w:pPr>
        <w:pStyle w:val="af1"/>
        <w:rPr>
          <w:rFonts w:eastAsia="Times New Roman"/>
          <w:lang w:eastAsia="ru-RU" w:bidi="ar-SA"/>
        </w:rPr>
      </w:pPr>
    </w:p>
    <w:p w14:paraId="77A6BED7" w14:textId="7547B8CB" w:rsidR="007A2773" w:rsidRPr="005E0AB5" w:rsidRDefault="007A2773" w:rsidP="007A2773">
      <w:pPr>
        <w:pStyle w:val="2"/>
        <w:spacing w:before="0"/>
        <w:jc w:val="center"/>
        <w:rPr>
          <w:rFonts w:ascii="Times New Roman" w:hAnsi="Times New Roman" w:cs="Times New Roman"/>
          <w:color w:val="auto"/>
          <w:sz w:val="24"/>
          <w:szCs w:val="24"/>
          <w:lang w:val="ru-RU" w:eastAsia="ru-RU"/>
        </w:rPr>
      </w:pPr>
      <w:bookmarkStart w:id="552" w:name="_Toc406495115"/>
      <w:bookmarkStart w:id="553" w:name="_Toc406495563"/>
      <w:bookmarkStart w:id="554" w:name="_Toc406496577"/>
      <w:bookmarkStart w:id="555" w:name="_Toc406496733"/>
      <w:bookmarkStart w:id="556" w:name="_Toc406496894"/>
      <w:r w:rsidRPr="005E0AB5">
        <w:rPr>
          <w:rFonts w:ascii="Times New Roman" w:hAnsi="Times New Roman" w:cs="Times New Roman"/>
          <w:color w:val="auto"/>
          <w:sz w:val="24"/>
          <w:szCs w:val="24"/>
          <w:lang w:val="ru-RU" w:eastAsia="ru-RU"/>
        </w:rPr>
        <w:t xml:space="preserve">Часть </w:t>
      </w:r>
      <w:r>
        <w:rPr>
          <w:rFonts w:ascii="Times New Roman" w:hAnsi="Times New Roman" w:cs="Times New Roman"/>
          <w:color w:val="auto"/>
          <w:sz w:val="24"/>
          <w:szCs w:val="24"/>
          <w:lang w:val="ru-RU" w:eastAsia="ru-RU"/>
        </w:rPr>
        <w:t>7</w:t>
      </w:r>
      <w:r w:rsidRPr="005E0AB5">
        <w:rPr>
          <w:rFonts w:ascii="Times New Roman" w:hAnsi="Times New Roman" w:cs="Times New Roman"/>
          <w:color w:val="auto"/>
          <w:sz w:val="24"/>
          <w:szCs w:val="24"/>
          <w:lang w:val="ru-RU" w:eastAsia="ru-RU"/>
        </w:rPr>
        <w:t xml:space="preserve">. </w:t>
      </w:r>
      <w:r>
        <w:rPr>
          <w:rFonts w:ascii="Times New Roman" w:hAnsi="Times New Roman" w:cs="Times New Roman"/>
          <w:color w:val="auto"/>
          <w:sz w:val="24"/>
          <w:szCs w:val="24"/>
          <w:lang w:val="ru-RU" w:eastAsia="ru-RU"/>
        </w:rPr>
        <w:t>Балансы теплоносителя</w:t>
      </w:r>
      <w:bookmarkEnd w:id="552"/>
      <w:bookmarkEnd w:id="553"/>
      <w:bookmarkEnd w:id="554"/>
      <w:bookmarkEnd w:id="555"/>
      <w:bookmarkEnd w:id="556"/>
    </w:p>
    <w:p w14:paraId="3669F439" w14:textId="1F1B3AF6" w:rsidR="001958F0" w:rsidRDefault="00632197" w:rsidP="001958F0">
      <w:pPr>
        <w:widowControl/>
        <w:shd w:val="clear" w:color="auto" w:fill="FFFFFF"/>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ab/>
      </w:r>
    </w:p>
    <w:p w14:paraId="1BFBEF24" w14:textId="77777777" w:rsidR="009D47CF" w:rsidRDefault="009D47CF" w:rsidP="009D47CF">
      <w:pPr>
        <w:widowControl/>
        <w:shd w:val="clear" w:color="auto" w:fill="FFFFFF"/>
        <w:ind w:firstLine="708"/>
        <w:jc w:val="both"/>
        <w:rPr>
          <w:rFonts w:ascii="Times New Roman" w:eastAsia="Times New Roman" w:hAnsi="Times New Roman" w:cs="Times New Roman"/>
          <w:sz w:val="24"/>
          <w:szCs w:val="24"/>
          <w:lang w:val="ru-RU" w:eastAsia="ru-RU"/>
        </w:rPr>
      </w:pPr>
      <w:r w:rsidRPr="009D47CF">
        <w:rPr>
          <w:rFonts w:ascii="Times New Roman" w:eastAsia="Times New Roman" w:hAnsi="Times New Roman" w:cs="Times New Roman"/>
          <w:sz w:val="24"/>
          <w:szCs w:val="24"/>
          <w:lang w:val="ru-RU" w:eastAsia="ru-RU"/>
        </w:rPr>
        <w:t>Согласно правилам технической эксплуатации тепловых энергоустановок, утве</w:t>
      </w:r>
      <w:r w:rsidRPr="009D47CF">
        <w:rPr>
          <w:rFonts w:ascii="Times New Roman" w:eastAsia="Times New Roman" w:hAnsi="Times New Roman" w:cs="Times New Roman"/>
          <w:sz w:val="24"/>
          <w:szCs w:val="24"/>
          <w:lang w:val="ru-RU" w:eastAsia="ru-RU"/>
        </w:rPr>
        <w:t>р</w:t>
      </w:r>
      <w:r w:rsidRPr="009D47CF">
        <w:rPr>
          <w:rFonts w:ascii="Times New Roman" w:eastAsia="Times New Roman" w:hAnsi="Times New Roman" w:cs="Times New Roman"/>
          <w:sz w:val="24"/>
          <w:szCs w:val="24"/>
          <w:lang w:val="ru-RU" w:eastAsia="ru-RU"/>
        </w:rPr>
        <w:t>жденных Приказом Министерства энергетики Российской федерации от 24 марта 2003 г. № 115, 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r>
        <w:rPr>
          <w:rFonts w:ascii="Times New Roman" w:eastAsia="Times New Roman" w:hAnsi="Times New Roman" w:cs="Times New Roman"/>
          <w:sz w:val="24"/>
          <w:szCs w:val="24"/>
          <w:lang w:val="ru-RU" w:eastAsia="ru-RU"/>
        </w:rPr>
        <w:t>.</w:t>
      </w:r>
    </w:p>
    <w:p w14:paraId="798D27AF" w14:textId="6E14507E" w:rsidR="009D47CF" w:rsidRDefault="009D47CF" w:rsidP="009D47CF">
      <w:pPr>
        <w:widowControl/>
        <w:shd w:val="clear" w:color="auto" w:fill="FFFFFF"/>
        <w:ind w:firstLine="708"/>
        <w:jc w:val="both"/>
        <w:rPr>
          <w:rFonts w:ascii="Times New Roman" w:eastAsia="Times New Roman" w:hAnsi="Times New Roman" w:cs="Times New Roman"/>
          <w:sz w:val="24"/>
          <w:szCs w:val="24"/>
          <w:lang w:val="ru-RU" w:eastAsia="ru-RU"/>
        </w:rPr>
      </w:pPr>
      <w:r w:rsidRPr="009D47CF">
        <w:rPr>
          <w:rFonts w:ascii="Times New Roman" w:eastAsia="Times New Roman" w:hAnsi="Times New Roman" w:cs="Times New Roman"/>
          <w:sz w:val="24"/>
          <w:szCs w:val="24"/>
          <w:lang w:val="ru-RU" w:eastAsia="ru-RU"/>
        </w:rPr>
        <w:t>Согласно СНиП 41-02-2003,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w:t>
      </w:r>
      <w:r w:rsidR="007E14CA">
        <w:rPr>
          <w:rFonts w:ascii="Times New Roman" w:eastAsia="Times New Roman" w:hAnsi="Times New Roman" w:cs="Times New Roman"/>
          <w:sz w:val="24"/>
          <w:szCs w:val="24"/>
          <w:lang w:val="ru-RU" w:eastAsia="ru-RU"/>
        </w:rPr>
        <w:t xml:space="preserve"> </w:t>
      </w:r>
      <w:r w:rsidRPr="009D47CF">
        <w:rPr>
          <w:rFonts w:ascii="Times New Roman" w:eastAsia="Times New Roman" w:hAnsi="Times New Roman" w:cs="Times New Roman"/>
          <w:sz w:val="24"/>
          <w:szCs w:val="24"/>
          <w:lang w:val="ru-RU" w:eastAsia="ru-RU"/>
        </w:rPr>
        <w:t>% объема воды в трубопроводах тепловых сетей и присоединенных к ним системах отопления, вентиляции и в системах горячего водосна</w:t>
      </w:r>
      <w:r w:rsidRPr="009D47CF">
        <w:rPr>
          <w:rFonts w:ascii="Times New Roman" w:eastAsia="Times New Roman" w:hAnsi="Times New Roman" w:cs="Times New Roman"/>
          <w:sz w:val="24"/>
          <w:szCs w:val="24"/>
          <w:lang w:val="ru-RU" w:eastAsia="ru-RU"/>
        </w:rPr>
        <w:t>б</w:t>
      </w:r>
      <w:r w:rsidRPr="009D47CF">
        <w:rPr>
          <w:rFonts w:ascii="Times New Roman" w:eastAsia="Times New Roman" w:hAnsi="Times New Roman" w:cs="Times New Roman"/>
          <w:sz w:val="24"/>
          <w:szCs w:val="24"/>
          <w:lang w:val="ru-RU" w:eastAsia="ru-RU"/>
        </w:rPr>
        <w:t xml:space="preserve">жения для открытых систем </w:t>
      </w:r>
      <w:r w:rsidR="005E40BD">
        <w:rPr>
          <w:rFonts w:ascii="Times New Roman" w:eastAsia="Times New Roman" w:hAnsi="Times New Roman" w:cs="Times New Roman"/>
          <w:sz w:val="24"/>
          <w:szCs w:val="24"/>
          <w:lang w:val="ru-RU" w:eastAsia="ru-RU"/>
        </w:rPr>
        <w:t>теплоснабжения.</w:t>
      </w:r>
    </w:p>
    <w:p w14:paraId="54299592" w14:textId="2C910935" w:rsidR="00C268D5" w:rsidRDefault="00C268D5" w:rsidP="00C268D5">
      <w:pPr>
        <w:widowControl/>
        <w:shd w:val="clear" w:color="auto" w:fill="FFFFFF"/>
        <w:ind w:firstLine="708"/>
        <w:jc w:val="both"/>
        <w:rPr>
          <w:rFonts w:ascii="Times New Roman" w:hAnsi="Times New Roman" w:cs="Times New Roman"/>
          <w:color w:val="000000"/>
          <w:sz w:val="24"/>
          <w:szCs w:val="24"/>
          <w:shd w:val="clear" w:color="auto" w:fill="FFFFFF"/>
          <w:lang w:val="ru-RU"/>
        </w:rPr>
      </w:pPr>
      <w:r>
        <w:rPr>
          <w:rFonts w:ascii="Times New Roman" w:hAnsi="Times New Roman" w:cs="Times New Roman"/>
          <w:color w:val="000000"/>
          <w:sz w:val="24"/>
          <w:szCs w:val="24"/>
          <w:shd w:val="clear" w:color="auto" w:fill="FFFFFF"/>
          <w:lang w:val="ru-RU"/>
        </w:rPr>
        <w:t xml:space="preserve">Баланс теплоносителя на котельной </w:t>
      </w:r>
      <w:r w:rsidR="001C1350">
        <w:rPr>
          <w:rFonts w:ascii="Times New Roman" w:hAnsi="Times New Roman" w:cs="Times New Roman"/>
          <w:color w:val="000000"/>
          <w:sz w:val="24"/>
          <w:szCs w:val="24"/>
          <w:shd w:val="clear" w:color="auto" w:fill="FFFFFF"/>
          <w:lang w:val="ru-RU"/>
        </w:rPr>
        <w:t>на котельных Турунтаевского СП</w:t>
      </w:r>
      <w:r>
        <w:rPr>
          <w:rFonts w:ascii="Times New Roman" w:hAnsi="Times New Roman" w:cs="Times New Roman"/>
          <w:color w:val="000000"/>
          <w:sz w:val="24"/>
          <w:szCs w:val="24"/>
          <w:shd w:val="clear" w:color="auto" w:fill="FFFFFF"/>
          <w:lang w:val="ru-RU"/>
        </w:rPr>
        <w:t xml:space="preserve"> представлен в таблице 1.</w:t>
      </w:r>
      <w:r w:rsidR="00FC2E10">
        <w:rPr>
          <w:rFonts w:ascii="Times New Roman" w:hAnsi="Times New Roman" w:cs="Times New Roman"/>
          <w:color w:val="000000"/>
          <w:sz w:val="24"/>
          <w:szCs w:val="24"/>
          <w:shd w:val="clear" w:color="auto" w:fill="FFFFFF"/>
          <w:lang w:val="ru-RU"/>
        </w:rPr>
        <w:t>2</w:t>
      </w:r>
      <w:r>
        <w:rPr>
          <w:rFonts w:ascii="Times New Roman" w:hAnsi="Times New Roman" w:cs="Times New Roman"/>
          <w:color w:val="000000"/>
          <w:sz w:val="24"/>
          <w:szCs w:val="24"/>
          <w:shd w:val="clear" w:color="auto" w:fill="FFFFFF"/>
          <w:lang w:val="ru-RU"/>
        </w:rPr>
        <w:t>7.</w:t>
      </w:r>
    </w:p>
    <w:p w14:paraId="5A5BE505" w14:textId="77777777" w:rsidR="00C268D5" w:rsidRDefault="00C268D5" w:rsidP="00C268D5">
      <w:pPr>
        <w:widowControl/>
        <w:shd w:val="clear" w:color="auto" w:fill="FFFFFF"/>
        <w:ind w:firstLine="708"/>
        <w:jc w:val="both"/>
        <w:rPr>
          <w:rFonts w:ascii="Times New Roman" w:hAnsi="Times New Roman" w:cs="Times New Roman"/>
          <w:color w:val="000000"/>
          <w:sz w:val="24"/>
          <w:szCs w:val="24"/>
          <w:shd w:val="clear" w:color="auto" w:fill="FFFFFF"/>
          <w:lang w:val="ru-RU"/>
        </w:rPr>
      </w:pPr>
    </w:p>
    <w:p w14:paraId="126DC8A3" w14:textId="4C9944AE" w:rsidR="00C268D5" w:rsidRPr="00772625" w:rsidRDefault="00C268D5" w:rsidP="00C268D5">
      <w:pPr>
        <w:pStyle w:val="1"/>
        <w:ind w:left="0"/>
        <w:rPr>
          <w:b w:val="0"/>
          <w:sz w:val="24"/>
          <w:shd w:val="clear" w:color="auto" w:fill="FFFFFF"/>
          <w:lang w:val="ru-RU"/>
        </w:rPr>
      </w:pPr>
      <w:bookmarkStart w:id="557" w:name="_Toc405135761"/>
      <w:bookmarkStart w:id="558" w:name="_Toc405136190"/>
      <w:bookmarkStart w:id="559" w:name="_Toc405136587"/>
      <w:bookmarkStart w:id="560" w:name="_Toc406494488"/>
      <w:bookmarkStart w:id="561" w:name="_Toc406495564"/>
      <w:bookmarkStart w:id="562" w:name="_Toc406495714"/>
      <w:bookmarkStart w:id="563" w:name="_Toc406496578"/>
      <w:bookmarkStart w:id="564" w:name="_Toc406496895"/>
      <w:r w:rsidRPr="00772625">
        <w:rPr>
          <w:b w:val="0"/>
          <w:sz w:val="24"/>
          <w:shd w:val="clear" w:color="auto" w:fill="FFFFFF"/>
          <w:lang w:val="ru-RU"/>
        </w:rPr>
        <w:lastRenderedPageBreak/>
        <w:t>Таблица 1.</w:t>
      </w:r>
      <w:r w:rsidR="00FC2E10">
        <w:rPr>
          <w:b w:val="0"/>
          <w:sz w:val="24"/>
          <w:shd w:val="clear" w:color="auto" w:fill="FFFFFF"/>
          <w:lang w:val="ru-RU"/>
        </w:rPr>
        <w:t>2</w:t>
      </w:r>
      <w:r>
        <w:rPr>
          <w:b w:val="0"/>
          <w:sz w:val="24"/>
          <w:shd w:val="clear" w:color="auto" w:fill="FFFFFF"/>
          <w:lang w:val="ru-RU"/>
        </w:rPr>
        <w:t>7</w:t>
      </w:r>
      <w:r w:rsidRPr="00772625">
        <w:rPr>
          <w:b w:val="0"/>
          <w:sz w:val="24"/>
          <w:shd w:val="clear" w:color="auto" w:fill="FFFFFF"/>
          <w:lang w:val="ru-RU"/>
        </w:rPr>
        <w:t xml:space="preserve"> – Баланс теплоносителя на котельн</w:t>
      </w:r>
      <w:bookmarkEnd w:id="557"/>
      <w:bookmarkEnd w:id="558"/>
      <w:bookmarkEnd w:id="559"/>
      <w:r w:rsidR="001C1350">
        <w:rPr>
          <w:b w:val="0"/>
          <w:sz w:val="24"/>
          <w:shd w:val="clear" w:color="auto" w:fill="FFFFFF"/>
          <w:lang w:val="ru-RU"/>
        </w:rPr>
        <w:t>ых Турунтаевского СП</w:t>
      </w:r>
      <w:bookmarkEnd w:id="560"/>
      <w:bookmarkEnd w:id="561"/>
      <w:bookmarkEnd w:id="562"/>
      <w:bookmarkEnd w:id="563"/>
      <w:bookmarkEnd w:id="564"/>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7"/>
        <w:gridCol w:w="1134"/>
        <w:gridCol w:w="2976"/>
        <w:gridCol w:w="2977"/>
      </w:tblGrid>
      <w:tr w:rsidR="001C1350" w:rsidRPr="001C1350" w14:paraId="0E89A2E5" w14:textId="224656CA" w:rsidTr="001C1350">
        <w:trPr>
          <w:trHeight w:val="139"/>
          <w:tblHeader/>
        </w:trPr>
        <w:tc>
          <w:tcPr>
            <w:tcW w:w="2567" w:type="dxa"/>
            <w:shd w:val="clear" w:color="auto" w:fill="auto"/>
            <w:vAlign w:val="center"/>
          </w:tcPr>
          <w:p w14:paraId="18B6C433" w14:textId="77777777" w:rsidR="001C1350" w:rsidRPr="009B183A" w:rsidRDefault="001C1350" w:rsidP="004A25C5">
            <w:pPr>
              <w:widowControl/>
              <w:jc w:val="center"/>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Показатель</w:t>
            </w:r>
          </w:p>
        </w:tc>
        <w:tc>
          <w:tcPr>
            <w:tcW w:w="1134" w:type="dxa"/>
            <w:shd w:val="clear" w:color="auto" w:fill="auto"/>
            <w:vAlign w:val="center"/>
          </w:tcPr>
          <w:p w14:paraId="369187BC" w14:textId="77777777" w:rsidR="001C1350" w:rsidRPr="009B183A" w:rsidRDefault="001C1350" w:rsidP="004A25C5">
            <w:pPr>
              <w:widowControl/>
              <w:jc w:val="center"/>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Ед. изм.</w:t>
            </w:r>
          </w:p>
        </w:tc>
        <w:tc>
          <w:tcPr>
            <w:tcW w:w="2976" w:type="dxa"/>
            <w:shd w:val="clear" w:color="auto" w:fill="auto"/>
            <w:noWrap/>
            <w:vAlign w:val="center"/>
          </w:tcPr>
          <w:p w14:paraId="0810FB69" w14:textId="692EA1DB" w:rsidR="001C1350" w:rsidRPr="009B183A" w:rsidRDefault="001C1350" w:rsidP="001C13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с. Турунтаево</w:t>
            </w:r>
          </w:p>
        </w:tc>
        <w:tc>
          <w:tcPr>
            <w:tcW w:w="2977" w:type="dxa"/>
            <w:vAlign w:val="center"/>
          </w:tcPr>
          <w:p w14:paraId="42BB96A1" w14:textId="5641C904" w:rsidR="001C1350" w:rsidRPr="009B183A" w:rsidRDefault="001C1350" w:rsidP="001C13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с. Новоархангельское</w:t>
            </w:r>
          </w:p>
        </w:tc>
      </w:tr>
      <w:tr w:rsidR="00424E1C" w:rsidRPr="001C1350" w14:paraId="62B0BB8A" w14:textId="5B8AE501" w:rsidTr="0094512D">
        <w:trPr>
          <w:trHeight w:val="60"/>
        </w:trPr>
        <w:tc>
          <w:tcPr>
            <w:tcW w:w="2567" w:type="dxa"/>
            <w:shd w:val="clear" w:color="auto" w:fill="auto"/>
            <w:vAlign w:val="center"/>
          </w:tcPr>
          <w:p w14:paraId="513AE410" w14:textId="5C5BB38A" w:rsidR="00424E1C" w:rsidRPr="009B183A" w:rsidRDefault="00424E1C" w:rsidP="004A25C5">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Объем тепловой сети</w:t>
            </w:r>
          </w:p>
        </w:tc>
        <w:tc>
          <w:tcPr>
            <w:tcW w:w="1134" w:type="dxa"/>
            <w:shd w:val="clear" w:color="auto" w:fill="auto"/>
            <w:vAlign w:val="center"/>
          </w:tcPr>
          <w:p w14:paraId="5B4C0E7B" w14:textId="25212EC7" w:rsidR="00424E1C" w:rsidRPr="009B183A" w:rsidRDefault="00424E1C" w:rsidP="004A25C5">
            <w:pPr>
              <w:widowControl/>
              <w:jc w:val="center"/>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м</w:t>
            </w:r>
            <w:r w:rsidRPr="009B183A">
              <w:rPr>
                <w:rFonts w:ascii="Times New Roman" w:eastAsia="Times New Roman" w:hAnsi="Times New Roman" w:cs="Times New Roman"/>
                <w:color w:val="000000"/>
                <w:sz w:val="24"/>
                <w:szCs w:val="24"/>
                <w:vertAlign w:val="superscript"/>
                <w:lang w:val="ru-RU" w:eastAsia="ru-RU"/>
              </w:rPr>
              <w:t>3</w:t>
            </w:r>
          </w:p>
        </w:tc>
        <w:tc>
          <w:tcPr>
            <w:tcW w:w="2976" w:type="dxa"/>
            <w:shd w:val="clear" w:color="auto" w:fill="auto"/>
            <w:noWrap/>
            <w:vAlign w:val="bottom"/>
          </w:tcPr>
          <w:p w14:paraId="0FD46844" w14:textId="79E8AE27" w:rsidR="00424E1C" w:rsidRPr="00424E1C" w:rsidRDefault="00424E1C" w:rsidP="001C1350">
            <w:pPr>
              <w:widowControl/>
              <w:jc w:val="center"/>
              <w:rPr>
                <w:rFonts w:ascii="Times New Roman" w:eastAsia="Times New Roman" w:hAnsi="Times New Roman" w:cs="Times New Roman"/>
                <w:color w:val="000000"/>
                <w:sz w:val="24"/>
                <w:szCs w:val="24"/>
                <w:lang w:val="ru-RU" w:eastAsia="ru-RU"/>
              </w:rPr>
            </w:pPr>
            <w:r w:rsidRPr="00424E1C">
              <w:rPr>
                <w:rFonts w:ascii="Times New Roman" w:hAnsi="Times New Roman" w:cs="Times New Roman"/>
                <w:color w:val="000000"/>
              </w:rPr>
              <w:t>5,32</w:t>
            </w:r>
          </w:p>
        </w:tc>
        <w:tc>
          <w:tcPr>
            <w:tcW w:w="2977" w:type="dxa"/>
            <w:vAlign w:val="bottom"/>
          </w:tcPr>
          <w:p w14:paraId="4199C0F7" w14:textId="6E6E066D" w:rsidR="00424E1C" w:rsidRPr="00424E1C" w:rsidRDefault="00424E1C" w:rsidP="001C1350">
            <w:pPr>
              <w:widowControl/>
              <w:jc w:val="center"/>
              <w:rPr>
                <w:rFonts w:ascii="Times New Roman" w:hAnsi="Times New Roman" w:cs="Times New Roman"/>
                <w:color w:val="000000"/>
                <w:lang w:val="ru-RU"/>
              </w:rPr>
            </w:pPr>
            <w:r w:rsidRPr="00424E1C">
              <w:rPr>
                <w:rFonts w:ascii="Times New Roman" w:hAnsi="Times New Roman" w:cs="Times New Roman"/>
                <w:color w:val="000000"/>
              </w:rPr>
              <w:t>3,89</w:t>
            </w:r>
          </w:p>
        </w:tc>
      </w:tr>
      <w:tr w:rsidR="00424E1C" w:rsidRPr="001C1350" w14:paraId="0363D8FA" w14:textId="27C631B2" w:rsidTr="001C1350">
        <w:trPr>
          <w:trHeight w:val="60"/>
        </w:trPr>
        <w:tc>
          <w:tcPr>
            <w:tcW w:w="2567" w:type="dxa"/>
            <w:shd w:val="clear" w:color="auto" w:fill="auto"/>
            <w:vAlign w:val="center"/>
            <w:hideMark/>
          </w:tcPr>
          <w:p w14:paraId="311777DF" w14:textId="2D85E93B" w:rsidR="00424E1C" w:rsidRPr="009B183A" w:rsidRDefault="00424E1C" w:rsidP="004A25C5">
            <w:pPr>
              <w:widowControl/>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Нормативные утечки</w:t>
            </w:r>
          </w:p>
        </w:tc>
        <w:tc>
          <w:tcPr>
            <w:tcW w:w="1134" w:type="dxa"/>
            <w:shd w:val="clear" w:color="auto" w:fill="auto"/>
            <w:vAlign w:val="center"/>
            <w:hideMark/>
          </w:tcPr>
          <w:p w14:paraId="6C5E7E93" w14:textId="77777777" w:rsidR="00424E1C" w:rsidRPr="009B183A" w:rsidRDefault="00424E1C" w:rsidP="004A25C5">
            <w:pPr>
              <w:widowControl/>
              <w:jc w:val="center"/>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м</w:t>
            </w:r>
            <w:r w:rsidRPr="009B183A">
              <w:rPr>
                <w:rFonts w:ascii="Times New Roman" w:eastAsia="Times New Roman" w:hAnsi="Times New Roman" w:cs="Times New Roman"/>
                <w:color w:val="000000"/>
                <w:sz w:val="24"/>
                <w:szCs w:val="24"/>
                <w:vertAlign w:val="superscript"/>
                <w:lang w:val="ru-RU" w:eastAsia="ru-RU"/>
              </w:rPr>
              <w:t>3</w:t>
            </w:r>
            <w:r w:rsidRPr="009B183A">
              <w:rPr>
                <w:rFonts w:ascii="Times New Roman" w:eastAsia="Times New Roman" w:hAnsi="Times New Roman" w:cs="Times New Roman"/>
                <w:color w:val="000000"/>
                <w:sz w:val="24"/>
                <w:szCs w:val="24"/>
                <w:lang w:val="ru-RU" w:eastAsia="ru-RU"/>
              </w:rPr>
              <w:t>/ч</w:t>
            </w:r>
          </w:p>
        </w:tc>
        <w:tc>
          <w:tcPr>
            <w:tcW w:w="2976" w:type="dxa"/>
            <w:shd w:val="clear" w:color="auto" w:fill="auto"/>
            <w:noWrap/>
            <w:vAlign w:val="center"/>
          </w:tcPr>
          <w:p w14:paraId="002AC212" w14:textId="0DF971F8" w:rsidR="00424E1C" w:rsidRPr="00424E1C" w:rsidRDefault="00424E1C" w:rsidP="001C1350">
            <w:pPr>
              <w:widowControl/>
              <w:jc w:val="center"/>
              <w:rPr>
                <w:rFonts w:ascii="Times New Roman" w:eastAsia="Times New Roman" w:hAnsi="Times New Roman" w:cs="Times New Roman"/>
                <w:color w:val="000000"/>
                <w:sz w:val="24"/>
                <w:szCs w:val="24"/>
                <w:lang w:val="ru-RU" w:eastAsia="ru-RU"/>
              </w:rPr>
            </w:pPr>
            <w:r w:rsidRPr="00424E1C">
              <w:rPr>
                <w:rFonts w:ascii="Times New Roman" w:hAnsi="Times New Roman" w:cs="Times New Roman"/>
                <w:color w:val="000000"/>
              </w:rPr>
              <w:t>0,0133</w:t>
            </w:r>
          </w:p>
        </w:tc>
        <w:tc>
          <w:tcPr>
            <w:tcW w:w="2977" w:type="dxa"/>
            <w:vAlign w:val="center"/>
          </w:tcPr>
          <w:p w14:paraId="25695407" w14:textId="6D163CAD" w:rsidR="00424E1C" w:rsidRPr="00424E1C" w:rsidRDefault="00424E1C" w:rsidP="001C1350">
            <w:pPr>
              <w:widowControl/>
              <w:jc w:val="center"/>
              <w:rPr>
                <w:rFonts w:ascii="Times New Roman" w:hAnsi="Times New Roman" w:cs="Times New Roman"/>
                <w:color w:val="000000"/>
                <w:lang w:val="ru-RU"/>
              </w:rPr>
            </w:pPr>
            <w:r w:rsidRPr="00424E1C">
              <w:rPr>
                <w:rFonts w:ascii="Times New Roman" w:hAnsi="Times New Roman" w:cs="Times New Roman"/>
                <w:color w:val="000000"/>
              </w:rPr>
              <w:t>0,0097</w:t>
            </w:r>
          </w:p>
        </w:tc>
      </w:tr>
      <w:tr w:rsidR="00424E1C" w:rsidRPr="001C1350" w14:paraId="2792C28E" w14:textId="6FC7E8F3" w:rsidTr="001C1350">
        <w:trPr>
          <w:trHeight w:val="300"/>
        </w:trPr>
        <w:tc>
          <w:tcPr>
            <w:tcW w:w="2567" w:type="dxa"/>
            <w:shd w:val="clear" w:color="auto" w:fill="auto"/>
            <w:vAlign w:val="center"/>
            <w:hideMark/>
          </w:tcPr>
          <w:p w14:paraId="28879749" w14:textId="2DEEE8AF" w:rsidR="00424E1C" w:rsidRPr="009B183A" w:rsidRDefault="00424E1C" w:rsidP="004A25C5">
            <w:pPr>
              <w:widowControl/>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Аварийная подпитка тепловой сети</w:t>
            </w:r>
          </w:p>
        </w:tc>
        <w:tc>
          <w:tcPr>
            <w:tcW w:w="1134" w:type="dxa"/>
            <w:shd w:val="clear" w:color="auto" w:fill="auto"/>
            <w:vAlign w:val="center"/>
            <w:hideMark/>
          </w:tcPr>
          <w:p w14:paraId="74C390A9" w14:textId="77777777" w:rsidR="00424E1C" w:rsidRPr="009B183A" w:rsidRDefault="00424E1C" w:rsidP="004A25C5">
            <w:pPr>
              <w:widowControl/>
              <w:jc w:val="center"/>
              <w:rPr>
                <w:rFonts w:ascii="Times New Roman" w:eastAsia="Times New Roman" w:hAnsi="Times New Roman" w:cs="Times New Roman"/>
                <w:color w:val="000000"/>
                <w:sz w:val="24"/>
                <w:szCs w:val="24"/>
                <w:lang w:val="ru-RU" w:eastAsia="ru-RU"/>
              </w:rPr>
            </w:pPr>
            <w:r w:rsidRPr="009B183A">
              <w:rPr>
                <w:rFonts w:ascii="Times New Roman" w:eastAsia="Times New Roman" w:hAnsi="Times New Roman" w:cs="Times New Roman"/>
                <w:color w:val="000000"/>
                <w:sz w:val="24"/>
                <w:szCs w:val="24"/>
                <w:lang w:val="ru-RU" w:eastAsia="ru-RU"/>
              </w:rPr>
              <w:t>м</w:t>
            </w:r>
            <w:r w:rsidRPr="009B183A">
              <w:rPr>
                <w:rFonts w:ascii="Times New Roman" w:eastAsia="Times New Roman" w:hAnsi="Times New Roman" w:cs="Times New Roman"/>
                <w:color w:val="000000"/>
                <w:sz w:val="24"/>
                <w:szCs w:val="24"/>
                <w:vertAlign w:val="superscript"/>
                <w:lang w:val="ru-RU" w:eastAsia="ru-RU"/>
              </w:rPr>
              <w:t>3</w:t>
            </w:r>
            <w:r w:rsidRPr="009B183A">
              <w:rPr>
                <w:rFonts w:ascii="Times New Roman" w:eastAsia="Times New Roman" w:hAnsi="Times New Roman" w:cs="Times New Roman"/>
                <w:color w:val="000000"/>
                <w:sz w:val="24"/>
                <w:szCs w:val="24"/>
                <w:lang w:val="ru-RU" w:eastAsia="ru-RU"/>
              </w:rPr>
              <w:t>/ч</w:t>
            </w:r>
          </w:p>
        </w:tc>
        <w:tc>
          <w:tcPr>
            <w:tcW w:w="2976" w:type="dxa"/>
            <w:shd w:val="clear" w:color="auto" w:fill="auto"/>
            <w:noWrap/>
            <w:vAlign w:val="center"/>
          </w:tcPr>
          <w:p w14:paraId="0D91A5D0" w14:textId="568ACFB9" w:rsidR="00424E1C" w:rsidRPr="00424E1C" w:rsidRDefault="00424E1C" w:rsidP="001C1350">
            <w:pPr>
              <w:widowControl/>
              <w:jc w:val="center"/>
              <w:rPr>
                <w:rFonts w:ascii="Times New Roman" w:eastAsia="Times New Roman" w:hAnsi="Times New Roman" w:cs="Times New Roman"/>
                <w:color w:val="000000"/>
                <w:sz w:val="24"/>
                <w:szCs w:val="24"/>
                <w:lang w:val="ru-RU" w:eastAsia="ru-RU"/>
              </w:rPr>
            </w:pPr>
            <w:r w:rsidRPr="00424E1C">
              <w:rPr>
                <w:rFonts w:ascii="Times New Roman" w:hAnsi="Times New Roman" w:cs="Times New Roman"/>
                <w:color w:val="000000"/>
              </w:rPr>
              <w:t>0,1064</w:t>
            </w:r>
          </w:p>
        </w:tc>
        <w:tc>
          <w:tcPr>
            <w:tcW w:w="2977" w:type="dxa"/>
            <w:vAlign w:val="center"/>
          </w:tcPr>
          <w:p w14:paraId="49517955" w14:textId="264FD03D" w:rsidR="00424E1C" w:rsidRPr="00424E1C" w:rsidRDefault="00424E1C" w:rsidP="001C1350">
            <w:pPr>
              <w:widowControl/>
              <w:jc w:val="center"/>
              <w:rPr>
                <w:rFonts w:ascii="Times New Roman" w:hAnsi="Times New Roman" w:cs="Times New Roman"/>
                <w:color w:val="000000"/>
                <w:lang w:val="ru-RU"/>
              </w:rPr>
            </w:pPr>
            <w:r w:rsidRPr="00424E1C">
              <w:rPr>
                <w:rFonts w:ascii="Times New Roman" w:hAnsi="Times New Roman" w:cs="Times New Roman"/>
                <w:color w:val="000000"/>
              </w:rPr>
              <w:t>0,0778</w:t>
            </w:r>
          </w:p>
        </w:tc>
      </w:tr>
    </w:tbl>
    <w:p w14:paraId="17676B12" w14:textId="77777777" w:rsidR="005E40BD" w:rsidRPr="009D47CF" w:rsidRDefault="005E40BD" w:rsidP="009D47CF">
      <w:pPr>
        <w:widowControl/>
        <w:shd w:val="clear" w:color="auto" w:fill="FFFFFF"/>
        <w:ind w:firstLine="708"/>
        <w:jc w:val="both"/>
        <w:rPr>
          <w:rFonts w:ascii="Times New Roman" w:eastAsia="Times New Roman" w:hAnsi="Times New Roman" w:cs="Times New Roman"/>
          <w:sz w:val="24"/>
          <w:szCs w:val="24"/>
          <w:lang w:val="ru-RU" w:eastAsia="ru-RU"/>
        </w:rPr>
      </w:pPr>
    </w:p>
    <w:p w14:paraId="5E087011" w14:textId="77777777" w:rsidR="00424E1C" w:rsidRDefault="00424E1C" w:rsidP="00424E1C">
      <w:pPr>
        <w:widowControl/>
        <w:shd w:val="clear" w:color="auto" w:fill="FFFFFF"/>
        <w:ind w:firstLine="708"/>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На котельных Турунтаевского СП не установлены ВПУ.</w:t>
      </w:r>
    </w:p>
    <w:p w14:paraId="3A5AD109" w14:textId="77777777" w:rsidR="001C1350" w:rsidRDefault="001C1350" w:rsidP="009D47CF">
      <w:pPr>
        <w:widowControl/>
        <w:shd w:val="clear" w:color="auto" w:fill="FFFFFF"/>
        <w:ind w:firstLine="708"/>
        <w:jc w:val="both"/>
        <w:rPr>
          <w:rFonts w:ascii="Times New Roman" w:eastAsia="Times New Roman" w:hAnsi="Times New Roman" w:cs="Times New Roman"/>
          <w:sz w:val="24"/>
          <w:szCs w:val="24"/>
          <w:lang w:val="ru-RU" w:eastAsia="ru-RU"/>
        </w:rPr>
      </w:pPr>
    </w:p>
    <w:p w14:paraId="3B2ED378" w14:textId="618268FC" w:rsidR="007A2773" w:rsidRPr="005E0AB5" w:rsidRDefault="007A2773" w:rsidP="007A2773">
      <w:pPr>
        <w:pStyle w:val="2"/>
        <w:spacing w:before="0"/>
        <w:jc w:val="center"/>
        <w:rPr>
          <w:rFonts w:ascii="Times New Roman" w:hAnsi="Times New Roman" w:cs="Times New Roman"/>
          <w:color w:val="auto"/>
          <w:sz w:val="24"/>
          <w:szCs w:val="24"/>
          <w:lang w:val="ru-RU" w:eastAsia="ru-RU"/>
        </w:rPr>
      </w:pPr>
      <w:bookmarkStart w:id="565" w:name="_Toc406495117"/>
      <w:bookmarkStart w:id="566" w:name="_Toc406495565"/>
      <w:bookmarkStart w:id="567" w:name="_Toc406496579"/>
      <w:bookmarkStart w:id="568" w:name="_Toc406496735"/>
      <w:bookmarkStart w:id="569" w:name="_Toc406496896"/>
      <w:r w:rsidRPr="005E0AB5">
        <w:rPr>
          <w:rFonts w:ascii="Times New Roman" w:hAnsi="Times New Roman" w:cs="Times New Roman"/>
          <w:color w:val="auto"/>
          <w:sz w:val="24"/>
          <w:szCs w:val="24"/>
          <w:lang w:val="ru-RU" w:eastAsia="ru-RU"/>
        </w:rPr>
        <w:t xml:space="preserve">Часть </w:t>
      </w:r>
      <w:r>
        <w:rPr>
          <w:rFonts w:ascii="Times New Roman" w:hAnsi="Times New Roman" w:cs="Times New Roman"/>
          <w:color w:val="auto"/>
          <w:sz w:val="24"/>
          <w:szCs w:val="24"/>
          <w:lang w:val="ru-RU" w:eastAsia="ru-RU"/>
        </w:rPr>
        <w:t>8</w:t>
      </w:r>
      <w:r w:rsidRPr="005E0AB5">
        <w:rPr>
          <w:rFonts w:ascii="Times New Roman" w:hAnsi="Times New Roman" w:cs="Times New Roman"/>
          <w:color w:val="auto"/>
          <w:sz w:val="24"/>
          <w:szCs w:val="24"/>
          <w:lang w:val="ru-RU" w:eastAsia="ru-RU"/>
        </w:rPr>
        <w:t xml:space="preserve">. </w:t>
      </w:r>
      <w:r>
        <w:rPr>
          <w:rFonts w:ascii="Times New Roman" w:hAnsi="Times New Roman" w:cs="Times New Roman"/>
          <w:color w:val="auto"/>
          <w:sz w:val="24"/>
          <w:szCs w:val="24"/>
          <w:lang w:val="ru-RU" w:eastAsia="ru-RU"/>
        </w:rPr>
        <w:t>Топливные балансы</w:t>
      </w:r>
      <w:bookmarkEnd w:id="565"/>
      <w:bookmarkEnd w:id="566"/>
      <w:bookmarkEnd w:id="567"/>
      <w:bookmarkEnd w:id="568"/>
      <w:bookmarkEnd w:id="569"/>
    </w:p>
    <w:p w14:paraId="72B1B892" w14:textId="77777777" w:rsidR="00632197" w:rsidRPr="005E0AB5" w:rsidRDefault="00632197" w:rsidP="001958F0">
      <w:pPr>
        <w:widowControl/>
        <w:shd w:val="clear" w:color="auto" w:fill="FFFFFF"/>
        <w:jc w:val="both"/>
        <w:rPr>
          <w:rFonts w:ascii="Times New Roman" w:eastAsia="Times New Roman" w:hAnsi="Times New Roman" w:cs="Times New Roman"/>
          <w:sz w:val="24"/>
          <w:szCs w:val="24"/>
          <w:lang w:val="ru-RU" w:eastAsia="ru-RU"/>
        </w:rPr>
      </w:pPr>
    </w:p>
    <w:p w14:paraId="05081892" w14:textId="154767A8" w:rsidR="007A2773" w:rsidRDefault="007A2773" w:rsidP="007A2773">
      <w:pPr>
        <w:pStyle w:val="3"/>
        <w:spacing w:before="0"/>
        <w:jc w:val="center"/>
        <w:rPr>
          <w:rFonts w:ascii="Times New Roman" w:hAnsi="Times New Roman" w:cs="Times New Roman"/>
          <w:color w:val="auto"/>
          <w:sz w:val="24"/>
          <w:szCs w:val="24"/>
          <w:lang w:val="ru-RU"/>
        </w:rPr>
      </w:pPr>
      <w:bookmarkStart w:id="570" w:name="_Toc406495118"/>
      <w:bookmarkStart w:id="571" w:name="_Toc406495566"/>
      <w:bookmarkStart w:id="572" w:name="_Toc406496580"/>
      <w:bookmarkStart w:id="573" w:name="_Toc406496736"/>
      <w:bookmarkStart w:id="574" w:name="_Toc406496897"/>
      <w:r w:rsidRPr="00D27042">
        <w:rPr>
          <w:rFonts w:ascii="Times New Roman" w:hAnsi="Times New Roman" w:cs="Times New Roman"/>
          <w:color w:val="auto"/>
          <w:sz w:val="24"/>
          <w:szCs w:val="24"/>
          <w:lang w:val="ru-RU"/>
        </w:rPr>
        <w:t>1.</w:t>
      </w:r>
      <w:r>
        <w:rPr>
          <w:rFonts w:ascii="Times New Roman" w:hAnsi="Times New Roman" w:cs="Times New Roman"/>
          <w:color w:val="auto"/>
          <w:sz w:val="24"/>
          <w:szCs w:val="24"/>
          <w:lang w:val="ru-RU"/>
        </w:rPr>
        <w:t>8</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Описание видов и</w:t>
      </w:r>
      <w:r w:rsidR="003B5E3D">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количества используемого основного и резервного топлива для каждого источника тепловой энергии</w:t>
      </w:r>
      <w:bookmarkEnd w:id="570"/>
      <w:bookmarkEnd w:id="571"/>
      <w:bookmarkEnd w:id="572"/>
      <w:bookmarkEnd w:id="573"/>
      <w:bookmarkEnd w:id="574"/>
    </w:p>
    <w:p w14:paraId="2702A4A3" w14:textId="77777777" w:rsidR="00632197" w:rsidRDefault="00632197" w:rsidP="00632197">
      <w:pPr>
        <w:rPr>
          <w:lang w:val="ru-RU"/>
        </w:rPr>
      </w:pPr>
    </w:p>
    <w:p w14:paraId="7BAD18AA" w14:textId="6BF6256B" w:rsidR="006D351A" w:rsidRPr="006D351A" w:rsidRDefault="00632197" w:rsidP="00632197">
      <w:pPr>
        <w:ind w:firstLine="708"/>
        <w:jc w:val="both"/>
        <w:rPr>
          <w:rFonts w:ascii="Times New Roman" w:hAnsi="Times New Roman" w:cs="Times New Roman"/>
          <w:sz w:val="24"/>
          <w:szCs w:val="24"/>
          <w:lang w:val="ru-RU"/>
        </w:rPr>
      </w:pPr>
      <w:r w:rsidRPr="006D351A">
        <w:rPr>
          <w:rFonts w:ascii="Times New Roman" w:hAnsi="Times New Roman" w:cs="Times New Roman"/>
          <w:sz w:val="24"/>
          <w:szCs w:val="24"/>
          <w:lang w:val="ru-RU"/>
        </w:rPr>
        <w:t xml:space="preserve">В качестве основного топлива </w:t>
      </w:r>
      <w:r w:rsidR="001435CF">
        <w:rPr>
          <w:rFonts w:ascii="Times New Roman" w:hAnsi="Times New Roman" w:cs="Times New Roman"/>
          <w:sz w:val="24"/>
          <w:szCs w:val="24"/>
          <w:lang w:val="ru-RU"/>
        </w:rPr>
        <w:t xml:space="preserve">на котельных используется уголь, </w:t>
      </w:r>
      <w:r w:rsidRPr="006D351A">
        <w:rPr>
          <w:rFonts w:ascii="Times New Roman" w:hAnsi="Times New Roman" w:cs="Times New Roman"/>
          <w:sz w:val="24"/>
          <w:szCs w:val="24"/>
          <w:lang w:val="ru-RU"/>
        </w:rPr>
        <w:t>резервное топливо отсутствует.</w:t>
      </w:r>
      <w:r w:rsidR="003B5E3D" w:rsidRPr="006D351A">
        <w:rPr>
          <w:rFonts w:ascii="Times New Roman" w:hAnsi="Times New Roman" w:cs="Times New Roman"/>
          <w:sz w:val="24"/>
          <w:szCs w:val="24"/>
          <w:lang w:val="ru-RU"/>
        </w:rPr>
        <w:t xml:space="preserve"> Низшая теплота сгорания топлива составляет 5000 ккал/кг (0,714 в топливном эквиваленте). </w:t>
      </w:r>
      <w:r w:rsidR="001435CF">
        <w:rPr>
          <w:rFonts w:ascii="Times New Roman" w:hAnsi="Times New Roman" w:cs="Times New Roman"/>
          <w:sz w:val="24"/>
          <w:szCs w:val="24"/>
          <w:lang w:val="ru-RU"/>
        </w:rPr>
        <w:t xml:space="preserve"> Годовой расход условного топлива на котельной с. Турунтаево составляет 295 т у.т.т На котельной д. Халдеево установленный запас топлива на отопительный период с</w:t>
      </w:r>
      <w:r w:rsidR="001435CF">
        <w:rPr>
          <w:rFonts w:ascii="Times New Roman" w:hAnsi="Times New Roman" w:cs="Times New Roman"/>
          <w:sz w:val="24"/>
          <w:szCs w:val="24"/>
          <w:lang w:val="ru-RU"/>
        </w:rPr>
        <w:t>о</w:t>
      </w:r>
      <w:r w:rsidR="001435CF">
        <w:rPr>
          <w:rFonts w:ascii="Times New Roman" w:hAnsi="Times New Roman" w:cs="Times New Roman"/>
          <w:sz w:val="24"/>
          <w:szCs w:val="24"/>
          <w:lang w:val="ru-RU"/>
        </w:rPr>
        <w:t>ставляет 161 тонна.</w:t>
      </w:r>
    </w:p>
    <w:p w14:paraId="7B82038B" w14:textId="77777777" w:rsidR="006D351A" w:rsidRPr="006D351A" w:rsidRDefault="006D351A" w:rsidP="006D351A">
      <w:pPr>
        <w:jc w:val="both"/>
        <w:rPr>
          <w:rFonts w:ascii="Times New Roman" w:hAnsi="Times New Roman" w:cs="Times New Roman"/>
          <w:sz w:val="24"/>
          <w:szCs w:val="24"/>
          <w:lang w:val="ru-RU"/>
        </w:rPr>
      </w:pPr>
    </w:p>
    <w:p w14:paraId="6E0E4B98" w14:textId="50D2FB3B" w:rsidR="007A2773" w:rsidRDefault="007A2773" w:rsidP="007A2773">
      <w:pPr>
        <w:pStyle w:val="3"/>
        <w:spacing w:before="0"/>
        <w:jc w:val="center"/>
        <w:rPr>
          <w:rFonts w:ascii="Times New Roman" w:hAnsi="Times New Roman" w:cs="Times New Roman"/>
          <w:color w:val="auto"/>
          <w:sz w:val="24"/>
          <w:szCs w:val="24"/>
          <w:lang w:val="ru-RU"/>
        </w:rPr>
      </w:pPr>
      <w:bookmarkStart w:id="575" w:name="_Toc406495119"/>
      <w:bookmarkStart w:id="576" w:name="_Toc406495567"/>
      <w:bookmarkStart w:id="577" w:name="_Toc406496581"/>
      <w:bookmarkStart w:id="578" w:name="_Toc406496737"/>
      <w:bookmarkStart w:id="579" w:name="_Toc406496898"/>
      <w:r w:rsidRPr="00D27042">
        <w:rPr>
          <w:rFonts w:ascii="Times New Roman" w:hAnsi="Times New Roman" w:cs="Times New Roman"/>
          <w:color w:val="auto"/>
          <w:sz w:val="24"/>
          <w:szCs w:val="24"/>
          <w:lang w:val="ru-RU"/>
        </w:rPr>
        <w:t>1.</w:t>
      </w:r>
      <w:r>
        <w:rPr>
          <w:rFonts w:ascii="Times New Roman" w:hAnsi="Times New Roman" w:cs="Times New Roman"/>
          <w:color w:val="auto"/>
          <w:sz w:val="24"/>
          <w:szCs w:val="24"/>
          <w:lang w:val="ru-RU"/>
        </w:rPr>
        <w:t>8</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Анализ поставки топлива в периоды расчетных температур наружного воздуха</w:t>
      </w:r>
      <w:bookmarkEnd w:id="575"/>
      <w:bookmarkEnd w:id="576"/>
      <w:bookmarkEnd w:id="577"/>
      <w:bookmarkEnd w:id="578"/>
      <w:bookmarkEnd w:id="579"/>
    </w:p>
    <w:p w14:paraId="3284EC3C" w14:textId="77777777" w:rsidR="003B5E3D" w:rsidRDefault="003B5E3D" w:rsidP="003B5E3D">
      <w:pPr>
        <w:ind w:firstLine="708"/>
        <w:jc w:val="both"/>
        <w:rPr>
          <w:rFonts w:ascii="Times New Roman" w:hAnsi="Times New Roman" w:cs="Times New Roman"/>
          <w:sz w:val="24"/>
          <w:szCs w:val="24"/>
          <w:lang w:val="ru-RU"/>
        </w:rPr>
      </w:pPr>
    </w:p>
    <w:p w14:paraId="141162FF" w14:textId="7676985B" w:rsidR="003B5E3D" w:rsidRPr="00253171" w:rsidRDefault="00BE2DB6" w:rsidP="003B5E3D">
      <w:pPr>
        <w:ind w:firstLine="708"/>
        <w:jc w:val="both"/>
        <w:rPr>
          <w:rFonts w:ascii="Times New Roman" w:hAnsi="Times New Roman" w:cs="Times New Roman"/>
          <w:sz w:val="24"/>
          <w:szCs w:val="24"/>
          <w:lang w:val="ru-RU"/>
        </w:rPr>
      </w:pPr>
      <w:bookmarkStart w:id="580" w:name="sub_1143"/>
      <w:r>
        <w:rPr>
          <w:rFonts w:ascii="Times New Roman" w:hAnsi="Times New Roman" w:cs="Times New Roman"/>
          <w:sz w:val="24"/>
          <w:szCs w:val="24"/>
          <w:lang w:val="ru-RU"/>
        </w:rPr>
        <w:t>Доставка топлива на склад котельной с. Турунтаев</w:t>
      </w:r>
      <w:r w:rsidR="00424E1C">
        <w:rPr>
          <w:rFonts w:ascii="Times New Roman" w:hAnsi="Times New Roman" w:cs="Times New Roman"/>
          <w:sz w:val="24"/>
          <w:szCs w:val="24"/>
          <w:lang w:val="ru-RU"/>
        </w:rPr>
        <w:t>о</w:t>
      </w:r>
      <w:r>
        <w:rPr>
          <w:rFonts w:ascii="Times New Roman" w:hAnsi="Times New Roman" w:cs="Times New Roman"/>
          <w:sz w:val="24"/>
          <w:szCs w:val="24"/>
          <w:lang w:val="ru-RU"/>
        </w:rPr>
        <w:t xml:space="preserve"> осуществляется автотранспортом. Склад угля представляет собой закрытую площадку площадью 21,3 м</w:t>
      </w:r>
      <w:r w:rsidRPr="00BE2DB6">
        <w:rPr>
          <w:rFonts w:ascii="Times New Roman" w:hAnsi="Times New Roman" w:cs="Times New Roman"/>
          <w:sz w:val="24"/>
          <w:szCs w:val="24"/>
          <w:vertAlign w:val="superscript"/>
          <w:lang w:val="ru-RU"/>
        </w:rPr>
        <w:t>3</w:t>
      </w:r>
      <w:r>
        <w:rPr>
          <w:rFonts w:ascii="Times New Roman" w:hAnsi="Times New Roman" w:cs="Times New Roman"/>
          <w:sz w:val="24"/>
          <w:szCs w:val="24"/>
          <w:lang w:val="ru-RU"/>
        </w:rPr>
        <w:t>, емкость склада обе</w:t>
      </w:r>
      <w:r>
        <w:rPr>
          <w:rFonts w:ascii="Times New Roman" w:hAnsi="Times New Roman" w:cs="Times New Roman"/>
          <w:sz w:val="24"/>
          <w:szCs w:val="24"/>
          <w:lang w:val="ru-RU"/>
        </w:rPr>
        <w:t>с</w:t>
      </w:r>
      <w:r>
        <w:rPr>
          <w:rFonts w:ascii="Times New Roman" w:hAnsi="Times New Roman" w:cs="Times New Roman"/>
          <w:sz w:val="24"/>
          <w:szCs w:val="24"/>
          <w:lang w:val="ru-RU"/>
        </w:rPr>
        <w:t xml:space="preserve">печивает хранение угля на 7-суточный период. Склад топлива представляет собой закрытое каркасное сооружение, пролетом 6 м, общий размер склада 6х8 м. </w:t>
      </w:r>
    </w:p>
    <w:bookmarkEnd w:id="580"/>
    <w:p w14:paraId="27832AD1" w14:textId="77777777" w:rsidR="007A2773" w:rsidRPr="007A2773" w:rsidRDefault="007A2773" w:rsidP="007A2773">
      <w:pPr>
        <w:rPr>
          <w:lang w:val="ru-RU"/>
        </w:rPr>
      </w:pPr>
    </w:p>
    <w:p w14:paraId="615D6E83" w14:textId="50ADB5B7" w:rsidR="007A2773" w:rsidRPr="005E0AB5" w:rsidRDefault="007A2773" w:rsidP="007A2773">
      <w:pPr>
        <w:pStyle w:val="2"/>
        <w:spacing w:before="0"/>
        <w:jc w:val="center"/>
        <w:rPr>
          <w:rFonts w:ascii="Times New Roman" w:hAnsi="Times New Roman" w:cs="Times New Roman"/>
          <w:color w:val="auto"/>
          <w:sz w:val="24"/>
          <w:szCs w:val="24"/>
          <w:lang w:val="ru-RU" w:eastAsia="ru-RU"/>
        </w:rPr>
      </w:pPr>
      <w:bookmarkStart w:id="581" w:name="_Toc406495120"/>
      <w:bookmarkStart w:id="582" w:name="_Toc406495568"/>
      <w:bookmarkStart w:id="583" w:name="_Toc406496582"/>
      <w:bookmarkStart w:id="584" w:name="_Toc406496738"/>
      <w:bookmarkStart w:id="585" w:name="_Toc406496899"/>
      <w:r w:rsidRPr="005E0AB5">
        <w:rPr>
          <w:rFonts w:ascii="Times New Roman" w:hAnsi="Times New Roman" w:cs="Times New Roman"/>
          <w:color w:val="auto"/>
          <w:sz w:val="24"/>
          <w:szCs w:val="24"/>
          <w:lang w:val="ru-RU" w:eastAsia="ru-RU"/>
        </w:rPr>
        <w:t xml:space="preserve">Часть </w:t>
      </w:r>
      <w:r>
        <w:rPr>
          <w:rFonts w:ascii="Times New Roman" w:hAnsi="Times New Roman" w:cs="Times New Roman"/>
          <w:color w:val="auto"/>
          <w:sz w:val="24"/>
          <w:szCs w:val="24"/>
          <w:lang w:val="ru-RU" w:eastAsia="ru-RU"/>
        </w:rPr>
        <w:t>9</w:t>
      </w:r>
      <w:r w:rsidRPr="005E0AB5">
        <w:rPr>
          <w:rFonts w:ascii="Times New Roman" w:hAnsi="Times New Roman" w:cs="Times New Roman"/>
          <w:color w:val="auto"/>
          <w:sz w:val="24"/>
          <w:szCs w:val="24"/>
          <w:lang w:val="ru-RU" w:eastAsia="ru-RU"/>
        </w:rPr>
        <w:t xml:space="preserve">. </w:t>
      </w:r>
      <w:r>
        <w:rPr>
          <w:rFonts w:ascii="Times New Roman" w:hAnsi="Times New Roman" w:cs="Times New Roman"/>
          <w:color w:val="auto"/>
          <w:sz w:val="24"/>
          <w:szCs w:val="24"/>
          <w:lang w:val="ru-RU" w:eastAsia="ru-RU"/>
        </w:rPr>
        <w:t>Надежно</w:t>
      </w:r>
      <w:r w:rsidR="00F821D7">
        <w:rPr>
          <w:rFonts w:ascii="Times New Roman" w:hAnsi="Times New Roman" w:cs="Times New Roman"/>
          <w:color w:val="auto"/>
          <w:sz w:val="24"/>
          <w:szCs w:val="24"/>
          <w:lang w:eastAsia="ru-RU"/>
        </w:rPr>
        <w:t>c</w:t>
      </w:r>
      <w:r>
        <w:rPr>
          <w:rFonts w:ascii="Times New Roman" w:hAnsi="Times New Roman" w:cs="Times New Roman"/>
          <w:color w:val="auto"/>
          <w:sz w:val="24"/>
          <w:szCs w:val="24"/>
          <w:lang w:val="ru-RU" w:eastAsia="ru-RU"/>
        </w:rPr>
        <w:t>ть теплоснабжения</w:t>
      </w:r>
      <w:bookmarkEnd w:id="581"/>
      <w:bookmarkEnd w:id="582"/>
      <w:bookmarkEnd w:id="583"/>
      <w:bookmarkEnd w:id="584"/>
      <w:bookmarkEnd w:id="585"/>
    </w:p>
    <w:p w14:paraId="1A3F5520" w14:textId="77777777" w:rsidR="00D65E31" w:rsidRDefault="00D65E31" w:rsidP="007241A5">
      <w:pPr>
        <w:pStyle w:val="a6"/>
        <w:spacing w:before="3"/>
        <w:ind w:right="123"/>
        <w:jc w:val="both"/>
        <w:rPr>
          <w:b w:val="0"/>
          <w:sz w:val="24"/>
        </w:rPr>
      </w:pPr>
    </w:p>
    <w:p w14:paraId="5F71539E" w14:textId="3000D5D2" w:rsidR="007A2773" w:rsidRDefault="00044708" w:rsidP="00044708">
      <w:pPr>
        <w:pStyle w:val="3"/>
        <w:spacing w:before="0"/>
        <w:jc w:val="center"/>
        <w:rPr>
          <w:rFonts w:ascii="Times New Roman" w:hAnsi="Times New Roman" w:cs="Times New Roman"/>
          <w:color w:val="auto"/>
          <w:sz w:val="24"/>
          <w:szCs w:val="24"/>
          <w:lang w:val="ru-RU"/>
        </w:rPr>
      </w:pPr>
      <w:bookmarkStart w:id="586" w:name="_Toc406495121"/>
      <w:bookmarkStart w:id="587" w:name="_Toc406495569"/>
      <w:bookmarkStart w:id="588" w:name="_Toc406496583"/>
      <w:bookmarkStart w:id="589" w:name="_Toc406496739"/>
      <w:bookmarkStart w:id="590" w:name="_Toc406496900"/>
      <w:r w:rsidRPr="00044708">
        <w:rPr>
          <w:rFonts w:ascii="Times New Roman" w:hAnsi="Times New Roman" w:cs="Times New Roman"/>
          <w:color w:val="auto"/>
          <w:sz w:val="24"/>
          <w:szCs w:val="24"/>
          <w:lang w:val="ru-RU"/>
        </w:rPr>
        <w:t>1.9.1.</w:t>
      </w:r>
      <w:r w:rsidR="007A2773" w:rsidRPr="00044708">
        <w:rPr>
          <w:rFonts w:ascii="Times New Roman" w:hAnsi="Times New Roman" w:cs="Times New Roman"/>
          <w:color w:val="auto"/>
          <w:sz w:val="24"/>
          <w:szCs w:val="24"/>
          <w:lang w:val="ru-RU"/>
        </w:rPr>
        <w:t xml:space="preserve"> </w:t>
      </w:r>
      <w:r w:rsidRPr="00044708">
        <w:rPr>
          <w:rFonts w:ascii="Times New Roman" w:hAnsi="Times New Roman" w:cs="Times New Roman"/>
          <w:color w:val="auto"/>
          <w:sz w:val="24"/>
          <w:szCs w:val="24"/>
          <w:lang w:val="ru-RU"/>
        </w:rPr>
        <w:t>А</w:t>
      </w:r>
      <w:r w:rsidR="007A2773" w:rsidRPr="00044708">
        <w:rPr>
          <w:rFonts w:ascii="Times New Roman" w:hAnsi="Times New Roman" w:cs="Times New Roman"/>
          <w:color w:val="auto"/>
          <w:sz w:val="24"/>
          <w:szCs w:val="24"/>
          <w:lang w:val="ru-RU"/>
        </w:rPr>
        <w:t>нализ ав</w:t>
      </w:r>
      <w:r w:rsidRPr="00044708">
        <w:rPr>
          <w:rFonts w:ascii="Times New Roman" w:hAnsi="Times New Roman" w:cs="Times New Roman"/>
          <w:color w:val="auto"/>
          <w:sz w:val="24"/>
          <w:szCs w:val="24"/>
          <w:lang w:val="ru-RU"/>
        </w:rPr>
        <w:t>арийных отключений потребителей</w:t>
      </w:r>
      <w:bookmarkEnd w:id="586"/>
      <w:bookmarkEnd w:id="587"/>
      <w:bookmarkEnd w:id="588"/>
      <w:bookmarkEnd w:id="589"/>
      <w:bookmarkEnd w:id="590"/>
    </w:p>
    <w:p w14:paraId="5713A298" w14:textId="77777777" w:rsidR="00044708" w:rsidRDefault="00044708" w:rsidP="00044708">
      <w:pPr>
        <w:rPr>
          <w:lang w:val="ru-RU"/>
        </w:rPr>
      </w:pPr>
    </w:p>
    <w:p w14:paraId="27517EF5" w14:textId="60401730" w:rsidR="00044708" w:rsidRPr="00044708" w:rsidRDefault="00044708" w:rsidP="00044708">
      <w:pPr>
        <w:rPr>
          <w:rFonts w:ascii="Times New Roman" w:hAnsi="Times New Roman" w:cs="Times New Roman"/>
          <w:sz w:val="24"/>
          <w:szCs w:val="24"/>
          <w:lang w:val="ru-RU"/>
        </w:rPr>
      </w:pPr>
      <w:r>
        <w:rPr>
          <w:lang w:val="ru-RU"/>
        </w:rPr>
        <w:tab/>
      </w:r>
      <w:r w:rsidRPr="00044708">
        <w:rPr>
          <w:rFonts w:ascii="Times New Roman" w:hAnsi="Times New Roman" w:cs="Times New Roman"/>
          <w:sz w:val="24"/>
          <w:szCs w:val="24"/>
          <w:lang w:val="ru-RU"/>
        </w:rPr>
        <w:t xml:space="preserve">Аварийных </w:t>
      </w:r>
      <w:r>
        <w:rPr>
          <w:rFonts w:ascii="Times New Roman" w:hAnsi="Times New Roman" w:cs="Times New Roman"/>
          <w:sz w:val="24"/>
          <w:szCs w:val="24"/>
          <w:lang w:val="ru-RU"/>
        </w:rPr>
        <w:t xml:space="preserve">отключений </w:t>
      </w:r>
      <w:r w:rsidR="00424E1C">
        <w:rPr>
          <w:rFonts w:ascii="Times New Roman" w:hAnsi="Times New Roman" w:cs="Times New Roman"/>
          <w:sz w:val="24"/>
          <w:szCs w:val="24"/>
          <w:lang w:val="ru-RU"/>
        </w:rPr>
        <w:t>потребителей</w:t>
      </w:r>
      <w:r>
        <w:rPr>
          <w:rFonts w:ascii="Times New Roman" w:hAnsi="Times New Roman" w:cs="Times New Roman"/>
          <w:sz w:val="24"/>
          <w:szCs w:val="24"/>
          <w:lang w:val="ru-RU"/>
        </w:rPr>
        <w:t xml:space="preserve"> системы теплоснабжения за последние 5 лет не зафиксировано.</w:t>
      </w:r>
    </w:p>
    <w:p w14:paraId="7C803965" w14:textId="77777777" w:rsidR="00044708" w:rsidRPr="00044708" w:rsidRDefault="00044708" w:rsidP="00044708">
      <w:pPr>
        <w:rPr>
          <w:lang w:val="ru-RU"/>
        </w:rPr>
      </w:pPr>
    </w:p>
    <w:p w14:paraId="19A1C6D1" w14:textId="47D543EF" w:rsidR="007A2773" w:rsidRPr="00044708" w:rsidRDefault="00044708" w:rsidP="00044708">
      <w:pPr>
        <w:pStyle w:val="3"/>
        <w:spacing w:before="0"/>
        <w:jc w:val="center"/>
        <w:rPr>
          <w:rFonts w:ascii="Times New Roman" w:hAnsi="Times New Roman" w:cs="Times New Roman"/>
          <w:color w:val="auto"/>
          <w:sz w:val="24"/>
          <w:szCs w:val="24"/>
          <w:lang w:val="ru-RU"/>
        </w:rPr>
      </w:pPr>
      <w:bookmarkStart w:id="591" w:name="_Toc406495122"/>
      <w:bookmarkStart w:id="592" w:name="_Toc406495570"/>
      <w:bookmarkStart w:id="593" w:name="_Toc406496584"/>
      <w:bookmarkStart w:id="594" w:name="_Toc406496740"/>
      <w:bookmarkStart w:id="595" w:name="_Toc406496901"/>
      <w:r w:rsidRPr="00044708">
        <w:rPr>
          <w:rFonts w:ascii="Times New Roman" w:hAnsi="Times New Roman" w:cs="Times New Roman"/>
          <w:color w:val="auto"/>
          <w:sz w:val="24"/>
          <w:szCs w:val="24"/>
          <w:lang w:val="ru-RU"/>
        </w:rPr>
        <w:t>1.9.2.</w:t>
      </w:r>
      <w:r w:rsidR="007A2773" w:rsidRPr="00044708">
        <w:rPr>
          <w:rFonts w:ascii="Times New Roman" w:hAnsi="Times New Roman" w:cs="Times New Roman"/>
          <w:color w:val="auto"/>
          <w:sz w:val="24"/>
          <w:szCs w:val="24"/>
          <w:lang w:val="ru-RU"/>
        </w:rPr>
        <w:t xml:space="preserve"> </w:t>
      </w:r>
      <w:r w:rsidRPr="00044708">
        <w:rPr>
          <w:rFonts w:ascii="Times New Roman" w:hAnsi="Times New Roman" w:cs="Times New Roman"/>
          <w:color w:val="auto"/>
          <w:sz w:val="24"/>
          <w:szCs w:val="24"/>
          <w:lang w:val="ru-RU"/>
        </w:rPr>
        <w:t>А</w:t>
      </w:r>
      <w:r w:rsidR="007A2773" w:rsidRPr="00044708">
        <w:rPr>
          <w:rFonts w:ascii="Times New Roman" w:hAnsi="Times New Roman" w:cs="Times New Roman"/>
          <w:color w:val="auto"/>
          <w:sz w:val="24"/>
          <w:szCs w:val="24"/>
          <w:lang w:val="ru-RU"/>
        </w:rPr>
        <w:t>нализ времени восстановления теплоснабжения потребителей после аварийных отключе</w:t>
      </w:r>
      <w:r w:rsidRPr="00044708">
        <w:rPr>
          <w:rFonts w:ascii="Times New Roman" w:hAnsi="Times New Roman" w:cs="Times New Roman"/>
          <w:color w:val="auto"/>
          <w:sz w:val="24"/>
          <w:szCs w:val="24"/>
          <w:lang w:val="ru-RU"/>
        </w:rPr>
        <w:t>ний</w:t>
      </w:r>
      <w:bookmarkEnd w:id="591"/>
      <w:bookmarkEnd w:id="592"/>
      <w:bookmarkEnd w:id="593"/>
      <w:bookmarkEnd w:id="594"/>
      <w:bookmarkEnd w:id="595"/>
    </w:p>
    <w:p w14:paraId="77DF2B5C" w14:textId="77777777" w:rsidR="007A2773" w:rsidRDefault="007A2773" w:rsidP="007241A5">
      <w:pPr>
        <w:pStyle w:val="a6"/>
        <w:spacing w:before="3"/>
        <w:ind w:right="123"/>
        <w:jc w:val="both"/>
        <w:rPr>
          <w:b w:val="0"/>
          <w:sz w:val="24"/>
        </w:rPr>
      </w:pPr>
    </w:p>
    <w:p w14:paraId="6CE8DE01" w14:textId="79458CD4" w:rsidR="00044708" w:rsidRDefault="00044708" w:rsidP="007241A5">
      <w:pPr>
        <w:pStyle w:val="a6"/>
        <w:spacing w:before="3"/>
        <w:ind w:right="123"/>
        <w:jc w:val="both"/>
        <w:rPr>
          <w:b w:val="0"/>
          <w:sz w:val="24"/>
        </w:rPr>
      </w:pPr>
      <w:r>
        <w:rPr>
          <w:b w:val="0"/>
          <w:sz w:val="24"/>
        </w:rPr>
        <w:tab/>
        <w:t xml:space="preserve">Восстановление </w:t>
      </w:r>
      <w:r w:rsidR="00424E1C">
        <w:rPr>
          <w:b w:val="0"/>
          <w:sz w:val="24"/>
        </w:rPr>
        <w:t>теплоснабжения</w:t>
      </w:r>
      <w:r>
        <w:rPr>
          <w:b w:val="0"/>
          <w:sz w:val="24"/>
        </w:rPr>
        <w:t xml:space="preserve"> потребителей после аварийных отключений не проводилось.</w:t>
      </w:r>
    </w:p>
    <w:p w14:paraId="3C99C140" w14:textId="77777777" w:rsidR="00044708" w:rsidRDefault="00044708" w:rsidP="007241A5">
      <w:pPr>
        <w:pStyle w:val="a6"/>
        <w:spacing w:before="3"/>
        <w:ind w:right="123"/>
        <w:jc w:val="both"/>
        <w:rPr>
          <w:b w:val="0"/>
          <w:sz w:val="24"/>
        </w:rPr>
      </w:pPr>
    </w:p>
    <w:p w14:paraId="66EBAE11" w14:textId="6E9C2185" w:rsidR="00C75947" w:rsidRPr="005E0AB5" w:rsidRDefault="00C75947" w:rsidP="00C75947">
      <w:pPr>
        <w:pStyle w:val="2"/>
        <w:spacing w:before="0"/>
        <w:jc w:val="center"/>
        <w:rPr>
          <w:rFonts w:ascii="Times New Roman" w:hAnsi="Times New Roman" w:cs="Times New Roman"/>
          <w:color w:val="auto"/>
          <w:sz w:val="24"/>
          <w:szCs w:val="24"/>
          <w:lang w:val="ru-RU" w:eastAsia="ru-RU"/>
        </w:rPr>
      </w:pPr>
      <w:bookmarkStart w:id="596" w:name="_Toc406495123"/>
      <w:bookmarkStart w:id="597" w:name="_Toc406495571"/>
      <w:bookmarkStart w:id="598" w:name="_Toc406496585"/>
      <w:bookmarkStart w:id="599" w:name="_Toc406496741"/>
      <w:bookmarkStart w:id="600" w:name="_Toc406496902"/>
      <w:r w:rsidRPr="005E0AB5">
        <w:rPr>
          <w:rFonts w:ascii="Times New Roman" w:hAnsi="Times New Roman" w:cs="Times New Roman"/>
          <w:color w:val="auto"/>
          <w:sz w:val="24"/>
          <w:szCs w:val="24"/>
          <w:lang w:val="ru-RU" w:eastAsia="ru-RU"/>
        </w:rPr>
        <w:t xml:space="preserve">Часть </w:t>
      </w:r>
      <w:r>
        <w:rPr>
          <w:rFonts w:ascii="Times New Roman" w:hAnsi="Times New Roman" w:cs="Times New Roman"/>
          <w:color w:val="auto"/>
          <w:sz w:val="24"/>
          <w:szCs w:val="24"/>
          <w:lang w:val="ru-RU" w:eastAsia="ru-RU"/>
        </w:rPr>
        <w:t>10</w:t>
      </w:r>
      <w:r w:rsidRPr="005E0AB5">
        <w:rPr>
          <w:rFonts w:ascii="Times New Roman" w:hAnsi="Times New Roman" w:cs="Times New Roman"/>
          <w:color w:val="auto"/>
          <w:sz w:val="24"/>
          <w:szCs w:val="24"/>
          <w:lang w:val="ru-RU" w:eastAsia="ru-RU"/>
        </w:rPr>
        <w:t xml:space="preserve">. </w:t>
      </w:r>
      <w:r>
        <w:rPr>
          <w:rFonts w:ascii="Times New Roman" w:hAnsi="Times New Roman" w:cs="Times New Roman"/>
          <w:color w:val="auto"/>
          <w:sz w:val="24"/>
          <w:szCs w:val="24"/>
          <w:lang w:val="ru-RU" w:eastAsia="ru-RU"/>
        </w:rPr>
        <w:t>Технико-экономические показатели теплоснабжающих и теплосетевых орг</w:t>
      </w:r>
      <w:r>
        <w:rPr>
          <w:rFonts w:ascii="Times New Roman" w:hAnsi="Times New Roman" w:cs="Times New Roman"/>
          <w:color w:val="auto"/>
          <w:sz w:val="24"/>
          <w:szCs w:val="24"/>
          <w:lang w:val="ru-RU" w:eastAsia="ru-RU"/>
        </w:rPr>
        <w:t>а</w:t>
      </w:r>
      <w:r>
        <w:rPr>
          <w:rFonts w:ascii="Times New Roman" w:hAnsi="Times New Roman" w:cs="Times New Roman"/>
          <w:color w:val="auto"/>
          <w:sz w:val="24"/>
          <w:szCs w:val="24"/>
          <w:lang w:val="ru-RU" w:eastAsia="ru-RU"/>
        </w:rPr>
        <w:t>низаций</w:t>
      </w:r>
      <w:bookmarkEnd w:id="596"/>
      <w:bookmarkEnd w:id="597"/>
      <w:bookmarkEnd w:id="598"/>
      <w:bookmarkEnd w:id="599"/>
      <w:bookmarkEnd w:id="600"/>
    </w:p>
    <w:p w14:paraId="478F5930" w14:textId="77777777" w:rsidR="007A2773" w:rsidRPr="005E0AB5" w:rsidRDefault="007A2773" w:rsidP="007241A5">
      <w:pPr>
        <w:pStyle w:val="a6"/>
        <w:spacing w:before="3"/>
        <w:ind w:right="123"/>
        <w:jc w:val="both"/>
        <w:rPr>
          <w:b w:val="0"/>
          <w:sz w:val="24"/>
        </w:rPr>
      </w:pPr>
    </w:p>
    <w:p w14:paraId="04604024" w14:textId="4794D9C4" w:rsidR="007A2773" w:rsidRPr="00950384" w:rsidRDefault="00950384" w:rsidP="00E332CA">
      <w:pPr>
        <w:ind w:firstLine="708"/>
        <w:rPr>
          <w:rFonts w:ascii="Times New Roman" w:hAnsi="Times New Roman" w:cs="Times New Roman"/>
          <w:sz w:val="24"/>
          <w:szCs w:val="24"/>
          <w:lang w:val="ru-RU"/>
        </w:rPr>
      </w:pPr>
      <w:r w:rsidRPr="00950384">
        <w:rPr>
          <w:rFonts w:ascii="Times New Roman" w:hAnsi="Times New Roman" w:cs="Times New Roman"/>
          <w:sz w:val="24"/>
          <w:szCs w:val="24"/>
          <w:lang w:val="ru-RU"/>
        </w:rPr>
        <w:t>Основные технико-экономические показатели работы системы теплоснабжения пр</w:t>
      </w:r>
      <w:r w:rsidRPr="00950384">
        <w:rPr>
          <w:rFonts w:ascii="Times New Roman" w:hAnsi="Times New Roman" w:cs="Times New Roman"/>
          <w:sz w:val="24"/>
          <w:szCs w:val="24"/>
          <w:lang w:val="ru-RU"/>
        </w:rPr>
        <w:t>и</w:t>
      </w:r>
      <w:r w:rsidRPr="00950384">
        <w:rPr>
          <w:rFonts w:ascii="Times New Roman" w:hAnsi="Times New Roman" w:cs="Times New Roman"/>
          <w:sz w:val="24"/>
          <w:szCs w:val="24"/>
          <w:lang w:val="ru-RU"/>
        </w:rPr>
        <w:t>ведены в таблице 1.</w:t>
      </w:r>
      <w:r w:rsidR="002175D8">
        <w:rPr>
          <w:rFonts w:ascii="Times New Roman" w:hAnsi="Times New Roman" w:cs="Times New Roman"/>
          <w:sz w:val="24"/>
          <w:szCs w:val="24"/>
          <w:lang w:val="ru-RU"/>
        </w:rPr>
        <w:t>2</w:t>
      </w:r>
      <w:r w:rsidR="00FC2E10">
        <w:rPr>
          <w:rFonts w:ascii="Times New Roman" w:hAnsi="Times New Roman" w:cs="Times New Roman"/>
          <w:sz w:val="24"/>
          <w:szCs w:val="24"/>
          <w:lang w:val="ru-RU"/>
        </w:rPr>
        <w:t>8</w:t>
      </w:r>
      <w:r w:rsidRPr="00950384">
        <w:rPr>
          <w:rFonts w:ascii="Times New Roman" w:hAnsi="Times New Roman" w:cs="Times New Roman"/>
          <w:sz w:val="24"/>
          <w:szCs w:val="24"/>
          <w:lang w:val="ru-RU"/>
        </w:rPr>
        <w:t>.</w:t>
      </w:r>
    </w:p>
    <w:p w14:paraId="5A7D6065" w14:textId="77777777" w:rsidR="00950384" w:rsidRPr="00950384" w:rsidRDefault="00950384" w:rsidP="00E332CA">
      <w:pPr>
        <w:ind w:firstLine="708"/>
        <w:rPr>
          <w:rFonts w:ascii="Times New Roman" w:hAnsi="Times New Roman" w:cs="Times New Roman"/>
          <w:sz w:val="24"/>
          <w:szCs w:val="24"/>
          <w:lang w:val="ru-RU"/>
        </w:rPr>
      </w:pPr>
    </w:p>
    <w:p w14:paraId="5F819292" w14:textId="3AEC04D1" w:rsidR="00950384" w:rsidRPr="0083706F" w:rsidRDefault="00950384" w:rsidP="0083706F">
      <w:pPr>
        <w:pStyle w:val="1"/>
        <w:ind w:left="0"/>
        <w:rPr>
          <w:b w:val="0"/>
          <w:sz w:val="24"/>
          <w:lang w:val="ru-RU"/>
        </w:rPr>
      </w:pPr>
      <w:bookmarkStart w:id="601" w:name="_Toc406494496"/>
      <w:bookmarkStart w:id="602" w:name="_Toc406495572"/>
      <w:bookmarkStart w:id="603" w:name="_Toc406495722"/>
      <w:bookmarkStart w:id="604" w:name="_Toc406496586"/>
      <w:bookmarkStart w:id="605" w:name="_Toc406496903"/>
      <w:r w:rsidRPr="0083706F">
        <w:rPr>
          <w:b w:val="0"/>
          <w:sz w:val="24"/>
          <w:lang w:val="ru-RU"/>
        </w:rPr>
        <w:t>Таблица 1.</w:t>
      </w:r>
      <w:r w:rsidR="002175D8" w:rsidRPr="0083706F">
        <w:rPr>
          <w:b w:val="0"/>
          <w:sz w:val="24"/>
          <w:lang w:val="ru-RU"/>
        </w:rPr>
        <w:t>2</w:t>
      </w:r>
      <w:r w:rsidR="00FC2E10">
        <w:rPr>
          <w:b w:val="0"/>
          <w:sz w:val="24"/>
          <w:lang w:val="ru-RU"/>
        </w:rPr>
        <w:t>8</w:t>
      </w:r>
      <w:r w:rsidRPr="0083706F">
        <w:rPr>
          <w:b w:val="0"/>
          <w:sz w:val="24"/>
          <w:lang w:val="ru-RU"/>
        </w:rPr>
        <w:t xml:space="preserve"> – Технико-экономические показатели работы теплоснабжающей организации </w:t>
      </w:r>
      <w:r w:rsidR="00BE2DB6">
        <w:rPr>
          <w:b w:val="0"/>
          <w:sz w:val="24"/>
          <w:lang w:val="ru-RU"/>
        </w:rPr>
        <w:t>с. Турунтаево</w:t>
      </w:r>
      <w:bookmarkEnd w:id="601"/>
      <w:bookmarkEnd w:id="602"/>
      <w:bookmarkEnd w:id="603"/>
      <w:bookmarkEnd w:id="604"/>
      <w:bookmarkEnd w:id="605"/>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8"/>
        <w:gridCol w:w="1134"/>
        <w:gridCol w:w="4111"/>
      </w:tblGrid>
      <w:tr w:rsidR="00BE2DB6" w:rsidRPr="00950384" w14:paraId="10916DEA" w14:textId="77777777" w:rsidTr="00BE2DB6">
        <w:trPr>
          <w:trHeight w:val="255"/>
        </w:trPr>
        <w:tc>
          <w:tcPr>
            <w:tcW w:w="4258" w:type="dxa"/>
            <w:shd w:val="clear" w:color="auto" w:fill="auto"/>
            <w:noWrap/>
            <w:vAlign w:val="bottom"/>
            <w:hideMark/>
          </w:tcPr>
          <w:p w14:paraId="716A5636" w14:textId="77777777" w:rsidR="00BE2DB6" w:rsidRPr="00950384" w:rsidRDefault="00BE2DB6" w:rsidP="00950384">
            <w:pPr>
              <w:widowControl/>
              <w:jc w:val="center"/>
              <w:rPr>
                <w:rFonts w:ascii="Times New Roman CYR" w:eastAsia="Times New Roman" w:hAnsi="Times New Roman CYR" w:cs="Times New Roman CYR"/>
                <w:b/>
                <w:sz w:val="20"/>
                <w:szCs w:val="20"/>
                <w:lang w:val="ru-RU" w:eastAsia="ru-RU"/>
              </w:rPr>
            </w:pPr>
            <w:r w:rsidRPr="00950384">
              <w:rPr>
                <w:rFonts w:ascii="Times New Roman CYR" w:eastAsia="Times New Roman" w:hAnsi="Times New Roman CYR" w:cs="Times New Roman CYR"/>
                <w:b/>
                <w:sz w:val="20"/>
                <w:szCs w:val="20"/>
                <w:lang w:val="ru-RU" w:eastAsia="ru-RU"/>
              </w:rPr>
              <w:t>Показатель</w:t>
            </w:r>
          </w:p>
        </w:tc>
        <w:tc>
          <w:tcPr>
            <w:tcW w:w="1134" w:type="dxa"/>
          </w:tcPr>
          <w:p w14:paraId="292C8A61" w14:textId="250F5966" w:rsidR="00BE2DB6" w:rsidRPr="00950384" w:rsidRDefault="00BE2DB6" w:rsidP="00950384">
            <w:pPr>
              <w:widowControl/>
              <w:jc w:val="center"/>
              <w:rPr>
                <w:rFonts w:ascii="Times New Roman CYR" w:eastAsia="Times New Roman" w:hAnsi="Times New Roman CYR" w:cs="Times New Roman CYR"/>
                <w:b/>
                <w:sz w:val="20"/>
                <w:szCs w:val="20"/>
                <w:lang w:val="ru-RU" w:eastAsia="ru-RU"/>
              </w:rPr>
            </w:pPr>
            <w:r w:rsidRPr="00950384">
              <w:rPr>
                <w:rFonts w:ascii="Times New Roman CYR" w:eastAsia="Times New Roman" w:hAnsi="Times New Roman CYR" w:cs="Times New Roman CYR"/>
                <w:b/>
                <w:sz w:val="20"/>
                <w:szCs w:val="20"/>
                <w:lang w:val="ru-RU" w:eastAsia="ru-RU"/>
              </w:rPr>
              <w:t>Ед. изм.</w:t>
            </w:r>
          </w:p>
        </w:tc>
        <w:tc>
          <w:tcPr>
            <w:tcW w:w="4111" w:type="dxa"/>
            <w:shd w:val="clear" w:color="auto" w:fill="auto"/>
            <w:noWrap/>
            <w:vAlign w:val="bottom"/>
            <w:hideMark/>
          </w:tcPr>
          <w:p w14:paraId="4A15F83A" w14:textId="47A57A1A" w:rsidR="00BE2DB6" w:rsidRPr="00950384" w:rsidRDefault="00BE2DB6" w:rsidP="00C4503C">
            <w:pPr>
              <w:widowControl/>
              <w:jc w:val="center"/>
              <w:rPr>
                <w:rFonts w:ascii="Times New Roman CYR" w:eastAsia="Times New Roman" w:hAnsi="Times New Roman CYR" w:cs="Times New Roman CYR"/>
                <w:b/>
                <w:sz w:val="20"/>
                <w:szCs w:val="20"/>
                <w:lang w:val="ru-RU" w:eastAsia="ru-RU"/>
              </w:rPr>
            </w:pPr>
            <w:r w:rsidRPr="00950384">
              <w:rPr>
                <w:rFonts w:ascii="Times New Roman CYR" w:eastAsia="Times New Roman" w:hAnsi="Times New Roman CYR" w:cs="Times New Roman CYR"/>
                <w:b/>
                <w:sz w:val="20"/>
                <w:szCs w:val="20"/>
                <w:lang w:val="ru-RU" w:eastAsia="ru-RU"/>
              </w:rPr>
              <w:t>201</w:t>
            </w:r>
            <w:r w:rsidR="00424E1C">
              <w:rPr>
                <w:rFonts w:ascii="Times New Roman CYR" w:eastAsia="Times New Roman" w:hAnsi="Times New Roman CYR" w:cs="Times New Roman CYR"/>
                <w:b/>
                <w:sz w:val="20"/>
                <w:szCs w:val="20"/>
                <w:lang w:val="ru-RU" w:eastAsia="ru-RU"/>
              </w:rPr>
              <w:t>4</w:t>
            </w:r>
          </w:p>
        </w:tc>
      </w:tr>
      <w:tr w:rsidR="00BE2DB6" w:rsidRPr="00950384" w14:paraId="44720B0A" w14:textId="77777777" w:rsidTr="00BE2DB6">
        <w:trPr>
          <w:trHeight w:val="255"/>
        </w:trPr>
        <w:tc>
          <w:tcPr>
            <w:tcW w:w="4258" w:type="dxa"/>
            <w:shd w:val="clear" w:color="auto" w:fill="auto"/>
            <w:vAlign w:val="center"/>
            <w:hideMark/>
          </w:tcPr>
          <w:p w14:paraId="36325DB6" w14:textId="5A0B4082" w:rsidR="00BE2DB6" w:rsidRPr="00950384" w:rsidRDefault="00BE2DB6" w:rsidP="00950384">
            <w:pPr>
              <w:widowControl/>
              <w:rPr>
                <w:rFonts w:ascii="Times New Roman CYR" w:eastAsia="Times New Roman" w:hAnsi="Times New Roman CYR" w:cs="Times New Roman CYR"/>
                <w:sz w:val="20"/>
                <w:szCs w:val="20"/>
                <w:lang w:val="ru-RU" w:eastAsia="ru-RU"/>
              </w:rPr>
            </w:pPr>
            <w:r w:rsidRPr="00950384">
              <w:rPr>
                <w:rFonts w:ascii="Times New Roman CYR" w:eastAsia="Times New Roman" w:hAnsi="Times New Roman CYR" w:cs="Times New Roman CYR"/>
                <w:sz w:val="20"/>
                <w:szCs w:val="20"/>
                <w:lang w:val="ru-RU" w:eastAsia="ru-RU"/>
              </w:rPr>
              <w:t>Выработ</w:t>
            </w:r>
            <w:r>
              <w:rPr>
                <w:rFonts w:ascii="Times New Roman CYR" w:eastAsia="Times New Roman" w:hAnsi="Times New Roman CYR" w:cs="Times New Roman CYR"/>
                <w:sz w:val="20"/>
                <w:szCs w:val="20"/>
                <w:lang w:val="ru-RU" w:eastAsia="ru-RU"/>
              </w:rPr>
              <w:t>ка тепловой энергии котельной</w:t>
            </w:r>
          </w:p>
        </w:tc>
        <w:tc>
          <w:tcPr>
            <w:tcW w:w="1134" w:type="dxa"/>
          </w:tcPr>
          <w:p w14:paraId="2C8170A0" w14:textId="74B015A7"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08BBBCE9" w14:textId="0883E59F" w:rsidR="00BE2DB6" w:rsidRPr="009F211C" w:rsidRDefault="00FA1D98" w:rsidP="00950384">
            <w:pPr>
              <w:widowControl/>
              <w:jc w:val="center"/>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650</w:t>
            </w:r>
          </w:p>
        </w:tc>
      </w:tr>
      <w:tr w:rsidR="00BE2DB6" w:rsidRPr="00950384" w14:paraId="351EFFA6" w14:textId="77777777" w:rsidTr="00BE2DB6">
        <w:trPr>
          <w:trHeight w:val="255"/>
        </w:trPr>
        <w:tc>
          <w:tcPr>
            <w:tcW w:w="4258" w:type="dxa"/>
            <w:shd w:val="clear" w:color="auto" w:fill="auto"/>
            <w:vAlign w:val="center"/>
            <w:hideMark/>
          </w:tcPr>
          <w:p w14:paraId="661E5985" w14:textId="0EBFA2F0" w:rsidR="00BE2DB6" w:rsidRPr="00950384" w:rsidRDefault="00BE2DB6" w:rsidP="00950384">
            <w:pPr>
              <w:widowControl/>
              <w:rPr>
                <w:rFonts w:ascii="Times New Roman CYR" w:eastAsia="Times New Roman" w:hAnsi="Times New Roman CYR" w:cs="Times New Roman CYR"/>
                <w:sz w:val="20"/>
                <w:szCs w:val="20"/>
                <w:lang w:val="ru-RU" w:eastAsia="ru-RU"/>
              </w:rPr>
            </w:pPr>
            <w:r w:rsidRPr="00950384">
              <w:rPr>
                <w:rFonts w:ascii="Times New Roman CYR" w:eastAsia="Times New Roman" w:hAnsi="Times New Roman CYR" w:cs="Times New Roman CYR"/>
                <w:sz w:val="20"/>
                <w:szCs w:val="20"/>
                <w:lang w:val="ru-RU" w:eastAsia="ru-RU"/>
              </w:rPr>
              <w:lastRenderedPageBreak/>
              <w:t>С</w:t>
            </w:r>
            <w:r>
              <w:rPr>
                <w:rFonts w:ascii="Times New Roman CYR" w:eastAsia="Times New Roman" w:hAnsi="Times New Roman CYR" w:cs="Times New Roman CYR"/>
                <w:sz w:val="20"/>
                <w:szCs w:val="20"/>
                <w:lang w:val="ru-RU" w:eastAsia="ru-RU"/>
              </w:rPr>
              <w:t>обственные нужды котельной</w:t>
            </w:r>
          </w:p>
        </w:tc>
        <w:tc>
          <w:tcPr>
            <w:tcW w:w="1134" w:type="dxa"/>
          </w:tcPr>
          <w:p w14:paraId="7EDF5BCA" w14:textId="2B0A28F3"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521A2359" w14:textId="74BF8DEA" w:rsidR="00BE2DB6" w:rsidRPr="009F211C" w:rsidRDefault="00BE2DB6" w:rsidP="009F211C">
            <w:pPr>
              <w:widowControl/>
              <w:jc w:val="center"/>
              <w:rPr>
                <w:rFonts w:ascii="Times New Roman CYR" w:eastAsia="Times New Roman" w:hAnsi="Times New Roman CYR" w:cs="Times New Roman CYR"/>
                <w:sz w:val="20"/>
                <w:szCs w:val="20"/>
                <w:lang w:val="ru-RU" w:eastAsia="ru-RU"/>
              </w:rPr>
            </w:pPr>
          </w:p>
        </w:tc>
      </w:tr>
      <w:tr w:rsidR="00BE2DB6" w:rsidRPr="00950384" w14:paraId="20275AA1" w14:textId="77777777" w:rsidTr="00BE2DB6">
        <w:trPr>
          <w:trHeight w:val="76"/>
        </w:trPr>
        <w:tc>
          <w:tcPr>
            <w:tcW w:w="4258" w:type="dxa"/>
            <w:shd w:val="clear" w:color="auto" w:fill="auto"/>
            <w:vAlign w:val="center"/>
            <w:hideMark/>
          </w:tcPr>
          <w:p w14:paraId="014261B8" w14:textId="66881BBA" w:rsidR="00BE2DB6" w:rsidRPr="00950384" w:rsidRDefault="00BE2DB6" w:rsidP="00950384">
            <w:pPr>
              <w:widowControl/>
              <w:rPr>
                <w:rFonts w:ascii="Times New Roman CYR" w:eastAsia="Times New Roman" w:hAnsi="Times New Roman CYR" w:cs="Times New Roman CYR"/>
                <w:sz w:val="20"/>
                <w:szCs w:val="20"/>
                <w:lang w:val="ru-RU" w:eastAsia="ru-RU"/>
              </w:rPr>
            </w:pPr>
            <w:r w:rsidRPr="00950384">
              <w:rPr>
                <w:rFonts w:ascii="Times New Roman CYR" w:eastAsia="Times New Roman" w:hAnsi="Times New Roman CYR" w:cs="Times New Roman CYR"/>
                <w:sz w:val="20"/>
                <w:szCs w:val="20"/>
                <w:lang w:val="ru-RU" w:eastAsia="ru-RU"/>
              </w:rPr>
              <w:t>Отпуск теплоэнергии с коллекторов котельной</w:t>
            </w:r>
          </w:p>
        </w:tc>
        <w:tc>
          <w:tcPr>
            <w:tcW w:w="1134" w:type="dxa"/>
          </w:tcPr>
          <w:p w14:paraId="4D595F3E" w14:textId="227C3B4B"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50163B41" w14:textId="3249FFFA"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6D922FBE" w14:textId="77777777" w:rsidTr="00BE2DB6">
        <w:trPr>
          <w:trHeight w:val="255"/>
        </w:trPr>
        <w:tc>
          <w:tcPr>
            <w:tcW w:w="4258" w:type="dxa"/>
            <w:shd w:val="clear" w:color="auto" w:fill="auto"/>
            <w:vAlign w:val="center"/>
            <w:hideMark/>
          </w:tcPr>
          <w:p w14:paraId="20CC96E6" w14:textId="3DD65A2B"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Потери теплоэнергии в сети</w:t>
            </w:r>
          </w:p>
        </w:tc>
        <w:tc>
          <w:tcPr>
            <w:tcW w:w="1134" w:type="dxa"/>
          </w:tcPr>
          <w:p w14:paraId="50AD24E6" w14:textId="12FB74DB"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35C39219" w14:textId="6AC2E009"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036DE9CE" w14:textId="77777777" w:rsidTr="00BE2DB6">
        <w:trPr>
          <w:trHeight w:val="255"/>
        </w:trPr>
        <w:tc>
          <w:tcPr>
            <w:tcW w:w="4258" w:type="dxa"/>
            <w:shd w:val="clear" w:color="auto" w:fill="auto"/>
            <w:vAlign w:val="center"/>
            <w:hideMark/>
          </w:tcPr>
          <w:p w14:paraId="1C3E6F88" w14:textId="73383CD8"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Потери теплоэнергии в сети</w:t>
            </w:r>
          </w:p>
        </w:tc>
        <w:tc>
          <w:tcPr>
            <w:tcW w:w="1134" w:type="dxa"/>
          </w:tcPr>
          <w:p w14:paraId="0A86D1F8" w14:textId="634E0733" w:rsidR="00BE2DB6" w:rsidRPr="00950384" w:rsidRDefault="00BE2DB6" w:rsidP="00950384">
            <w:pPr>
              <w:widowControl/>
              <w:jc w:val="center"/>
              <w:rPr>
                <w:rFonts w:ascii="Times New Roman CYR" w:eastAsia="Times New Roman" w:hAnsi="Times New Roman CYR" w:cs="Times New Roman CYR"/>
                <w:iCs/>
                <w:color w:val="000000"/>
                <w:sz w:val="20"/>
                <w:szCs w:val="20"/>
                <w:lang w:val="ru-RU" w:eastAsia="ru-RU"/>
              </w:rPr>
            </w:pPr>
            <w:r w:rsidRPr="00950384">
              <w:rPr>
                <w:rFonts w:ascii="Times New Roman CYR" w:eastAsia="Times New Roman" w:hAnsi="Times New Roman CYR" w:cs="Times New Roman CYR"/>
                <w:iCs/>
                <w:color w:val="000000"/>
                <w:sz w:val="20"/>
                <w:szCs w:val="20"/>
                <w:lang w:val="ru-RU" w:eastAsia="ru-RU"/>
              </w:rPr>
              <w:t>%</w:t>
            </w:r>
          </w:p>
        </w:tc>
        <w:tc>
          <w:tcPr>
            <w:tcW w:w="4111" w:type="dxa"/>
            <w:shd w:val="clear" w:color="auto" w:fill="auto"/>
            <w:noWrap/>
            <w:vAlign w:val="center"/>
          </w:tcPr>
          <w:p w14:paraId="76650C49" w14:textId="51AC7772"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5A7895D2" w14:textId="77777777" w:rsidTr="00BE2DB6">
        <w:trPr>
          <w:trHeight w:val="255"/>
        </w:trPr>
        <w:tc>
          <w:tcPr>
            <w:tcW w:w="4258" w:type="dxa"/>
            <w:shd w:val="clear" w:color="auto" w:fill="auto"/>
            <w:vAlign w:val="center"/>
            <w:hideMark/>
          </w:tcPr>
          <w:p w14:paraId="2AAF2568" w14:textId="0F73C400" w:rsidR="00BE2DB6" w:rsidRPr="00950384" w:rsidRDefault="00BE2DB6" w:rsidP="00950384">
            <w:pPr>
              <w:widowControl/>
              <w:rPr>
                <w:rFonts w:ascii="Times New Roman CYR" w:eastAsia="Times New Roman" w:hAnsi="Times New Roman CYR" w:cs="Times New Roman CYR"/>
                <w:sz w:val="20"/>
                <w:szCs w:val="20"/>
                <w:lang w:val="ru-RU" w:eastAsia="ru-RU"/>
              </w:rPr>
            </w:pPr>
            <w:r w:rsidRPr="00950384">
              <w:rPr>
                <w:rFonts w:ascii="Times New Roman CYR" w:eastAsia="Times New Roman" w:hAnsi="Times New Roman CYR" w:cs="Times New Roman CYR"/>
                <w:sz w:val="20"/>
                <w:szCs w:val="20"/>
                <w:lang w:val="ru-RU" w:eastAsia="ru-RU"/>
              </w:rPr>
              <w:t>Пол</w:t>
            </w:r>
            <w:r>
              <w:rPr>
                <w:rFonts w:ascii="Times New Roman CYR" w:eastAsia="Times New Roman" w:hAnsi="Times New Roman CYR" w:cs="Times New Roman CYR"/>
                <w:sz w:val="20"/>
                <w:szCs w:val="20"/>
                <w:lang w:val="ru-RU" w:eastAsia="ru-RU"/>
              </w:rPr>
              <w:t>езный отпуск теплоэнергии всего</w:t>
            </w:r>
          </w:p>
        </w:tc>
        <w:tc>
          <w:tcPr>
            <w:tcW w:w="1134" w:type="dxa"/>
          </w:tcPr>
          <w:p w14:paraId="1D7D1CFD" w14:textId="71E6BCD6"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16302ED2" w14:textId="51199B80"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40BFF11E" w14:textId="77777777" w:rsidTr="00BE2DB6">
        <w:trPr>
          <w:trHeight w:val="255"/>
        </w:trPr>
        <w:tc>
          <w:tcPr>
            <w:tcW w:w="4258" w:type="dxa"/>
            <w:shd w:val="clear" w:color="auto" w:fill="auto"/>
            <w:vAlign w:val="center"/>
            <w:hideMark/>
          </w:tcPr>
          <w:p w14:paraId="5F18736D" w14:textId="4431EA40"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 xml:space="preserve">   </w:t>
            </w:r>
            <w:r w:rsidRPr="00950384">
              <w:rPr>
                <w:rFonts w:ascii="Times New Roman CYR" w:eastAsia="Times New Roman" w:hAnsi="Times New Roman CYR" w:cs="Times New Roman CYR"/>
                <w:sz w:val="20"/>
                <w:szCs w:val="20"/>
                <w:lang w:val="ru-RU" w:eastAsia="ru-RU"/>
              </w:rPr>
              <w:t>Собственное потребление объектов</w:t>
            </w:r>
          </w:p>
        </w:tc>
        <w:tc>
          <w:tcPr>
            <w:tcW w:w="1134" w:type="dxa"/>
          </w:tcPr>
          <w:p w14:paraId="6DAFF337" w14:textId="3BE748F7"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50BEF659" w14:textId="2DD53F9D"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550455B1" w14:textId="77777777" w:rsidTr="00BE2DB6">
        <w:trPr>
          <w:trHeight w:val="255"/>
        </w:trPr>
        <w:tc>
          <w:tcPr>
            <w:tcW w:w="4258" w:type="dxa"/>
            <w:shd w:val="clear" w:color="auto" w:fill="auto"/>
            <w:vAlign w:val="center"/>
            <w:hideMark/>
          </w:tcPr>
          <w:p w14:paraId="1E91D22F" w14:textId="49F46AEC"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 xml:space="preserve">   </w:t>
            </w:r>
            <w:r w:rsidRPr="00950384">
              <w:rPr>
                <w:rFonts w:ascii="Times New Roman CYR" w:eastAsia="Times New Roman" w:hAnsi="Times New Roman CYR" w:cs="Times New Roman CYR"/>
                <w:sz w:val="20"/>
                <w:szCs w:val="20"/>
                <w:lang w:val="ru-RU" w:eastAsia="ru-RU"/>
              </w:rPr>
              <w:t xml:space="preserve">Сторонние потребители всего, в том числе: </w:t>
            </w:r>
          </w:p>
        </w:tc>
        <w:tc>
          <w:tcPr>
            <w:tcW w:w="1134" w:type="dxa"/>
          </w:tcPr>
          <w:p w14:paraId="677B9CA3" w14:textId="32E702E0"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383781CE" w14:textId="68F63902"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6E8B4207" w14:textId="77777777" w:rsidTr="00BE2DB6">
        <w:trPr>
          <w:trHeight w:val="255"/>
        </w:trPr>
        <w:tc>
          <w:tcPr>
            <w:tcW w:w="4258" w:type="dxa"/>
            <w:shd w:val="clear" w:color="auto" w:fill="auto"/>
            <w:vAlign w:val="center"/>
            <w:hideMark/>
          </w:tcPr>
          <w:p w14:paraId="22583A66" w14:textId="40B6B920"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 xml:space="preserve">      </w:t>
            </w:r>
            <w:r w:rsidRPr="00950384">
              <w:rPr>
                <w:rFonts w:ascii="Times New Roman CYR" w:eastAsia="Times New Roman" w:hAnsi="Times New Roman CYR" w:cs="Times New Roman CYR"/>
                <w:sz w:val="20"/>
                <w:szCs w:val="20"/>
                <w:lang w:val="ru-RU" w:eastAsia="ru-RU"/>
              </w:rPr>
              <w:t>Бюджетные потребители</w:t>
            </w:r>
          </w:p>
        </w:tc>
        <w:tc>
          <w:tcPr>
            <w:tcW w:w="1134" w:type="dxa"/>
          </w:tcPr>
          <w:p w14:paraId="66B08E01" w14:textId="6366085D"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7E520BFA" w14:textId="48F5ECCD"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6FD53093" w14:textId="77777777" w:rsidTr="00BE2DB6">
        <w:trPr>
          <w:trHeight w:val="255"/>
        </w:trPr>
        <w:tc>
          <w:tcPr>
            <w:tcW w:w="4258" w:type="dxa"/>
            <w:shd w:val="clear" w:color="auto" w:fill="auto"/>
            <w:vAlign w:val="center"/>
            <w:hideMark/>
          </w:tcPr>
          <w:p w14:paraId="6F70ED7E" w14:textId="3CE8CEDA"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 xml:space="preserve">      </w:t>
            </w:r>
            <w:r w:rsidRPr="00950384">
              <w:rPr>
                <w:rFonts w:ascii="Times New Roman CYR" w:eastAsia="Times New Roman" w:hAnsi="Times New Roman CYR" w:cs="Times New Roman CYR"/>
                <w:sz w:val="20"/>
                <w:szCs w:val="20"/>
                <w:lang w:val="ru-RU" w:eastAsia="ru-RU"/>
              </w:rPr>
              <w:t>Население</w:t>
            </w:r>
          </w:p>
        </w:tc>
        <w:tc>
          <w:tcPr>
            <w:tcW w:w="1134" w:type="dxa"/>
          </w:tcPr>
          <w:p w14:paraId="4D4800C1" w14:textId="5C5BD271"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60633680" w14:textId="1D8A3D9B"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5C36543E" w14:textId="77777777" w:rsidTr="00BE2DB6">
        <w:trPr>
          <w:trHeight w:val="255"/>
        </w:trPr>
        <w:tc>
          <w:tcPr>
            <w:tcW w:w="4258" w:type="dxa"/>
            <w:shd w:val="clear" w:color="auto" w:fill="auto"/>
            <w:vAlign w:val="center"/>
            <w:hideMark/>
          </w:tcPr>
          <w:p w14:paraId="60B5634C" w14:textId="4A544CF3" w:rsidR="00BE2DB6" w:rsidRPr="00950384" w:rsidRDefault="00BE2DB6" w:rsidP="00950384">
            <w:pPr>
              <w:widowControl/>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 xml:space="preserve">      </w:t>
            </w:r>
            <w:r w:rsidRPr="00950384">
              <w:rPr>
                <w:rFonts w:ascii="Times New Roman CYR" w:eastAsia="Times New Roman" w:hAnsi="Times New Roman CYR" w:cs="Times New Roman CYR"/>
                <w:sz w:val="20"/>
                <w:szCs w:val="20"/>
                <w:lang w:val="ru-RU" w:eastAsia="ru-RU"/>
              </w:rPr>
              <w:t>Прочие потребители</w:t>
            </w:r>
          </w:p>
        </w:tc>
        <w:tc>
          <w:tcPr>
            <w:tcW w:w="1134" w:type="dxa"/>
          </w:tcPr>
          <w:p w14:paraId="01F8D542" w14:textId="49A52027" w:rsidR="00BE2DB6" w:rsidRPr="00950384" w:rsidRDefault="00BE2DB6" w:rsidP="00950384">
            <w:pPr>
              <w:widowControl/>
              <w:jc w:val="center"/>
              <w:rPr>
                <w:rFonts w:ascii="Times New Roman CYR" w:eastAsia="Times New Roman" w:hAnsi="Times New Roman CYR" w:cs="Times New Roman CYR"/>
                <w:color w:val="000000"/>
                <w:sz w:val="20"/>
                <w:szCs w:val="20"/>
                <w:lang w:val="ru-RU" w:eastAsia="ru-RU"/>
              </w:rPr>
            </w:pPr>
            <w:r w:rsidRPr="00950384">
              <w:rPr>
                <w:rFonts w:ascii="Times New Roman CYR" w:eastAsia="Times New Roman" w:hAnsi="Times New Roman CYR" w:cs="Times New Roman CYR"/>
                <w:sz w:val="20"/>
                <w:szCs w:val="20"/>
                <w:lang w:val="ru-RU" w:eastAsia="ru-RU"/>
              </w:rPr>
              <w:t>Гкал</w:t>
            </w:r>
          </w:p>
        </w:tc>
        <w:tc>
          <w:tcPr>
            <w:tcW w:w="4111" w:type="dxa"/>
            <w:shd w:val="clear" w:color="auto" w:fill="auto"/>
            <w:noWrap/>
            <w:vAlign w:val="center"/>
          </w:tcPr>
          <w:p w14:paraId="44B7CC34" w14:textId="5B6A2193"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p>
        </w:tc>
      </w:tr>
      <w:tr w:rsidR="00BE2DB6" w:rsidRPr="00950384" w14:paraId="0AFC2E79" w14:textId="77777777" w:rsidTr="00BE2DB6">
        <w:trPr>
          <w:trHeight w:val="510"/>
        </w:trPr>
        <w:tc>
          <w:tcPr>
            <w:tcW w:w="4258" w:type="dxa"/>
            <w:shd w:val="clear" w:color="auto" w:fill="auto"/>
            <w:vAlign w:val="center"/>
            <w:hideMark/>
          </w:tcPr>
          <w:p w14:paraId="2B4AAFDB" w14:textId="309293DC" w:rsidR="00BE2DB6" w:rsidRPr="00950384" w:rsidRDefault="00BE2DB6" w:rsidP="00950384">
            <w:pPr>
              <w:widowControl/>
              <w:rPr>
                <w:rFonts w:ascii="Times New Roman CYR" w:eastAsia="Times New Roman" w:hAnsi="Times New Roman CYR" w:cs="Times New Roman CYR"/>
                <w:sz w:val="20"/>
                <w:szCs w:val="20"/>
                <w:lang w:val="ru-RU" w:eastAsia="ru-RU"/>
              </w:rPr>
            </w:pPr>
            <w:r w:rsidRPr="00950384">
              <w:rPr>
                <w:rFonts w:ascii="Times New Roman CYR" w:eastAsia="Times New Roman" w:hAnsi="Times New Roman CYR" w:cs="Times New Roman CYR"/>
                <w:sz w:val="20"/>
                <w:szCs w:val="20"/>
                <w:lang w:val="ru-RU" w:eastAsia="ru-RU"/>
              </w:rPr>
              <w:t>Удельный расход условного топлива на отпуск тепло</w:t>
            </w:r>
            <w:r>
              <w:rPr>
                <w:rFonts w:ascii="Times New Roman CYR" w:eastAsia="Times New Roman" w:hAnsi="Times New Roman CYR" w:cs="Times New Roman CYR"/>
                <w:sz w:val="20"/>
                <w:szCs w:val="20"/>
                <w:lang w:val="ru-RU" w:eastAsia="ru-RU"/>
              </w:rPr>
              <w:t>вой энергии</w:t>
            </w:r>
          </w:p>
        </w:tc>
        <w:tc>
          <w:tcPr>
            <w:tcW w:w="1134" w:type="dxa"/>
          </w:tcPr>
          <w:p w14:paraId="77100653" w14:textId="46D82DF1" w:rsidR="00BE2DB6" w:rsidRPr="00950384" w:rsidRDefault="00BE2DB6" w:rsidP="00950384">
            <w:pPr>
              <w:widowControl/>
              <w:jc w:val="center"/>
              <w:rPr>
                <w:rFonts w:ascii="Times New Roman CYR" w:eastAsia="Times New Roman" w:hAnsi="Times New Roman CYR" w:cs="Times New Roman CYR"/>
                <w:sz w:val="20"/>
                <w:szCs w:val="20"/>
                <w:lang w:val="ru-RU" w:eastAsia="ru-RU"/>
              </w:rPr>
            </w:pPr>
            <w:r w:rsidRPr="00950384">
              <w:rPr>
                <w:rFonts w:ascii="Times New Roman CYR" w:eastAsia="Times New Roman" w:hAnsi="Times New Roman CYR" w:cs="Times New Roman CYR"/>
                <w:sz w:val="20"/>
                <w:szCs w:val="20"/>
                <w:lang w:val="ru-RU" w:eastAsia="ru-RU"/>
              </w:rPr>
              <w:t>кг у.т./Гкал</w:t>
            </w:r>
          </w:p>
        </w:tc>
        <w:tc>
          <w:tcPr>
            <w:tcW w:w="4111" w:type="dxa"/>
            <w:shd w:val="clear" w:color="auto" w:fill="auto"/>
            <w:noWrap/>
            <w:vAlign w:val="center"/>
          </w:tcPr>
          <w:p w14:paraId="73A3C3F5" w14:textId="0FA4D2BA" w:rsidR="00BE2DB6" w:rsidRPr="009F211C" w:rsidRDefault="00BE2DB6" w:rsidP="00950384">
            <w:pPr>
              <w:widowControl/>
              <w:jc w:val="center"/>
              <w:rPr>
                <w:rFonts w:ascii="Times New Roman CYR" w:eastAsia="Times New Roman" w:hAnsi="Times New Roman CYR" w:cs="Times New Roman CYR"/>
                <w:sz w:val="20"/>
                <w:szCs w:val="20"/>
                <w:lang w:val="ru-RU" w:eastAsia="ru-RU"/>
              </w:rPr>
            </w:pPr>
            <w:r>
              <w:rPr>
                <w:rFonts w:ascii="Times New Roman CYR" w:eastAsia="Times New Roman" w:hAnsi="Times New Roman CYR" w:cs="Times New Roman CYR"/>
                <w:sz w:val="20"/>
                <w:szCs w:val="20"/>
                <w:lang w:val="ru-RU" w:eastAsia="ru-RU"/>
              </w:rPr>
              <w:t>210,0</w:t>
            </w:r>
          </w:p>
        </w:tc>
      </w:tr>
    </w:tbl>
    <w:p w14:paraId="1F506871" w14:textId="77777777" w:rsidR="00950384" w:rsidRPr="00950384" w:rsidRDefault="00950384" w:rsidP="00950384">
      <w:pPr>
        <w:rPr>
          <w:rFonts w:ascii="Times New Roman" w:hAnsi="Times New Roman" w:cs="Times New Roman"/>
          <w:sz w:val="24"/>
          <w:szCs w:val="24"/>
          <w:lang w:val="ru-RU"/>
        </w:rPr>
      </w:pPr>
    </w:p>
    <w:p w14:paraId="44F3AD5F" w14:textId="5EB0ED86" w:rsidR="002175D8" w:rsidRPr="00FA1D98" w:rsidRDefault="002175D8" w:rsidP="000C3310">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Из таблицы видно, что в </w:t>
      </w:r>
      <w:r w:rsidR="00FA1D98">
        <w:rPr>
          <w:rFonts w:ascii="Times New Roman" w:hAnsi="Times New Roman" w:cs="Times New Roman"/>
          <w:sz w:val="24"/>
          <w:szCs w:val="24"/>
          <w:lang w:val="ru-RU"/>
        </w:rPr>
        <w:t xml:space="preserve">отпуск тепловой энергии потребителям составил 650 Гкал, при этом, </w:t>
      </w:r>
      <w:r w:rsidR="00FA1D98" w:rsidRPr="00FA1D98">
        <w:rPr>
          <w:rFonts w:ascii="Times New Roman" w:hAnsi="Times New Roman" w:cs="Times New Roman"/>
          <w:sz w:val="24"/>
          <w:szCs w:val="24"/>
          <w:lang w:val="ru-RU"/>
        </w:rPr>
        <w:t xml:space="preserve">удельный расход условного топлива на отпуск тепловой энергии составил 210 </w:t>
      </w:r>
      <w:r w:rsidR="00FA1D98" w:rsidRPr="00FA1D98">
        <w:rPr>
          <w:rFonts w:ascii="Times New Roman CYR" w:eastAsia="Times New Roman" w:hAnsi="Times New Roman CYR" w:cs="Times New Roman CYR"/>
          <w:sz w:val="24"/>
          <w:szCs w:val="24"/>
          <w:lang w:val="ru-RU" w:eastAsia="ru-RU"/>
        </w:rPr>
        <w:t>кг у.т./Гкал</w:t>
      </w:r>
      <w:r w:rsidR="0083706F" w:rsidRPr="00FA1D98">
        <w:rPr>
          <w:rFonts w:ascii="Times New Roman" w:hAnsi="Times New Roman" w:cs="Times New Roman"/>
          <w:sz w:val="24"/>
          <w:szCs w:val="24"/>
          <w:lang w:val="ru-RU"/>
        </w:rPr>
        <w:t xml:space="preserve">. </w:t>
      </w:r>
    </w:p>
    <w:p w14:paraId="0D2A34B2" w14:textId="7FEB93EE" w:rsidR="00C75947" w:rsidRPr="00C75947" w:rsidRDefault="00C75947" w:rsidP="00C75947">
      <w:pPr>
        <w:pStyle w:val="2"/>
        <w:spacing w:before="0"/>
        <w:jc w:val="center"/>
        <w:rPr>
          <w:rFonts w:ascii="Times New Roman" w:hAnsi="Times New Roman" w:cs="Times New Roman"/>
          <w:color w:val="auto"/>
          <w:sz w:val="24"/>
          <w:szCs w:val="24"/>
          <w:lang w:val="ru-RU" w:eastAsia="ru-RU"/>
        </w:rPr>
      </w:pPr>
      <w:bookmarkStart w:id="606" w:name="_Toc406495125"/>
      <w:bookmarkStart w:id="607" w:name="_Toc406495573"/>
      <w:bookmarkStart w:id="608" w:name="_Toc406496587"/>
      <w:bookmarkStart w:id="609" w:name="_Toc406496743"/>
      <w:bookmarkStart w:id="610" w:name="_Toc406496904"/>
      <w:r w:rsidRPr="00C75947">
        <w:rPr>
          <w:rFonts w:ascii="Times New Roman" w:hAnsi="Times New Roman" w:cs="Times New Roman"/>
          <w:color w:val="auto"/>
          <w:sz w:val="24"/>
          <w:szCs w:val="24"/>
          <w:lang w:val="ru-RU" w:eastAsia="ru-RU"/>
        </w:rPr>
        <w:t>Часть 11. Цены (тарифы) в сфере теплоснабжения</w:t>
      </w:r>
      <w:bookmarkEnd w:id="606"/>
      <w:bookmarkEnd w:id="607"/>
      <w:bookmarkEnd w:id="608"/>
      <w:bookmarkEnd w:id="609"/>
      <w:bookmarkEnd w:id="610"/>
    </w:p>
    <w:p w14:paraId="60C6BB01" w14:textId="77777777" w:rsidR="00C75947" w:rsidRDefault="00C75947" w:rsidP="00C75947">
      <w:pPr>
        <w:rPr>
          <w:lang w:val="ru-RU"/>
        </w:rPr>
      </w:pPr>
    </w:p>
    <w:p w14:paraId="1B3CE864" w14:textId="081A0586" w:rsidR="00A53E8A" w:rsidRDefault="00E332CA" w:rsidP="00A53E8A">
      <w:pPr>
        <w:pStyle w:val="ConsPlusNormal"/>
        <w:ind w:firstLine="540"/>
        <w:jc w:val="both"/>
        <w:rPr>
          <w:rFonts w:ascii="Times New Roman" w:hAnsi="Times New Roman" w:cs="Times New Roman"/>
          <w:sz w:val="24"/>
          <w:szCs w:val="24"/>
        </w:rPr>
      </w:pPr>
      <w:r w:rsidRPr="00A53E8A">
        <w:rPr>
          <w:sz w:val="24"/>
          <w:szCs w:val="24"/>
        </w:rPr>
        <w:tab/>
      </w:r>
      <w:r w:rsidRPr="00A53E8A">
        <w:rPr>
          <w:rFonts w:ascii="Times New Roman" w:hAnsi="Times New Roman" w:cs="Times New Roman"/>
          <w:sz w:val="24"/>
          <w:szCs w:val="24"/>
        </w:rPr>
        <w:t>Тарифы на тепловую энергию устанавливаются Департаметом тарифного регулиров</w:t>
      </w:r>
      <w:r w:rsidRPr="00A53E8A">
        <w:rPr>
          <w:rFonts w:ascii="Times New Roman" w:hAnsi="Times New Roman" w:cs="Times New Roman"/>
          <w:sz w:val="24"/>
          <w:szCs w:val="24"/>
        </w:rPr>
        <w:t>а</w:t>
      </w:r>
      <w:r w:rsidRPr="00A53E8A">
        <w:rPr>
          <w:rFonts w:ascii="Times New Roman" w:hAnsi="Times New Roman" w:cs="Times New Roman"/>
          <w:sz w:val="24"/>
          <w:szCs w:val="24"/>
        </w:rPr>
        <w:t>ния Томской области</w:t>
      </w:r>
      <w:r w:rsidR="00A53E8A" w:rsidRPr="00A53E8A">
        <w:rPr>
          <w:rFonts w:ascii="Times New Roman" w:hAnsi="Times New Roman" w:cs="Times New Roman"/>
          <w:sz w:val="24"/>
          <w:szCs w:val="24"/>
        </w:rPr>
        <w:t xml:space="preserve"> в соответствии</w:t>
      </w:r>
      <w:r w:rsidRPr="00A53E8A">
        <w:rPr>
          <w:rFonts w:ascii="Times New Roman" w:hAnsi="Times New Roman" w:cs="Times New Roman"/>
          <w:sz w:val="24"/>
          <w:szCs w:val="24"/>
        </w:rPr>
        <w:t xml:space="preserve"> </w:t>
      </w:r>
      <w:r w:rsidR="00A53E8A" w:rsidRPr="00A53E8A">
        <w:rPr>
          <w:rFonts w:ascii="Times New Roman" w:hAnsi="Times New Roman" w:cs="Times New Roman"/>
          <w:sz w:val="24"/>
          <w:szCs w:val="24"/>
        </w:rPr>
        <w:t>с Федеральным законом от 27.07.2010 г. № 190-ФЗ «О теплоснабжении», Постановлением правительства РФ от 25.02.2004 г. № 109 «О ценообраз</w:t>
      </w:r>
      <w:r w:rsidR="00A53E8A" w:rsidRPr="00A53E8A">
        <w:rPr>
          <w:rFonts w:ascii="Times New Roman" w:hAnsi="Times New Roman" w:cs="Times New Roman"/>
          <w:sz w:val="24"/>
          <w:szCs w:val="24"/>
        </w:rPr>
        <w:t>о</w:t>
      </w:r>
      <w:r w:rsidR="00A53E8A" w:rsidRPr="00A53E8A">
        <w:rPr>
          <w:rFonts w:ascii="Times New Roman" w:hAnsi="Times New Roman" w:cs="Times New Roman"/>
          <w:sz w:val="24"/>
          <w:szCs w:val="24"/>
        </w:rPr>
        <w:t>вании в отношении электрической и тепловой энергии в РФ», Положением о Департаменте тарифного регулирования и государственного заказа Томской области, утвержденным п</w:t>
      </w:r>
      <w:r w:rsidR="00A53E8A" w:rsidRPr="00A53E8A">
        <w:rPr>
          <w:rFonts w:ascii="Times New Roman" w:hAnsi="Times New Roman" w:cs="Times New Roman"/>
          <w:sz w:val="24"/>
          <w:szCs w:val="24"/>
        </w:rPr>
        <w:t>о</w:t>
      </w:r>
      <w:r w:rsidR="00A53E8A" w:rsidRPr="00A53E8A">
        <w:rPr>
          <w:rFonts w:ascii="Times New Roman" w:hAnsi="Times New Roman" w:cs="Times New Roman"/>
          <w:sz w:val="24"/>
          <w:szCs w:val="24"/>
        </w:rPr>
        <w:t>становлением Губернатора Томской области от 24.02.2010 г. № 9 и решением Правления Д</w:t>
      </w:r>
      <w:r w:rsidR="00A53E8A" w:rsidRPr="00A53E8A">
        <w:rPr>
          <w:rFonts w:ascii="Times New Roman" w:hAnsi="Times New Roman" w:cs="Times New Roman"/>
          <w:sz w:val="24"/>
          <w:szCs w:val="24"/>
        </w:rPr>
        <w:t>е</w:t>
      </w:r>
      <w:r w:rsidR="00A53E8A" w:rsidRPr="00A53E8A">
        <w:rPr>
          <w:rFonts w:ascii="Times New Roman" w:hAnsi="Times New Roman" w:cs="Times New Roman"/>
          <w:sz w:val="24"/>
          <w:szCs w:val="24"/>
        </w:rPr>
        <w:t>партамента тарифного регулирования и государственного заказа Томской области от 21.12.2012 г. № 47/63.</w:t>
      </w:r>
      <w:r w:rsidR="0083706F">
        <w:rPr>
          <w:rFonts w:ascii="Times New Roman" w:hAnsi="Times New Roman" w:cs="Times New Roman"/>
          <w:sz w:val="24"/>
          <w:szCs w:val="24"/>
        </w:rPr>
        <w:t xml:space="preserve"> Тариф на тепловую энергию для котельн</w:t>
      </w:r>
      <w:r w:rsidR="00A9001C">
        <w:rPr>
          <w:rFonts w:ascii="Times New Roman" w:hAnsi="Times New Roman" w:cs="Times New Roman"/>
          <w:sz w:val="24"/>
          <w:szCs w:val="24"/>
        </w:rPr>
        <w:t>ых Турунтаевского СП</w:t>
      </w:r>
      <w:r w:rsidR="0083706F">
        <w:rPr>
          <w:rFonts w:ascii="Times New Roman" w:hAnsi="Times New Roman" w:cs="Times New Roman"/>
          <w:sz w:val="24"/>
          <w:szCs w:val="24"/>
        </w:rPr>
        <w:t xml:space="preserve"> пр</w:t>
      </w:r>
      <w:r w:rsidR="0083706F">
        <w:rPr>
          <w:rFonts w:ascii="Times New Roman" w:hAnsi="Times New Roman" w:cs="Times New Roman"/>
          <w:sz w:val="24"/>
          <w:szCs w:val="24"/>
        </w:rPr>
        <w:t>и</w:t>
      </w:r>
      <w:r w:rsidR="0083706F">
        <w:rPr>
          <w:rFonts w:ascii="Times New Roman" w:hAnsi="Times New Roman" w:cs="Times New Roman"/>
          <w:sz w:val="24"/>
          <w:szCs w:val="24"/>
        </w:rPr>
        <w:t>веден в таблице 1.2</w:t>
      </w:r>
      <w:r w:rsidR="00FC2E10">
        <w:rPr>
          <w:rFonts w:ascii="Times New Roman" w:hAnsi="Times New Roman" w:cs="Times New Roman"/>
          <w:sz w:val="24"/>
          <w:szCs w:val="24"/>
        </w:rPr>
        <w:t>9</w:t>
      </w:r>
      <w:r w:rsidR="0083706F">
        <w:rPr>
          <w:rFonts w:ascii="Times New Roman" w:hAnsi="Times New Roman" w:cs="Times New Roman"/>
          <w:sz w:val="24"/>
          <w:szCs w:val="24"/>
        </w:rPr>
        <w:t>.</w:t>
      </w:r>
    </w:p>
    <w:p w14:paraId="35C5602C" w14:textId="77777777" w:rsidR="0083706F" w:rsidRDefault="0083706F" w:rsidP="0083706F">
      <w:pPr>
        <w:pStyle w:val="ConsPlusNormal"/>
        <w:jc w:val="both"/>
        <w:rPr>
          <w:rFonts w:ascii="Times New Roman" w:hAnsi="Times New Roman" w:cs="Times New Roman"/>
          <w:sz w:val="24"/>
          <w:szCs w:val="24"/>
        </w:rPr>
      </w:pPr>
    </w:p>
    <w:p w14:paraId="70074EF9" w14:textId="46ACFBAC" w:rsidR="0083706F" w:rsidRPr="0083706F" w:rsidRDefault="0083706F" w:rsidP="0083706F">
      <w:pPr>
        <w:pStyle w:val="1"/>
        <w:ind w:left="0"/>
        <w:rPr>
          <w:b w:val="0"/>
          <w:sz w:val="24"/>
          <w:lang w:val="ru-RU"/>
        </w:rPr>
      </w:pPr>
      <w:bookmarkStart w:id="611" w:name="_Toc406494498"/>
      <w:bookmarkStart w:id="612" w:name="_Toc406495574"/>
      <w:bookmarkStart w:id="613" w:name="_Toc406495724"/>
      <w:bookmarkStart w:id="614" w:name="_Toc406496588"/>
      <w:bookmarkStart w:id="615" w:name="_Toc406496905"/>
      <w:r w:rsidRPr="0083706F">
        <w:rPr>
          <w:b w:val="0"/>
          <w:sz w:val="24"/>
          <w:lang w:val="ru-RU"/>
        </w:rPr>
        <w:t>Таблица 1.2</w:t>
      </w:r>
      <w:r w:rsidR="00FC2E10">
        <w:rPr>
          <w:b w:val="0"/>
          <w:sz w:val="24"/>
          <w:lang w:val="ru-RU"/>
        </w:rPr>
        <w:t xml:space="preserve">9 </w:t>
      </w:r>
      <w:r w:rsidRPr="0083706F">
        <w:rPr>
          <w:b w:val="0"/>
          <w:sz w:val="24"/>
          <w:lang w:val="ru-RU"/>
        </w:rPr>
        <w:t>– Динамика изменения тарифа на</w:t>
      </w:r>
      <w:r w:rsidR="00FA1D98">
        <w:rPr>
          <w:b w:val="0"/>
          <w:sz w:val="24"/>
          <w:lang w:val="ru-RU"/>
        </w:rPr>
        <w:t xml:space="preserve"> тепловую энергию котельной с. Турунтаево</w:t>
      </w:r>
      <w:bookmarkEnd w:id="611"/>
      <w:bookmarkEnd w:id="612"/>
      <w:bookmarkEnd w:id="613"/>
      <w:bookmarkEnd w:id="614"/>
      <w:bookmarkEnd w:id="6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2"/>
        <w:gridCol w:w="2244"/>
        <w:gridCol w:w="2103"/>
        <w:gridCol w:w="2245"/>
      </w:tblGrid>
      <w:tr w:rsidR="00FA1D98" w:rsidRPr="00FA1D98" w14:paraId="7D152F12" w14:textId="77777777" w:rsidTr="00591003">
        <w:tc>
          <w:tcPr>
            <w:tcW w:w="3262" w:type="dxa"/>
          </w:tcPr>
          <w:p w14:paraId="2770AEED" w14:textId="633C91E7" w:rsidR="00FA1D98" w:rsidRPr="00154FCA" w:rsidRDefault="00FA1D98" w:rsidP="002175D8">
            <w:pPr>
              <w:pStyle w:val="ConsPlusNormal"/>
              <w:jc w:val="center"/>
              <w:rPr>
                <w:rFonts w:ascii="Times New Roman" w:hAnsi="Times New Roman" w:cs="Times New Roman"/>
                <w:sz w:val="24"/>
                <w:szCs w:val="24"/>
              </w:rPr>
            </w:pPr>
            <w:r>
              <w:rPr>
                <w:rFonts w:ascii="Times New Roman" w:hAnsi="Times New Roman" w:cs="Times New Roman"/>
                <w:sz w:val="24"/>
                <w:szCs w:val="24"/>
              </w:rPr>
              <w:t>Год</w:t>
            </w:r>
          </w:p>
        </w:tc>
        <w:tc>
          <w:tcPr>
            <w:tcW w:w="2244" w:type="dxa"/>
          </w:tcPr>
          <w:p w14:paraId="28F3779E" w14:textId="639B0019" w:rsidR="00FA1D98" w:rsidRPr="00154FCA" w:rsidRDefault="00FA1D98" w:rsidP="00FA1D98">
            <w:pPr>
              <w:pStyle w:val="ConsPlusNormal"/>
              <w:jc w:val="center"/>
              <w:rPr>
                <w:rFonts w:ascii="Times New Roman" w:hAnsi="Times New Roman" w:cs="Times New Roman"/>
                <w:sz w:val="24"/>
                <w:szCs w:val="24"/>
              </w:rPr>
            </w:pPr>
            <w:r>
              <w:rPr>
                <w:rFonts w:ascii="Times New Roman" w:hAnsi="Times New Roman" w:cs="Times New Roman"/>
                <w:sz w:val="24"/>
                <w:szCs w:val="24"/>
              </w:rPr>
              <w:t>2013</w:t>
            </w:r>
          </w:p>
        </w:tc>
        <w:tc>
          <w:tcPr>
            <w:tcW w:w="2103" w:type="dxa"/>
          </w:tcPr>
          <w:p w14:paraId="586911DA" w14:textId="4657AB0F" w:rsidR="00FA1D98" w:rsidRPr="00FA1D98" w:rsidRDefault="00FA1D98" w:rsidP="002175D8">
            <w:pPr>
              <w:pStyle w:val="ConsPlusNormal"/>
              <w:jc w:val="center"/>
              <w:rPr>
                <w:rFonts w:ascii="Times New Roman" w:hAnsi="Times New Roman" w:cs="Times New Roman"/>
                <w:sz w:val="24"/>
                <w:szCs w:val="24"/>
              </w:rPr>
            </w:pPr>
            <w:r>
              <w:rPr>
                <w:rFonts w:ascii="Times New Roman" w:hAnsi="Times New Roman" w:cs="Times New Roman"/>
                <w:sz w:val="24"/>
                <w:szCs w:val="24"/>
              </w:rPr>
              <w:t>I пол. 2014</w:t>
            </w:r>
          </w:p>
        </w:tc>
        <w:tc>
          <w:tcPr>
            <w:tcW w:w="2245" w:type="dxa"/>
          </w:tcPr>
          <w:p w14:paraId="1F40B7C0" w14:textId="510262B5" w:rsidR="00FA1D98" w:rsidRPr="00154FCA" w:rsidRDefault="00FA1D98" w:rsidP="002175D8">
            <w:pPr>
              <w:pStyle w:val="ConsPlusNormal"/>
              <w:jc w:val="center"/>
              <w:rPr>
                <w:rFonts w:ascii="Times New Roman" w:hAnsi="Times New Roman" w:cs="Times New Roman"/>
                <w:sz w:val="24"/>
                <w:szCs w:val="24"/>
              </w:rPr>
            </w:pPr>
            <w:r>
              <w:rPr>
                <w:rFonts w:ascii="Times New Roman" w:hAnsi="Times New Roman" w:cs="Times New Roman"/>
                <w:sz w:val="24"/>
                <w:szCs w:val="24"/>
              </w:rPr>
              <w:t>II пол. 2014</w:t>
            </w:r>
          </w:p>
        </w:tc>
      </w:tr>
      <w:tr w:rsidR="00FA1D98" w:rsidRPr="00FA1D98" w14:paraId="3D1E5E2D" w14:textId="77777777" w:rsidTr="00591003">
        <w:trPr>
          <w:trHeight w:val="70"/>
        </w:trPr>
        <w:tc>
          <w:tcPr>
            <w:tcW w:w="3262" w:type="dxa"/>
          </w:tcPr>
          <w:p w14:paraId="30BBD268" w14:textId="3421A5F1" w:rsidR="00FA1D98" w:rsidRPr="00154FCA" w:rsidRDefault="00FA1D98" w:rsidP="00FA1D98">
            <w:pPr>
              <w:pStyle w:val="ConsPlusNormal"/>
              <w:rPr>
                <w:rFonts w:ascii="Times New Roman" w:hAnsi="Times New Roman" w:cs="Times New Roman"/>
                <w:sz w:val="24"/>
                <w:szCs w:val="24"/>
              </w:rPr>
            </w:pPr>
            <w:r>
              <w:rPr>
                <w:rFonts w:ascii="Times New Roman" w:hAnsi="Times New Roman" w:cs="Times New Roman"/>
                <w:sz w:val="24"/>
                <w:szCs w:val="24"/>
              </w:rPr>
              <w:t>Действующий тариф, руб/Гкал</w:t>
            </w:r>
          </w:p>
        </w:tc>
        <w:tc>
          <w:tcPr>
            <w:tcW w:w="2244" w:type="dxa"/>
            <w:vAlign w:val="center"/>
          </w:tcPr>
          <w:p w14:paraId="3083A5D7" w14:textId="7E806251" w:rsidR="00FA1D98" w:rsidRPr="00FA1D98" w:rsidRDefault="00FA1D98" w:rsidP="00FA1D98">
            <w:pPr>
              <w:pStyle w:val="ConsPlusNormal"/>
              <w:jc w:val="center"/>
              <w:rPr>
                <w:rFonts w:ascii="Times New Roman" w:hAnsi="Times New Roman" w:cs="Times New Roman"/>
                <w:sz w:val="24"/>
                <w:szCs w:val="24"/>
              </w:rPr>
            </w:pPr>
            <w:r w:rsidRPr="00FA1D98">
              <w:rPr>
                <w:rFonts w:ascii="Times New Roman" w:hAnsi="Times New Roman" w:cs="Times New Roman"/>
                <w:sz w:val="24"/>
                <w:szCs w:val="24"/>
              </w:rPr>
              <w:t>4264,46</w:t>
            </w:r>
          </w:p>
        </w:tc>
        <w:tc>
          <w:tcPr>
            <w:tcW w:w="2103" w:type="dxa"/>
            <w:vAlign w:val="center"/>
          </w:tcPr>
          <w:p w14:paraId="688BC77D" w14:textId="56F925E5" w:rsidR="00FA1D98" w:rsidRPr="00FA1D98" w:rsidRDefault="00FA1D98" w:rsidP="00FA1D98">
            <w:pPr>
              <w:pStyle w:val="ConsPlusNormal"/>
              <w:jc w:val="center"/>
              <w:rPr>
                <w:rFonts w:ascii="Times New Roman" w:hAnsi="Times New Roman" w:cs="Times New Roman"/>
                <w:sz w:val="24"/>
                <w:szCs w:val="24"/>
              </w:rPr>
            </w:pPr>
            <w:r w:rsidRPr="00FA1D98">
              <w:rPr>
                <w:rFonts w:ascii="Times New Roman" w:hAnsi="Times New Roman" w:cs="Times New Roman"/>
                <w:sz w:val="24"/>
                <w:szCs w:val="24"/>
              </w:rPr>
              <w:t>4 264,46</w:t>
            </w:r>
          </w:p>
        </w:tc>
        <w:tc>
          <w:tcPr>
            <w:tcW w:w="2245" w:type="dxa"/>
            <w:vAlign w:val="center"/>
          </w:tcPr>
          <w:p w14:paraId="457DFC93" w14:textId="42C80E17" w:rsidR="00FA1D98" w:rsidRPr="00FA1D98" w:rsidRDefault="00CC2DA7" w:rsidP="00FA1D98">
            <w:pPr>
              <w:pStyle w:val="ConsPlusNormal"/>
              <w:jc w:val="center"/>
              <w:rPr>
                <w:rFonts w:ascii="Times New Roman" w:hAnsi="Times New Roman" w:cs="Times New Roman"/>
                <w:sz w:val="24"/>
                <w:szCs w:val="24"/>
              </w:rPr>
            </w:pPr>
            <w:r w:rsidRPr="00FA1D98">
              <w:rPr>
                <w:rFonts w:ascii="Times New Roman" w:hAnsi="Times New Roman" w:cs="Times New Roman"/>
                <w:sz w:val="24"/>
                <w:szCs w:val="24"/>
              </w:rPr>
              <w:t>4 264,46</w:t>
            </w:r>
          </w:p>
        </w:tc>
      </w:tr>
      <w:tr w:rsidR="00FA1D98" w:rsidRPr="00FA1D98" w14:paraId="607C381B" w14:textId="77777777" w:rsidTr="00591003">
        <w:tc>
          <w:tcPr>
            <w:tcW w:w="3262" w:type="dxa"/>
          </w:tcPr>
          <w:p w14:paraId="3E50906E" w14:textId="5F6BC865" w:rsidR="00FA1D98" w:rsidRPr="00154FCA" w:rsidRDefault="00FA1D98" w:rsidP="00A53E8A">
            <w:pPr>
              <w:pStyle w:val="ConsPlusNormal"/>
              <w:jc w:val="both"/>
              <w:rPr>
                <w:rFonts w:ascii="Times New Roman" w:hAnsi="Times New Roman" w:cs="Times New Roman"/>
                <w:sz w:val="24"/>
                <w:szCs w:val="24"/>
              </w:rPr>
            </w:pPr>
            <w:r>
              <w:rPr>
                <w:rFonts w:ascii="Times New Roman" w:hAnsi="Times New Roman" w:cs="Times New Roman"/>
                <w:sz w:val="24"/>
                <w:szCs w:val="24"/>
              </w:rPr>
              <w:t>Темп роста, %</w:t>
            </w:r>
          </w:p>
        </w:tc>
        <w:tc>
          <w:tcPr>
            <w:tcW w:w="2244" w:type="dxa"/>
          </w:tcPr>
          <w:p w14:paraId="33C1A893" w14:textId="7BF2894D" w:rsidR="00FA1D98" w:rsidRPr="00154FCA" w:rsidRDefault="00FA1D98" w:rsidP="00FA1D98">
            <w:pPr>
              <w:pStyle w:val="ConsPlusNormal"/>
              <w:jc w:val="center"/>
              <w:rPr>
                <w:rFonts w:ascii="Times New Roman" w:hAnsi="Times New Roman" w:cs="Times New Roman"/>
                <w:sz w:val="24"/>
                <w:szCs w:val="24"/>
              </w:rPr>
            </w:pPr>
            <w:r>
              <w:rPr>
                <w:rFonts w:ascii="Times New Roman" w:hAnsi="Times New Roman" w:cs="Times New Roman"/>
                <w:sz w:val="24"/>
                <w:szCs w:val="24"/>
              </w:rPr>
              <w:t>––</w:t>
            </w:r>
          </w:p>
        </w:tc>
        <w:tc>
          <w:tcPr>
            <w:tcW w:w="2103" w:type="dxa"/>
          </w:tcPr>
          <w:p w14:paraId="6B0952DC" w14:textId="228A4211" w:rsidR="00FA1D98" w:rsidRPr="00FA1D98" w:rsidRDefault="00FA1D98" w:rsidP="002175D8">
            <w:pPr>
              <w:pStyle w:val="ConsPlusNormal"/>
              <w:jc w:val="center"/>
              <w:rPr>
                <w:rFonts w:ascii="Times New Roman" w:hAnsi="Times New Roman" w:cs="Times New Roman"/>
                <w:sz w:val="24"/>
                <w:szCs w:val="24"/>
              </w:rPr>
            </w:pPr>
            <w:r>
              <w:rPr>
                <w:rFonts w:ascii="Times New Roman" w:hAnsi="Times New Roman" w:cs="Times New Roman"/>
                <w:sz w:val="24"/>
                <w:szCs w:val="24"/>
              </w:rPr>
              <w:t>0 %</w:t>
            </w:r>
          </w:p>
        </w:tc>
        <w:tc>
          <w:tcPr>
            <w:tcW w:w="2245" w:type="dxa"/>
          </w:tcPr>
          <w:p w14:paraId="276CD65C" w14:textId="6C18E7B5" w:rsidR="00FA1D98" w:rsidRPr="00154FCA" w:rsidRDefault="00CC2DA7" w:rsidP="002175D8">
            <w:pPr>
              <w:pStyle w:val="ConsPlusNormal"/>
              <w:jc w:val="center"/>
              <w:rPr>
                <w:rFonts w:ascii="Times New Roman" w:hAnsi="Times New Roman" w:cs="Times New Roman"/>
                <w:sz w:val="24"/>
                <w:szCs w:val="24"/>
              </w:rPr>
            </w:pPr>
            <w:r>
              <w:rPr>
                <w:rFonts w:ascii="Times New Roman" w:hAnsi="Times New Roman" w:cs="Times New Roman"/>
                <w:sz w:val="24"/>
                <w:szCs w:val="24"/>
              </w:rPr>
              <w:t>0</w:t>
            </w:r>
            <w:r w:rsidR="00FA1D98">
              <w:rPr>
                <w:rFonts w:ascii="Times New Roman" w:hAnsi="Times New Roman" w:cs="Times New Roman"/>
                <w:sz w:val="24"/>
                <w:szCs w:val="24"/>
              </w:rPr>
              <w:t xml:space="preserve"> %</w:t>
            </w:r>
          </w:p>
        </w:tc>
      </w:tr>
    </w:tbl>
    <w:p w14:paraId="7CF12815" w14:textId="77777777" w:rsidR="00A9001C" w:rsidRDefault="00A9001C" w:rsidP="00C75947">
      <w:pPr>
        <w:pStyle w:val="2"/>
        <w:spacing w:before="0"/>
        <w:jc w:val="center"/>
        <w:rPr>
          <w:rFonts w:ascii="Times New Roman" w:hAnsi="Times New Roman" w:cs="Times New Roman"/>
          <w:color w:val="auto"/>
          <w:sz w:val="24"/>
          <w:szCs w:val="24"/>
          <w:lang w:val="ru-RU" w:eastAsia="ru-RU"/>
        </w:rPr>
      </w:pPr>
    </w:p>
    <w:p w14:paraId="10DC4426" w14:textId="3B9816E0" w:rsidR="00C75947" w:rsidRPr="00C75947" w:rsidRDefault="00C75947" w:rsidP="00C75947">
      <w:pPr>
        <w:pStyle w:val="2"/>
        <w:spacing w:before="0"/>
        <w:jc w:val="center"/>
        <w:rPr>
          <w:rFonts w:eastAsia="Times New Roman"/>
          <w:lang w:val="ru-RU" w:eastAsia="ru-RU"/>
        </w:rPr>
      </w:pPr>
      <w:bookmarkStart w:id="616" w:name="_Toc406495127"/>
      <w:bookmarkStart w:id="617" w:name="_Toc406495575"/>
      <w:bookmarkStart w:id="618" w:name="_Toc406496589"/>
      <w:bookmarkStart w:id="619" w:name="_Toc406496906"/>
      <w:r w:rsidRPr="00C75947">
        <w:rPr>
          <w:rFonts w:ascii="Times New Roman" w:hAnsi="Times New Roman" w:cs="Times New Roman"/>
          <w:color w:val="auto"/>
          <w:sz w:val="24"/>
          <w:szCs w:val="24"/>
          <w:lang w:val="ru-RU" w:eastAsia="ru-RU"/>
        </w:rPr>
        <w:t>Часть 1</w:t>
      </w:r>
      <w:r>
        <w:rPr>
          <w:rFonts w:ascii="Times New Roman" w:hAnsi="Times New Roman" w:cs="Times New Roman"/>
          <w:color w:val="auto"/>
          <w:sz w:val="24"/>
          <w:szCs w:val="24"/>
          <w:lang w:val="ru-RU" w:eastAsia="ru-RU"/>
        </w:rPr>
        <w:t>2</w:t>
      </w:r>
      <w:r w:rsidRPr="00C75947">
        <w:rPr>
          <w:rFonts w:ascii="Times New Roman" w:hAnsi="Times New Roman" w:cs="Times New Roman"/>
          <w:color w:val="auto"/>
          <w:sz w:val="24"/>
          <w:szCs w:val="24"/>
          <w:lang w:val="ru-RU" w:eastAsia="ru-RU"/>
        </w:rPr>
        <w:t xml:space="preserve">. </w:t>
      </w:r>
      <w:r>
        <w:rPr>
          <w:rFonts w:ascii="Times New Roman" w:hAnsi="Times New Roman" w:cs="Times New Roman"/>
          <w:color w:val="auto"/>
          <w:sz w:val="24"/>
          <w:szCs w:val="24"/>
          <w:lang w:val="ru-RU" w:eastAsia="ru-RU"/>
        </w:rPr>
        <w:t>Описание существующих технических и технологических проблем в системах теплоснабжения</w:t>
      </w:r>
      <w:bookmarkEnd w:id="616"/>
      <w:bookmarkEnd w:id="617"/>
      <w:bookmarkEnd w:id="618"/>
      <w:bookmarkEnd w:id="619"/>
    </w:p>
    <w:p w14:paraId="6D2F18E7" w14:textId="77777777" w:rsidR="00C75947" w:rsidRDefault="00C75947" w:rsidP="007A2773">
      <w:pPr>
        <w:pStyle w:val="af1"/>
        <w:rPr>
          <w:rFonts w:eastAsia="Times New Roman"/>
          <w:lang w:eastAsia="ru-RU" w:bidi="ar-SA"/>
        </w:rPr>
      </w:pPr>
    </w:p>
    <w:p w14:paraId="5B0EA853" w14:textId="2546D3DD" w:rsidR="0083706F" w:rsidRPr="00FC2E10" w:rsidRDefault="0083706F" w:rsidP="007A2773">
      <w:pPr>
        <w:pStyle w:val="af1"/>
        <w:rPr>
          <w:rFonts w:eastAsia="Times New Roman"/>
          <w:lang w:eastAsia="ru-RU" w:bidi="ar-SA"/>
        </w:rPr>
      </w:pPr>
      <w:r>
        <w:rPr>
          <w:rFonts w:eastAsia="Times New Roman"/>
          <w:lang w:eastAsia="ru-RU" w:bidi="ar-SA"/>
        </w:rPr>
        <w:t>К</w:t>
      </w:r>
      <w:r w:rsidRPr="00FC2E10">
        <w:rPr>
          <w:rFonts w:eastAsia="Times New Roman"/>
          <w:lang w:eastAsia="ru-RU" w:bidi="ar-SA"/>
        </w:rPr>
        <w:t xml:space="preserve"> основным проблемам системы теплоснабжения </w:t>
      </w:r>
      <w:r w:rsidR="00FA1D98" w:rsidRPr="00FC2E10">
        <w:rPr>
          <w:rFonts w:eastAsia="Times New Roman"/>
          <w:lang w:eastAsia="ru-RU" w:bidi="ar-SA"/>
        </w:rPr>
        <w:t>Турунтаевского</w:t>
      </w:r>
      <w:r w:rsidRPr="00FC2E10">
        <w:rPr>
          <w:rFonts w:eastAsia="Times New Roman"/>
          <w:lang w:eastAsia="ru-RU" w:bidi="ar-SA"/>
        </w:rPr>
        <w:t xml:space="preserve"> </w:t>
      </w:r>
      <w:r w:rsidR="00FA1D98" w:rsidRPr="00FC2E10">
        <w:rPr>
          <w:rFonts w:eastAsia="Times New Roman"/>
          <w:lang w:eastAsia="ru-RU" w:bidi="ar-SA"/>
        </w:rPr>
        <w:t xml:space="preserve">СП </w:t>
      </w:r>
      <w:r w:rsidRPr="00FC2E10">
        <w:rPr>
          <w:rFonts w:eastAsia="Times New Roman"/>
          <w:lang w:eastAsia="ru-RU" w:bidi="ar-SA"/>
        </w:rPr>
        <w:t>можно отнести следующее:</w:t>
      </w:r>
    </w:p>
    <w:p w14:paraId="34253996" w14:textId="502196B6" w:rsidR="00A9001C" w:rsidRPr="00FC2E10" w:rsidRDefault="00A9001C" w:rsidP="00A9001C">
      <w:pPr>
        <w:pStyle w:val="aa"/>
        <w:numPr>
          <w:ilvl w:val="0"/>
          <w:numId w:val="23"/>
        </w:numPr>
        <w:jc w:val="both"/>
        <w:rPr>
          <w:rFonts w:ascii="Times New Roman" w:hAnsi="Times New Roman"/>
          <w:sz w:val="24"/>
          <w:szCs w:val="24"/>
        </w:rPr>
      </w:pPr>
      <w:r w:rsidRPr="00FC2E10">
        <w:rPr>
          <w:rFonts w:ascii="Times New Roman" w:hAnsi="Times New Roman"/>
          <w:sz w:val="24"/>
          <w:szCs w:val="24"/>
        </w:rPr>
        <w:t>износ тепло</w:t>
      </w:r>
      <w:r w:rsidR="00FA1D98" w:rsidRPr="00FC2E10">
        <w:rPr>
          <w:rFonts w:ascii="Times New Roman" w:hAnsi="Times New Roman"/>
          <w:sz w:val="24"/>
          <w:szCs w:val="24"/>
        </w:rPr>
        <w:t>вых сетей</w:t>
      </w:r>
      <w:r w:rsidRPr="00FC2E10">
        <w:rPr>
          <w:rFonts w:ascii="Times New Roman" w:hAnsi="Times New Roman"/>
          <w:sz w:val="24"/>
          <w:szCs w:val="24"/>
        </w:rPr>
        <w:t>;</w:t>
      </w:r>
    </w:p>
    <w:p w14:paraId="131F1074" w14:textId="0EBD8332" w:rsidR="00A9001C" w:rsidRPr="00FC2E10" w:rsidRDefault="00A9001C" w:rsidP="00FA1D98">
      <w:pPr>
        <w:pStyle w:val="aa"/>
        <w:numPr>
          <w:ilvl w:val="0"/>
          <w:numId w:val="23"/>
        </w:numPr>
        <w:spacing w:after="0"/>
        <w:jc w:val="both"/>
        <w:rPr>
          <w:rFonts w:ascii="Times New Roman" w:hAnsi="Times New Roman"/>
          <w:sz w:val="24"/>
          <w:szCs w:val="24"/>
        </w:rPr>
      </w:pPr>
      <w:r w:rsidRPr="00FC2E10">
        <w:rPr>
          <w:rFonts w:ascii="Times New Roman" w:hAnsi="Times New Roman"/>
          <w:sz w:val="24"/>
          <w:szCs w:val="24"/>
        </w:rPr>
        <w:t xml:space="preserve">отсутствие приборов учета </w:t>
      </w:r>
      <w:r w:rsidR="00FA1D98" w:rsidRPr="00FC2E10">
        <w:rPr>
          <w:rFonts w:ascii="Times New Roman" w:hAnsi="Times New Roman"/>
          <w:sz w:val="24"/>
          <w:szCs w:val="24"/>
        </w:rPr>
        <w:t>на источниках тепловой энергии</w:t>
      </w:r>
      <w:r w:rsidRPr="00FC2E10">
        <w:rPr>
          <w:rFonts w:ascii="Times New Roman" w:hAnsi="Times New Roman"/>
          <w:sz w:val="24"/>
          <w:szCs w:val="24"/>
        </w:rPr>
        <w:t>;</w:t>
      </w:r>
    </w:p>
    <w:p w14:paraId="4EA2ED39" w14:textId="15B0100C" w:rsidR="00A9001C" w:rsidRPr="00FC2E10" w:rsidRDefault="00FA1D98" w:rsidP="00A9001C">
      <w:pPr>
        <w:pStyle w:val="afd"/>
        <w:widowControl w:val="0"/>
        <w:numPr>
          <w:ilvl w:val="0"/>
          <w:numId w:val="23"/>
        </w:numPr>
        <w:autoSpaceDE w:val="0"/>
        <w:autoSpaceDN w:val="0"/>
        <w:adjustRightInd w:val="0"/>
        <w:jc w:val="both"/>
      </w:pPr>
      <w:r w:rsidRPr="00FC2E10">
        <w:t>м</w:t>
      </w:r>
      <w:r w:rsidR="00A9001C" w:rsidRPr="00FC2E10">
        <w:t>оральный и физический износ оборудования части котельных и тепловых сетей;</w:t>
      </w:r>
    </w:p>
    <w:p w14:paraId="586E3030" w14:textId="5C3410C5" w:rsidR="0072750B" w:rsidRPr="00CC2DA7" w:rsidRDefault="00A9001C" w:rsidP="00CC2DA7">
      <w:pPr>
        <w:pStyle w:val="afd"/>
        <w:widowControl w:val="0"/>
        <w:numPr>
          <w:ilvl w:val="0"/>
          <w:numId w:val="23"/>
        </w:numPr>
        <w:autoSpaceDE w:val="0"/>
        <w:autoSpaceDN w:val="0"/>
        <w:adjustRightInd w:val="0"/>
        <w:jc w:val="both"/>
      </w:pPr>
      <w:r w:rsidRPr="00FC2E10">
        <w:t>недостаток ср</w:t>
      </w:r>
      <w:r w:rsidR="00CC2DA7">
        <w:t>едств измерения и регулирования.</w:t>
      </w:r>
      <w:r w:rsidR="0072750B" w:rsidRPr="00CC2DA7">
        <w:br w:type="page"/>
      </w:r>
    </w:p>
    <w:p w14:paraId="452D071C" w14:textId="49583821" w:rsidR="0007378E" w:rsidRDefault="00925C24" w:rsidP="0007378E">
      <w:pPr>
        <w:pStyle w:val="1"/>
        <w:spacing w:line="480" w:lineRule="auto"/>
        <w:rPr>
          <w:rFonts w:cs="Times New Roman"/>
          <w:sz w:val="24"/>
          <w:szCs w:val="24"/>
          <w:lang w:val="ru-RU"/>
        </w:rPr>
      </w:pPr>
      <w:bookmarkStart w:id="620" w:name="_Toc406495128"/>
      <w:bookmarkStart w:id="621" w:name="_Toc406495576"/>
      <w:bookmarkStart w:id="622" w:name="_Toc406496590"/>
      <w:bookmarkStart w:id="623" w:name="_Toc406496907"/>
      <w:r w:rsidRPr="005E0AB5">
        <w:rPr>
          <w:rFonts w:cs="Times New Roman"/>
          <w:sz w:val="24"/>
          <w:szCs w:val="24"/>
          <w:lang w:val="ru-RU"/>
        </w:rPr>
        <w:lastRenderedPageBreak/>
        <w:t>Глава</w:t>
      </w:r>
      <w:r w:rsidRPr="005E0AB5">
        <w:rPr>
          <w:rFonts w:cs="Times New Roman"/>
          <w:spacing w:val="30"/>
          <w:sz w:val="24"/>
          <w:szCs w:val="24"/>
          <w:lang w:val="ru-RU"/>
        </w:rPr>
        <w:t xml:space="preserve"> </w:t>
      </w:r>
      <w:r w:rsidRPr="005E0AB5">
        <w:rPr>
          <w:rFonts w:cs="Times New Roman"/>
          <w:sz w:val="24"/>
          <w:szCs w:val="24"/>
          <w:lang w:val="ru-RU"/>
        </w:rPr>
        <w:t>2.</w:t>
      </w:r>
      <w:r w:rsidRPr="005E0AB5">
        <w:rPr>
          <w:rFonts w:cs="Times New Roman"/>
          <w:spacing w:val="33"/>
          <w:sz w:val="24"/>
          <w:szCs w:val="24"/>
          <w:lang w:val="ru-RU"/>
        </w:rPr>
        <w:t xml:space="preserve"> </w:t>
      </w:r>
      <w:r w:rsidRPr="005E0AB5">
        <w:rPr>
          <w:rFonts w:cs="Times New Roman"/>
          <w:sz w:val="24"/>
          <w:szCs w:val="24"/>
          <w:lang w:val="ru-RU"/>
        </w:rPr>
        <w:t>Перспективное потребление тепловой энергии на цели теплоснабжения</w:t>
      </w:r>
      <w:bookmarkEnd w:id="620"/>
      <w:bookmarkEnd w:id="621"/>
      <w:bookmarkEnd w:id="622"/>
      <w:bookmarkEnd w:id="623"/>
    </w:p>
    <w:p w14:paraId="2048CA2B" w14:textId="5E0DAFDC" w:rsidR="00FC290F" w:rsidRDefault="00FC290F" w:rsidP="00FC290F">
      <w:pPr>
        <w:pStyle w:val="3"/>
        <w:spacing w:before="0"/>
        <w:jc w:val="center"/>
        <w:rPr>
          <w:rFonts w:ascii="Times New Roman" w:hAnsi="Times New Roman" w:cs="Times New Roman"/>
          <w:color w:val="auto"/>
          <w:sz w:val="24"/>
          <w:szCs w:val="24"/>
          <w:lang w:val="ru-RU"/>
        </w:rPr>
      </w:pPr>
      <w:bookmarkStart w:id="624" w:name="_Toc406495129"/>
      <w:bookmarkStart w:id="625" w:name="_Toc406495577"/>
      <w:bookmarkStart w:id="626" w:name="_Toc406496591"/>
      <w:bookmarkStart w:id="627" w:name="_Toc406496908"/>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Данные базового уровня потребления тепла на цели теплоснабжения</w:t>
      </w:r>
      <w:bookmarkEnd w:id="624"/>
      <w:bookmarkEnd w:id="625"/>
      <w:bookmarkEnd w:id="626"/>
      <w:bookmarkEnd w:id="627"/>
    </w:p>
    <w:p w14:paraId="3BB65CAA" w14:textId="77777777" w:rsidR="00FC290F" w:rsidRPr="00012528" w:rsidRDefault="00FC290F" w:rsidP="00FC290F">
      <w:pPr>
        <w:rPr>
          <w:rFonts w:ascii="Times New Roman" w:hAnsi="Times New Roman" w:cs="Times New Roman"/>
          <w:sz w:val="24"/>
          <w:szCs w:val="24"/>
          <w:lang w:val="ru-RU"/>
        </w:rPr>
      </w:pPr>
    </w:p>
    <w:p w14:paraId="55BEAC8F" w14:textId="69ED9BF7" w:rsidR="00012528" w:rsidRPr="00012528" w:rsidRDefault="00012528" w:rsidP="00012528">
      <w:pPr>
        <w:jc w:val="both"/>
        <w:rPr>
          <w:rFonts w:ascii="Times New Roman" w:hAnsi="Times New Roman" w:cs="Times New Roman"/>
          <w:sz w:val="24"/>
          <w:szCs w:val="24"/>
          <w:lang w:val="ru-RU"/>
        </w:rPr>
      </w:pPr>
      <w:r w:rsidRPr="00012528">
        <w:rPr>
          <w:rFonts w:ascii="Times New Roman" w:hAnsi="Times New Roman" w:cs="Times New Roman"/>
          <w:sz w:val="24"/>
          <w:szCs w:val="24"/>
          <w:lang w:val="ru-RU"/>
        </w:rPr>
        <w:tab/>
      </w:r>
      <w:r w:rsidR="007C74CA">
        <w:rPr>
          <w:rFonts w:ascii="Times New Roman" w:hAnsi="Times New Roman" w:cs="Times New Roman"/>
          <w:sz w:val="24"/>
          <w:szCs w:val="24"/>
          <w:lang w:val="ru-RU"/>
        </w:rPr>
        <w:t>Базовым периодом для разработки схемы теплоснабжения принят 2014 год. На терр</w:t>
      </w:r>
      <w:r w:rsidR="007C74CA">
        <w:rPr>
          <w:rFonts w:ascii="Times New Roman" w:hAnsi="Times New Roman" w:cs="Times New Roman"/>
          <w:sz w:val="24"/>
          <w:szCs w:val="24"/>
          <w:lang w:val="ru-RU"/>
        </w:rPr>
        <w:t>и</w:t>
      </w:r>
      <w:r w:rsidR="007C74CA">
        <w:rPr>
          <w:rFonts w:ascii="Times New Roman" w:hAnsi="Times New Roman" w:cs="Times New Roman"/>
          <w:sz w:val="24"/>
          <w:szCs w:val="24"/>
          <w:lang w:val="ru-RU"/>
        </w:rPr>
        <w:t xml:space="preserve">тории </w:t>
      </w:r>
      <w:r w:rsidR="00A9001C">
        <w:rPr>
          <w:rFonts w:ascii="Times New Roman" w:hAnsi="Times New Roman" w:cs="Times New Roman"/>
          <w:sz w:val="24"/>
          <w:szCs w:val="24"/>
          <w:lang w:val="ru-RU"/>
        </w:rPr>
        <w:t>Турунтаевского СП</w:t>
      </w:r>
      <w:r w:rsidR="007C74CA">
        <w:rPr>
          <w:rFonts w:ascii="Times New Roman" w:hAnsi="Times New Roman" w:cs="Times New Roman"/>
          <w:sz w:val="24"/>
          <w:szCs w:val="24"/>
          <w:lang w:val="ru-RU"/>
        </w:rPr>
        <w:t xml:space="preserve"> функционирует </w:t>
      </w:r>
      <w:r w:rsidR="00A9001C">
        <w:rPr>
          <w:rFonts w:ascii="Times New Roman" w:hAnsi="Times New Roman" w:cs="Times New Roman"/>
          <w:sz w:val="24"/>
          <w:szCs w:val="24"/>
          <w:lang w:val="ru-RU"/>
        </w:rPr>
        <w:t>три</w:t>
      </w:r>
      <w:r w:rsidR="007C74CA">
        <w:rPr>
          <w:rFonts w:ascii="Times New Roman" w:hAnsi="Times New Roman" w:cs="Times New Roman"/>
          <w:sz w:val="24"/>
          <w:szCs w:val="24"/>
          <w:lang w:val="ru-RU"/>
        </w:rPr>
        <w:t xml:space="preserve"> источник</w:t>
      </w:r>
      <w:r w:rsidR="00A9001C">
        <w:rPr>
          <w:rFonts w:ascii="Times New Roman" w:hAnsi="Times New Roman" w:cs="Times New Roman"/>
          <w:sz w:val="24"/>
          <w:szCs w:val="24"/>
          <w:lang w:val="ru-RU"/>
        </w:rPr>
        <w:t>а</w:t>
      </w:r>
      <w:r w:rsidR="007C74CA">
        <w:rPr>
          <w:rFonts w:ascii="Times New Roman" w:hAnsi="Times New Roman" w:cs="Times New Roman"/>
          <w:sz w:val="24"/>
          <w:szCs w:val="24"/>
          <w:lang w:val="ru-RU"/>
        </w:rPr>
        <w:t xml:space="preserve"> теплоснабжения. </w:t>
      </w:r>
      <w:r w:rsidRPr="00012528">
        <w:rPr>
          <w:rFonts w:ascii="Times New Roman" w:hAnsi="Times New Roman" w:cs="Times New Roman"/>
          <w:sz w:val="24"/>
          <w:szCs w:val="24"/>
          <w:lang w:val="ru-RU"/>
        </w:rPr>
        <w:t xml:space="preserve">По состоянию на базовый период </w:t>
      </w:r>
      <w:r>
        <w:rPr>
          <w:rFonts w:ascii="Times New Roman" w:hAnsi="Times New Roman" w:cs="Times New Roman"/>
          <w:sz w:val="24"/>
          <w:szCs w:val="24"/>
          <w:lang w:val="ru-RU"/>
        </w:rPr>
        <w:t xml:space="preserve">объем потребления тепловой энергии на цели теплоснабжения абонентами котельной </w:t>
      </w:r>
      <w:r w:rsidR="00A9001C">
        <w:rPr>
          <w:rFonts w:ascii="Times New Roman" w:hAnsi="Times New Roman" w:cs="Times New Roman"/>
          <w:sz w:val="24"/>
          <w:szCs w:val="24"/>
          <w:lang w:val="ru-RU"/>
        </w:rPr>
        <w:t>Турунтаевского</w:t>
      </w:r>
      <w:r>
        <w:rPr>
          <w:rFonts w:ascii="Times New Roman" w:hAnsi="Times New Roman" w:cs="Times New Roman"/>
          <w:sz w:val="24"/>
          <w:szCs w:val="24"/>
          <w:lang w:val="ru-RU"/>
        </w:rPr>
        <w:t xml:space="preserve"> СП </w:t>
      </w:r>
      <w:r w:rsidRPr="00423013">
        <w:rPr>
          <w:rFonts w:ascii="Times New Roman" w:hAnsi="Times New Roman" w:cs="Times New Roman"/>
          <w:sz w:val="24"/>
          <w:szCs w:val="24"/>
          <w:lang w:val="ru-RU"/>
        </w:rPr>
        <w:t xml:space="preserve">составляет </w:t>
      </w:r>
      <w:r w:rsidR="00FA1D98">
        <w:rPr>
          <w:rFonts w:ascii="Times New Roman" w:hAnsi="Times New Roman" w:cs="Times New Roman"/>
          <w:sz w:val="24"/>
          <w:szCs w:val="24"/>
          <w:lang w:val="ru-RU"/>
        </w:rPr>
        <w:t>1409,2</w:t>
      </w:r>
      <w:r w:rsidRPr="00423013">
        <w:rPr>
          <w:rFonts w:ascii="Times New Roman" w:hAnsi="Times New Roman" w:cs="Times New Roman"/>
          <w:sz w:val="24"/>
          <w:szCs w:val="24"/>
          <w:lang w:val="ru-RU"/>
        </w:rPr>
        <w:t xml:space="preserve"> Гкал,</w:t>
      </w:r>
      <w:r w:rsidR="00423013">
        <w:rPr>
          <w:rFonts w:ascii="Times New Roman" w:hAnsi="Times New Roman" w:cs="Times New Roman"/>
          <w:sz w:val="24"/>
          <w:szCs w:val="24"/>
          <w:lang w:val="ru-RU"/>
        </w:rPr>
        <w:t xml:space="preserve"> п</w:t>
      </w:r>
      <w:r w:rsidRPr="00423013">
        <w:rPr>
          <w:rFonts w:ascii="Times New Roman" w:hAnsi="Times New Roman" w:cs="Times New Roman"/>
          <w:sz w:val="24"/>
          <w:szCs w:val="24"/>
          <w:lang w:val="ru-RU"/>
        </w:rPr>
        <w:t xml:space="preserve">ри этом, максимальная часовая нагрузка составляет </w:t>
      </w:r>
      <w:r w:rsidR="00FA1D98">
        <w:rPr>
          <w:rFonts w:ascii="Times New Roman" w:hAnsi="Times New Roman" w:cs="Times New Roman"/>
          <w:sz w:val="24"/>
          <w:szCs w:val="24"/>
          <w:lang w:val="ru-RU"/>
        </w:rPr>
        <w:t>0,5228</w:t>
      </w:r>
      <w:r w:rsidRPr="00423013">
        <w:rPr>
          <w:rFonts w:ascii="Times New Roman" w:hAnsi="Times New Roman" w:cs="Times New Roman"/>
          <w:sz w:val="24"/>
          <w:szCs w:val="24"/>
          <w:lang w:val="ru-RU"/>
        </w:rPr>
        <w:t xml:space="preserve"> Гкал/ч.</w:t>
      </w:r>
    </w:p>
    <w:p w14:paraId="4E207D69" w14:textId="77777777" w:rsidR="00FC290F" w:rsidRDefault="00FC290F" w:rsidP="00FC290F">
      <w:pPr>
        <w:rPr>
          <w:lang w:val="ru-RU"/>
        </w:rPr>
      </w:pPr>
    </w:p>
    <w:p w14:paraId="19539E1F" w14:textId="1109AF31" w:rsidR="00FC290F" w:rsidRDefault="00FC290F" w:rsidP="00FC290F">
      <w:pPr>
        <w:pStyle w:val="3"/>
        <w:spacing w:before="0"/>
        <w:jc w:val="center"/>
        <w:rPr>
          <w:rFonts w:ascii="Times New Roman" w:hAnsi="Times New Roman" w:cs="Times New Roman"/>
          <w:color w:val="auto"/>
          <w:sz w:val="24"/>
          <w:szCs w:val="24"/>
          <w:lang w:val="ru-RU"/>
        </w:rPr>
      </w:pPr>
      <w:bookmarkStart w:id="628" w:name="_Toc406495130"/>
      <w:bookmarkStart w:id="629" w:name="_Toc406495578"/>
      <w:bookmarkStart w:id="630" w:name="_Toc406496592"/>
      <w:bookmarkStart w:id="631" w:name="_Toc406496909"/>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Прогнозы приростов на каждом этапе площади строительных фондов,</w:t>
      </w:r>
      <w:r w:rsidR="00F96F09">
        <w:rPr>
          <w:rFonts w:ascii="Times New Roman" w:hAnsi="Times New Roman" w:cs="Times New Roman"/>
          <w:color w:val="auto"/>
          <w:sz w:val="24"/>
          <w:szCs w:val="24"/>
          <w:lang w:val="ru-RU"/>
        </w:rPr>
        <w:t xml:space="preserve"> сгруппир</w:t>
      </w:r>
      <w:r w:rsidR="00F96F09">
        <w:rPr>
          <w:rFonts w:ascii="Times New Roman" w:hAnsi="Times New Roman" w:cs="Times New Roman"/>
          <w:color w:val="auto"/>
          <w:sz w:val="24"/>
          <w:szCs w:val="24"/>
          <w:lang w:val="ru-RU"/>
        </w:rPr>
        <w:t>о</w:t>
      </w:r>
      <w:r w:rsidR="00F96F09">
        <w:rPr>
          <w:rFonts w:ascii="Times New Roman" w:hAnsi="Times New Roman" w:cs="Times New Roman"/>
          <w:color w:val="auto"/>
          <w:sz w:val="24"/>
          <w:szCs w:val="24"/>
          <w:lang w:val="ru-RU"/>
        </w:rPr>
        <w:t>ванные по зонам действия источников тепловой энергии</w:t>
      </w:r>
      <w:bookmarkEnd w:id="628"/>
      <w:bookmarkEnd w:id="629"/>
      <w:bookmarkEnd w:id="630"/>
      <w:bookmarkEnd w:id="631"/>
    </w:p>
    <w:p w14:paraId="20E4E263" w14:textId="77777777" w:rsidR="005A691C" w:rsidRDefault="005A691C" w:rsidP="005A691C">
      <w:pPr>
        <w:rPr>
          <w:lang w:val="ru-RU"/>
        </w:rPr>
      </w:pPr>
    </w:p>
    <w:p w14:paraId="5424C284" w14:textId="2244A999" w:rsidR="007C74CA" w:rsidRPr="007C74CA" w:rsidRDefault="007C74CA" w:rsidP="007C74CA">
      <w:pPr>
        <w:ind w:firstLine="708"/>
        <w:jc w:val="both"/>
        <w:rPr>
          <w:rFonts w:ascii="Times New Roman" w:hAnsi="Times New Roman" w:cs="Times New Roman"/>
          <w:sz w:val="24"/>
          <w:szCs w:val="24"/>
          <w:lang w:val="ru-RU"/>
        </w:rPr>
      </w:pPr>
      <w:r w:rsidRPr="007C74CA">
        <w:rPr>
          <w:rFonts w:ascii="Times New Roman" w:hAnsi="Times New Roman" w:cs="Times New Roman"/>
          <w:sz w:val="24"/>
          <w:szCs w:val="24"/>
          <w:lang w:val="ru-RU"/>
        </w:rPr>
        <w:t xml:space="preserve">Прогноз перспективной застройки </w:t>
      </w:r>
      <w:r w:rsidR="00A9001C">
        <w:rPr>
          <w:rFonts w:ascii="Times New Roman" w:hAnsi="Times New Roman" w:cs="Times New Roman"/>
          <w:sz w:val="24"/>
          <w:szCs w:val="24"/>
          <w:lang w:val="ru-RU"/>
        </w:rPr>
        <w:t xml:space="preserve">Турунтаевского </w:t>
      </w:r>
      <w:r>
        <w:rPr>
          <w:rFonts w:ascii="Times New Roman" w:hAnsi="Times New Roman" w:cs="Times New Roman"/>
          <w:sz w:val="24"/>
          <w:szCs w:val="24"/>
          <w:lang w:val="ru-RU"/>
        </w:rPr>
        <w:t xml:space="preserve">СП </w:t>
      </w:r>
      <w:r w:rsidRPr="007C74CA">
        <w:rPr>
          <w:rFonts w:ascii="Times New Roman" w:hAnsi="Times New Roman" w:cs="Times New Roman"/>
          <w:sz w:val="24"/>
          <w:szCs w:val="24"/>
          <w:lang w:val="ru-RU"/>
        </w:rPr>
        <w:t>на период до 20</w:t>
      </w:r>
      <w:r>
        <w:rPr>
          <w:rFonts w:ascii="Times New Roman" w:hAnsi="Times New Roman" w:cs="Times New Roman"/>
          <w:sz w:val="24"/>
          <w:szCs w:val="24"/>
          <w:lang w:val="ru-RU"/>
        </w:rPr>
        <w:t>2</w:t>
      </w:r>
      <w:r w:rsidR="00FA1D98">
        <w:rPr>
          <w:rFonts w:ascii="Times New Roman" w:hAnsi="Times New Roman" w:cs="Times New Roman"/>
          <w:sz w:val="24"/>
          <w:szCs w:val="24"/>
          <w:lang w:val="ru-RU"/>
        </w:rPr>
        <w:t>9</w:t>
      </w:r>
      <w:r w:rsidRPr="007C74CA">
        <w:rPr>
          <w:rFonts w:ascii="Times New Roman" w:hAnsi="Times New Roman" w:cs="Times New Roman"/>
          <w:sz w:val="24"/>
          <w:szCs w:val="24"/>
          <w:lang w:val="ru-RU"/>
        </w:rPr>
        <w:t xml:space="preserve"> г. опред</w:t>
      </w:r>
      <w:r w:rsidRPr="007C74CA">
        <w:rPr>
          <w:rFonts w:ascii="Times New Roman" w:hAnsi="Times New Roman" w:cs="Times New Roman"/>
          <w:sz w:val="24"/>
          <w:szCs w:val="24"/>
          <w:lang w:val="ru-RU"/>
        </w:rPr>
        <w:t>е</w:t>
      </w:r>
      <w:r w:rsidRPr="007C74CA">
        <w:rPr>
          <w:rFonts w:ascii="Times New Roman" w:hAnsi="Times New Roman" w:cs="Times New Roman"/>
          <w:sz w:val="24"/>
          <w:szCs w:val="24"/>
          <w:lang w:val="ru-RU"/>
        </w:rPr>
        <w:t xml:space="preserve">лялся на основании Генерального плана </w:t>
      </w:r>
      <w:r w:rsidR="00A9001C">
        <w:rPr>
          <w:rFonts w:ascii="Times New Roman" w:hAnsi="Times New Roman" w:cs="Times New Roman"/>
          <w:sz w:val="24"/>
          <w:szCs w:val="24"/>
          <w:lang w:val="ru-RU"/>
        </w:rPr>
        <w:t>Турунтаевского</w:t>
      </w:r>
      <w:r>
        <w:rPr>
          <w:rFonts w:ascii="Times New Roman" w:hAnsi="Times New Roman" w:cs="Times New Roman"/>
          <w:sz w:val="24"/>
          <w:szCs w:val="24"/>
          <w:lang w:val="ru-RU"/>
        </w:rPr>
        <w:t xml:space="preserve"> СП.</w:t>
      </w:r>
    </w:p>
    <w:p w14:paraId="214716B3" w14:textId="668DE2CB" w:rsidR="007C74CA" w:rsidRDefault="007C74CA" w:rsidP="007C74CA">
      <w:pPr>
        <w:ind w:firstLine="708"/>
        <w:jc w:val="both"/>
        <w:rPr>
          <w:rFonts w:ascii="Times New Roman" w:hAnsi="Times New Roman" w:cs="Times New Roman"/>
          <w:sz w:val="24"/>
          <w:szCs w:val="24"/>
          <w:lang w:val="ru-RU"/>
        </w:rPr>
      </w:pPr>
      <w:r w:rsidRPr="007C74CA">
        <w:rPr>
          <w:rFonts w:ascii="Times New Roman" w:hAnsi="Times New Roman" w:cs="Times New Roman"/>
          <w:sz w:val="24"/>
          <w:szCs w:val="24"/>
          <w:lang w:val="ru-RU"/>
        </w:rPr>
        <w:t>На период до 201</w:t>
      </w:r>
      <w:r>
        <w:rPr>
          <w:rFonts w:ascii="Times New Roman" w:hAnsi="Times New Roman" w:cs="Times New Roman"/>
          <w:sz w:val="24"/>
          <w:szCs w:val="24"/>
          <w:lang w:val="ru-RU"/>
        </w:rPr>
        <w:t>9</w:t>
      </w:r>
      <w:r w:rsidRPr="007C74CA">
        <w:rPr>
          <w:rFonts w:ascii="Times New Roman" w:hAnsi="Times New Roman" w:cs="Times New Roman"/>
          <w:sz w:val="24"/>
          <w:szCs w:val="24"/>
          <w:lang w:val="ru-RU"/>
        </w:rPr>
        <w:t xml:space="preserve"> г. данные по вводу перспективной застройки </w:t>
      </w:r>
      <w:r>
        <w:rPr>
          <w:rFonts w:ascii="Times New Roman" w:hAnsi="Times New Roman" w:cs="Times New Roman"/>
          <w:sz w:val="24"/>
          <w:szCs w:val="24"/>
          <w:lang w:val="ru-RU"/>
        </w:rPr>
        <w:t>поселения</w:t>
      </w:r>
      <w:r w:rsidRPr="007C74CA">
        <w:rPr>
          <w:rFonts w:ascii="Times New Roman" w:hAnsi="Times New Roman" w:cs="Times New Roman"/>
          <w:sz w:val="24"/>
          <w:szCs w:val="24"/>
          <w:lang w:val="ru-RU"/>
        </w:rPr>
        <w:t xml:space="preserve"> предста</w:t>
      </w:r>
      <w:r w:rsidRPr="007C74CA">
        <w:rPr>
          <w:rFonts w:ascii="Times New Roman" w:hAnsi="Times New Roman" w:cs="Times New Roman"/>
          <w:sz w:val="24"/>
          <w:szCs w:val="24"/>
          <w:lang w:val="ru-RU"/>
        </w:rPr>
        <w:t>в</w:t>
      </w:r>
      <w:r w:rsidRPr="007C74CA">
        <w:rPr>
          <w:rFonts w:ascii="Times New Roman" w:hAnsi="Times New Roman" w:cs="Times New Roman"/>
          <w:sz w:val="24"/>
          <w:szCs w:val="24"/>
          <w:lang w:val="ru-RU"/>
        </w:rPr>
        <w:t>лены более детально, на дальнейшую перспективу предусматривается мониторинг реализ</w:t>
      </w:r>
      <w:r w:rsidRPr="007C74CA">
        <w:rPr>
          <w:rFonts w:ascii="Times New Roman" w:hAnsi="Times New Roman" w:cs="Times New Roman"/>
          <w:sz w:val="24"/>
          <w:szCs w:val="24"/>
          <w:lang w:val="ru-RU"/>
        </w:rPr>
        <w:t>а</w:t>
      </w:r>
      <w:r w:rsidRPr="007C74CA">
        <w:rPr>
          <w:rFonts w:ascii="Times New Roman" w:hAnsi="Times New Roman" w:cs="Times New Roman"/>
          <w:sz w:val="24"/>
          <w:szCs w:val="24"/>
          <w:lang w:val="ru-RU"/>
        </w:rPr>
        <w:t>ции Генерального плана и, соответственно, мониторинг и актуализация «Схемы теплосна</w:t>
      </w:r>
      <w:r w:rsidRPr="007C74CA">
        <w:rPr>
          <w:rFonts w:ascii="Times New Roman" w:hAnsi="Times New Roman" w:cs="Times New Roman"/>
          <w:sz w:val="24"/>
          <w:szCs w:val="24"/>
          <w:lang w:val="ru-RU"/>
        </w:rPr>
        <w:t>б</w:t>
      </w:r>
      <w:r w:rsidRPr="007C74CA">
        <w:rPr>
          <w:rFonts w:ascii="Times New Roman" w:hAnsi="Times New Roman" w:cs="Times New Roman"/>
          <w:sz w:val="24"/>
          <w:szCs w:val="24"/>
          <w:lang w:val="ru-RU"/>
        </w:rPr>
        <w:t>жения</w:t>
      </w:r>
      <w:r>
        <w:rPr>
          <w:rFonts w:ascii="Times New Roman" w:hAnsi="Times New Roman" w:cs="Times New Roman"/>
          <w:sz w:val="24"/>
          <w:szCs w:val="24"/>
          <w:lang w:val="ru-RU"/>
        </w:rPr>
        <w:t xml:space="preserve"> </w:t>
      </w:r>
      <w:r w:rsidR="00A9001C">
        <w:rPr>
          <w:rFonts w:ascii="Times New Roman" w:hAnsi="Times New Roman" w:cs="Times New Roman"/>
          <w:sz w:val="24"/>
          <w:szCs w:val="24"/>
          <w:lang w:val="ru-RU"/>
        </w:rPr>
        <w:t>Турунтаевского</w:t>
      </w:r>
      <w:r>
        <w:rPr>
          <w:rFonts w:ascii="Times New Roman" w:hAnsi="Times New Roman" w:cs="Times New Roman"/>
          <w:sz w:val="24"/>
          <w:szCs w:val="24"/>
          <w:lang w:val="ru-RU"/>
        </w:rPr>
        <w:t xml:space="preserve"> СП</w:t>
      </w:r>
      <w:r w:rsidRPr="007C74CA">
        <w:rPr>
          <w:rFonts w:ascii="Times New Roman" w:hAnsi="Times New Roman" w:cs="Times New Roman"/>
          <w:sz w:val="24"/>
          <w:szCs w:val="24"/>
          <w:lang w:val="ru-RU"/>
        </w:rPr>
        <w:t>». Прогнозируемые годовые объемы прироста перспективной з</w:t>
      </w:r>
      <w:r w:rsidRPr="007C74CA">
        <w:rPr>
          <w:rFonts w:ascii="Times New Roman" w:hAnsi="Times New Roman" w:cs="Times New Roman"/>
          <w:sz w:val="24"/>
          <w:szCs w:val="24"/>
          <w:lang w:val="ru-RU"/>
        </w:rPr>
        <w:t>а</w:t>
      </w:r>
      <w:r w:rsidRPr="007C74CA">
        <w:rPr>
          <w:rFonts w:ascii="Times New Roman" w:hAnsi="Times New Roman" w:cs="Times New Roman"/>
          <w:sz w:val="24"/>
          <w:szCs w:val="24"/>
          <w:lang w:val="ru-RU"/>
        </w:rPr>
        <w:t>стройки для каждого из периодов определены по состоянию на начало следующего периода, т.е. исходя из величины площади застройки, введенной в эксплуатацию в течение рассматр</w:t>
      </w:r>
      <w:r w:rsidRPr="007C74CA">
        <w:rPr>
          <w:rFonts w:ascii="Times New Roman" w:hAnsi="Times New Roman" w:cs="Times New Roman"/>
          <w:sz w:val="24"/>
          <w:szCs w:val="24"/>
          <w:lang w:val="ru-RU"/>
        </w:rPr>
        <w:t>и</w:t>
      </w:r>
      <w:r w:rsidRPr="007C74CA">
        <w:rPr>
          <w:rFonts w:ascii="Times New Roman" w:hAnsi="Times New Roman" w:cs="Times New Roman"/>
          <w:sz w:val="24"/>
          <w:szCs w:val="24"/>
          <w:lang w:val="ru-RU"/>
        </w:rPr>
        <w:t>ваемого периода (например, в период 201</w:t>
      </w:r>
      <w:r>
        <w:rPr>
          <w:rFonts w:ascii="Times New Roman" w:hAnsi="Times New Roman" w:cs="Times New Roman"/>
          <w:sz w:val="24"/>
          <w:szCs w:val="24"/>
          <w:lang w:val="ru-RU"/>
        </w:rPr>
        <w:t>4</w:t>
      </w:r>
      <w:r w:rsidRPr="007C74CA">
        <w:rPr>
          <w:rFonts w:ascii="Times New Roman" w:hAnsi="Times New Roman" w:cs="Times New Roman"/>
          <w:sz w:val="24"/>
          <w:szCs w:val="24"/>
          <w:lang w:val="ru-RU"/>
        </w:rPr>
        <w:t>-20</w:t>
      </w:r>
      <w:r>
        <w:rPr>
          <w:rFonts w:ascii="Times New Roman" w:hAnsi="Times New Roman" w:cs="Times New Roman"/>
          <w:sz w:val="24"/>
          <w:szCs w:val="24"/>
          <w:lang w:val="ru-RU"/>
        </w:rPr>
        <w:t>19</w:t>
      </w:r>
      <w:r w:rsidRPr="007C74CA">
        <w:rPr>
          <w:rFonts w:ascii="Times New Roman" w:hAnsi="Times New Roman" w:cs="Times New Roman"/>
          <w:sz w:val="24"/>
          <w:szCs w:val="24"/>
          <w:lang w:val="ru-RU"/>
        </w:rPr>
        <w:t xml:space="preserve"> гг.), приводится прирост ресурсопотребл</w:t>
      </w:r>
      <w:r w:rsidRPr="007C74CA">
        <w:rPr>
          <w:rFonts w:ascii="Times New Roman" w:hAnsi="Times New Roman" w:cs="Times New Roman"/>
          <w:sz w:val="24"/>
          <w:szCs w:val="24"/>
          <w:lang w:val="ru-RU"/>
        </w:rPr>
        <w:t>е</w:t>
      </w:r>
      <w:r w:rsidRPr="007C74CA">
        <w:rPr>
          <w:rFonts w:ascii="Times New Roman" w:hAnsi="Times New Roman" w:cs="Times New Roman"/>
          <w:sz w:val="24"/>
          <w:szCs w:val="24"/>
          <w:lang w:val="ru-RU"/>
        </w:rPr>
        <w:t>ния для условного 201</w:t>
      </w:r>
      <w:r>
        <w:rPr>
          <w:rFonts w:ascii="Times New Roman" w:hAnsi="Times New Roman" w:cs="Times New Roman"/>
          <w:sz w:val="24"/>
          <w:szCs w:val="24"/>
          <w:lang w:val="ru-RU"/>
        </w:rPr>
        <w:t>9 г., в период 2020</w:t>
      </w:r>
      <w:r w:rsidRPr="007C74CA">
        <w:rPr>
          <w:rFonts w:ascii="Times New Roman" w:hAnsi="Times New Roman" w:cs="Times New Roman"/>
          <w:sz w:val="24"/>
          <w:szCs w:val="24"/>
          <w:lang w:val="ru-RU"/>
        </w:rPr>
        <w:t>-202</w:t>
      </w:r>
      <w:r>
        <w:rPr>
          <w:rFonts w:ascii="Times New Roman" w:hAnsi="Times New Roman" w:cs="Times New Roman"/>
          <w:sz w:val="24"/>
          <w:szCs w:val="24"/>
          <w:lang w:val="ru-RU"/>
        </w:rPr>
        <w:t>4</w:t>
      </w:r>
      <w:r w:rsidRPr="007C74CA">
        <w:rPr>
          <w:rFonts w:ascii="Times New Roman" w:hAnsi="Times New Roman" w:cs="Times New Roman"/>
          <w:sz w:val="24"/>
          <w:szCs w:val="24"/>
          <w:lang w:val="ru-RU"/>
        </w:rPr>
        <w:t xml:space="preserve"> гг. – прирост ресурсопотребления за счет н</w:t>
      </w:r>
      <w:r w:rsidRPr="007C74CA">
        <w:rPr>
          <w:rFonts w:ascii="Times New Roman" w:hAnsi="Times New Roman" w:cs="Times New Roman"/>
          <w:sz w:val="24"/>
          <w:szCs w:val="24"/>
          <w:lang w:val="ru-RU"/>
        </w:rPr>
        <w:t>о</w:t>
      </w:r>
      <w:r w:rsidRPr="007C74CA">
        <w:rPr>
          <w:rFonts w:ascii="Times New Roman" w:hAnsi="Times New Roman" w:cs="Times New Roman"/>
          <w:sz w:val="24"/>
          <w:szCs w:val="24"/>
          <w:lang w:val="ru-RU"/>
        </w:rPr>
        <w:t>вой застройки, введенной</w:t>
      </w:r>
      <w:r w:rsidR="00FA1D98">
        <w:rPr>
          <w:rFonts w:ascii="Times New Roman" w:hAnsi="Times New Roman" w:cs="Times New Roman"/>
          <w:sz w:val="24"/>
          <w:szCs w:val="24"/>
          <w:lang w:val="ru-RU"/>
        </w:rPr>
        <w:t xml:space="preserve"> в эксплуатацию в данный период и т.д.</w:t>
      </w:r>
    </w:p>
    <w:p w14:paraId="26AEB125" w14:textId="6CF359C5" w:rsidR="0007378E" w:rsidRDefault="0007378E" w:rsidP="007C74CA">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Данные о перспективном приросте жилой и общественно-деловой застройки привед</w:t>
      </w:r>
      <w:r>
        <w:rPr>
          <w:rFonts w:ascii="Times New Roman" w:hAnsi="Times New Roman" w:cs="Times New Roman"/>
          <w:sz w:val="24"/>
          <w:szCs w:val="24"/>
          <w:lang w:val="ru-RU"/>
        </w:rPr>
        <w:t>е</w:t>
      </w:r>
      <w:r>
        <w:rPr>
          <w:rFonts w:ascii="Times New Roman" w:hAnsi="Times New Roman" w:cs="Times New Roman"/>
          <w:sz w:val="24"/>
          <w:szCs w:val="24"/>
          <w:lang w:val="ru-RU"/>
        </w:rPr>
        <w:t>ны в таблице 2.1.</w:t>
      </w:r>
    </w:p>
    <w:p w14:paraId="16CE9164" w14:textId="2C1E3388" w:rsidR="0007378E" w:rsidRDefault="000E4BE4" w:rsidP="0007378E">
      <w:pPr>
        <w:jc w:val="both"/>
        <w:rPr>
          <w:rFonts w:ascii="Times New Roman" w:hAnsi="Times New Roman" w:cs="Times New Roman"/>
          <w:sz w:val="24"/>
          <w:szCs w:val="24"/>
          <w:lang w:val="ru-RU"/>
        </w:rPr>
      </w:pPr>
      <w:r>
        <w:rPr>
          <w:rFonts w:ascii="Times New Roman" w:hAnsi="Times New Roman" w:cs="Times New Roman"/>
          <w:sz w:val="24"/>
          <w:szCs w:val="24"/>
          <w:lang w:val="ru-RU"/>
        </w:rPr>
        <w:tab/>
        <w:t xml:space="preserve">Из представленных данных видно, что общий прирост строительных площадей в </w:t>
      </w:r>
      <w:r w:rsidR="00A34222">
        <w:rPr>
          <w:rFonts w:ascii="Times New Roman" w:hAnsi="Times New Roman" w:cs="Times New Roman"/>
          <w:sz w:val="24"/>
          <w:szCs w:val="24"/>
          <w:lang w:val="ru-RU"/>
        </w:rPr>
        <w:t>Т</w:t>
      </w:r>
      <w:r w:rsidR="00A34222">
        <w:rPr>
          <w:rFonts w:ascii="Times New Roman" w:hAnsi="Times New Roman" w:cs="Times New Roman"/>
          <w:sz w:val="24"/>
          <w:szCs w:val="24"/>
          <w:lang w:val="ru-RU"/>
        </w:rPr>
        <w:t>у</w:t>
      </w:r>
      <w:r w:rsidR="00A34222">
        <w:rPr>
          <w:rFonts w:ascii="Times New Roman" w:hAnsi="Times New Roman" w:cs="Times New Roman"/>
          <w:sz w:val="24"/>
          <w:szCs w:val="24"/>
          <w:lang w:val="ru-RU"/>
        </w:rPr>
        <w:t>рунтаевском</w:t>
      </w:r>
      <w:r w:rsidR="00134CBD">
        <w:rPr>
          <w:rFonts w:ascii="Times New Roman" w:hAnsi="Times New Roman" w:cs="Times New Roman"/>
          <w:sz w:val="24"/>
          <w:szCs w:val="24"/>
          <w:lang w:val="ru-RU"/>
        </w:rPr>
        <w:t xml:space="preserve"> СП составит </w:t>
      </w:r>
      <w:r w:rsidR="00983D9D">
        <w:rPr>
          <w:rFonts w:ascii="Times New Roman" w:hAnsi="Times New Roman" w:cs="Times New Roman"/>
          <w:sz w:val="24"/>
          <w:szCs w:val="24"/>
          <w:lang w:val="ru-RU"/>
        </w:rPr>
        <w:t>34768</w:t>
      </w:r>
      <w:r>
        <w:rPr>
          <w:rFonts w:ascii="Times New Roman" w:hAnsi="Times New Roman" w:cs="Times New Roman"/>
          <w:sz w:val="24"/>
          <w:szCs w:val="24"/>
          <w:lang w:val="ru-RU"/>
        </w:rPr>
        <w:t xml:space="preserve"> кв. м, при чем </w:t>
      </w:r>
      <w:r w:rsidR="00A34222">
        <w:rPr>
          <w:rFonts w:ascii="Times New Roman" w:hAnsi="Times New Roman" w:cs="Times New Roman"/>
          <w:sz w:val="24"/>
          <w:szCs w:val="24"/>
          <w:lang w:val="ru-RU"/>
        </w:rPr>
        <w:t>8</w:t>
      </w:r>
      <w:r w:rsidR="00983D9D">
        <w:rPr>
          <w:rFonts w:ascii="Times New Roman" w:hAnsi="Times New Roman" w:cs="Times New Roman"/>
          <w:sz w:val="24"/>
          <w:szCs w:val="24"/>
          <w:lang w:val="ru-RU"/>
        </w:rPr>
        <w:t>8</w:t>
      </w:r>
      <w:r w:rsidR="00A34222">
        <w:rPr>
          <w:rFonts w:ascii="Times New Roman" w:hAnsi="Times New Roman" w:cs="Times New Roman"/>
          <w:sz w:val="24"/>
          <w:szCs w:val="24"/>
          <w:lang w:val="ru-RU"/>
        </w:rPr>
        <w:t>,</w:t>
      </w:r>
      <w:r w:rsidR="00983D9D">
        <w:rPr>
          <w:rFonts w:ascii="Times New Roman" w:hAnsi="Times New Roman" w:cs="Times New Roman"/>
          <w:sz w:val="24"/>
          <w:szCs w:val="24"/>
          <w:lang w:val="ru-RU"/>
        </w:rPr>
        <w:t>8</w:t>
      </w:r>
      <w:r w:rsidR="00A34222">
        <w:rPr>
          <w:rFonts w:ascii="Times New Roman" w:hAnsi="Times New Roman" w:cs="Times New Roman"/>
          <w:sz w:val="24"/>
          <w:szCs w:val="24"/>
          <w:lang w:val="ru-RU"/>
        </w:rPr>
        <w:t xml:space="preserve"> % </w:t>
      </w:r>
      <w:r w:rsidR="00134CBD">
        <w:rPr>
          <w:rFonts w:ascii="Times New Roman" w:hAnsi="Times New Roman" w:cs="Times New Roman"/>
          <w:sz w:val="24"/>
          <w:szCs w:val="24"/>
          <w:lang w:val="ru-RU"/>
        </w:rPr>
        <w:t>площадей</w:t>
      </w:r>
      <w:r w:rsidR="00A34222">
        <w:rPr>
          <w:rFonts w:ascii="Times New Roman" w:hAnsi="Times New Roman" w:cs="Times New Roman"/>
          <w:sz w:val="24"/>
          <w:szCs w:val="24"/>
          <w:lang w:val="ru-RU"/>
        </w:rPr>
        <w:t xml:space="preserve"> составляет прирост</w:t>
      </w:r>
      <w:r w:rsidR="00134CBD">
        <w:rPr>
          <w:rFonts w:ascii="Times New Roman" w:hAnsi="Times New Roman" w:cs="Times New Roman"/>
          <w:sz w:val="24"/>
          <w:szCs w:val="24"/>
          <w:lang w:val="ru-RU"/>
        </w:rPr>
        <w:t xml:space="preserve"> </w:t>
      </w:r>
      <w:r>
        <w:rPr>
          <w:rFonts w:ascii="Times New Roman" w:hAnsi="Times New Roman" w:cs="Times New Roman"/>
          <w:sz w:val="24"/>
          <w:szCs w:val="24"/>
          <w:lang w:val="ru-RU"/>
        </w:rPr>
        <w:t>жилы</w:t>
      </w:r>
      <w:r w:rsidR="00A34222">
        <w:rPr>
          <w:rFonts w:ascii="Times New Roman" w:hAnsi="Times New Roman" w:cs="Times New Roman"/>
          <w:sz w:val="24"/>
          <w:szCs w:val="24"/>
          <w:lang w:val="ru-RU"/>
        </w:rPr>
        <w:t>х</w:t>
      </w:r>
      <w:r>
        <w:rPr>
          <w:rFonts w:ascii="Times New Roman" w:hAnsi="Times New Roman" w:cs="Times New Roman"/>
          <w:sz w:val="24"/>
          <w:szCs w:val="24"/>
          <w:lang w:val="ru-RU"/>
        </w:rPr>
        <w:t xml:space="preserve"> строени</w:t>
      </w:r>
      <w:r w:rsidR="00A34222">
        <w:rPr>
          <w:rFonts w:ascii="Times New Roman" w:hAnsi="Times New Roman" w:cs="Times New Roman"/>
          <w:sz w:val="24"/>
          <w:szCs w:val="24"/>
          <w:lang w:val="ru-RU"/>
        </w:rPr>
        <w:t>й</w:t>
      </w:r>
      <w:r>
        <w:rPr>
          <w:rFonts w:ascii="Times New Roman" w:hAnsi="Times New Roman" w:cs="Times New Roman"/>
          <w:sz w:val="24"/>
          <w:szCs w:val="24"/>
          <w:lang w:val="ru-RU"/>
        </w:rPr>
        <w:t>.</w:t>
      </w:r>
      <w:r w:rsidR="001519F6">
        <w:rPr>
          <w:rFonts w:ascii="Times New Roman" w:hAnsi="Times New Roman" w:cs="Times New Roman"/>
          <w:sz w:val="24"/>
          <w:szCs w:val="24"/>
          <w:lang w:val="ru-RU"/>
        </w:rPr>
        <w:t xml:space="preserve"> Динамика изменения жилого фонда поселения в расчетном периоде показана на рис. 2.1.</w:t>
      </w:r>
    </w:p>
    <w:p w14:paraId="7889400F" w14:textId="2B389711" w:rsidR="001519F6" w:rsidRDefault="00983D9D" w:rsidP="00A954CF">
      <w:pPr>
        <w:jc w:val="center"/>
        <w:rPr>
          <w:rFonts w:ascii="Times New Roman" w:hAnsi="Times New Roman" w:cs="Times New Roman"/>
          <w:sz w:val="24"/>
          <w:szCs w:val="24"/>
          <w:lang w:val="ru-RU"/>
        </w:rPr>
      </w:pPr>
      <w:r>
        <w:rPr>
          <w:noProof/>
          <w:lang w:eastAsia="ru-RU"/>
        </w:rPr>
        <w:drawing>
          <wp:inline distT="0" distB="0" distL="0" distR="0" wp14:anchorId="35081F99" wp14:editId="32202DCE">
            <wp:extent cx="5057775" cy="32385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517AD23" w14:textId="70BBFFA4" w:rsidR="0007378E" w:rsidRPr="005539A8" w:rsidRDefault="009665F1" w:rsidP="005539A8">
      <w:pPr>
        <w:pStyle w:val="1"/>
        <w:jc w:val="center"/>
        <w:rPr>
          <w:b w:val="0"/>
          <w:lang w:val="ru-RU"/>
        </w:rPr>
      </w:pPr>
      <w:bookmarkStart w:id="632" w:name="_Toc406494503"/>
      <w:bookmarkStart w:id="633" w:name="_Toc406495131"/>
      <w:bookmarkStart w:id="634" w:name="_Toc406495579"/>
      <w:bookmarkStart w:id="635" w:name="_Toc406495729"/>
      <w:bookmarkStart w:id="636" w:name="_Toc406496593"/>
      <w:bookmarkStart w:id="637" w:name="_Toc406496910"/>
      <w:r w:rsidRPr="005539A8">
        <w:rPr>
          <w:b w:val="0"/>
          <w:sz w:val="24"/>
          <w:lang w:val="ru-RU"/>
        </w:rPr>
        <w:t>Рис. 2.1</w:t>
      </w:r>
      <w:r w:rsidR="005539A8" w:rsidRPr="005539A8">
        <w:rPr>
          <w:b w:val="0"/>
          <w:sz w:val="24"/>
          <w:lang w:val="ru-RU"/>
        </w:rPr>
        <w:t>.</w:t>
      </w:r>
      <w:r w:rsidRPr="005539A8">
        <w:rPr>
          <w:b w:val="0"/>
          <w:sz w:val="24"/>
          <w:lang w:val="ru-RU"/>
        </w:rPr>
        <w:t xml:space="preserve"> Динамика измен</w:t>
      </w:r>
      <w:r w:rsidR="001519F6" w:rsidRPr="005539A8">
        <w:rPr>
          <w:b w:val="0"/>
          <w:sz w:val="24"/>
          <w:lang w:val="ru-RU"/>
        </w:rPr>
        <w:t>е</w:t>
      </w:r>
      <w:r w:rsidRPr="005539A8">
        <w:rPr>
          <w:b w:val="0"/>
          <w:sz w:val="24"/>
          <w:lang w:val="ru-RU"/>
        </w:rPr>
        <w:t>н</w:t>
      </w:r>
      <w:r w:rsidR="001519F6" w:rsidRPr="005539A8">
        <w:rPr>
          <w:b w:val="0"/>
          <w:sz w:val="24"/>
          <w:lang w:val="ru-RU"/>
        </w:rPr>
        <w:t xml:space="preserve">ия жилого фонда </w:t>
      </w:r>
      <w:r w:rsidR="00A34222">
        <w:rPr>
          <w:b w:val="0"/>
          <w:sz w:val="24"/>
          <w:lang w:val="ru-RU"/>
        </w:rPr>
        <w:t>Турунтаевского</w:t>
      </w:r>
      <w:r w:rsidR="001519F6" w:rsidRPr="005539A8">
        <w:rPr>
          <w:b w:val="0"/>
          <w:sz w:val="24"/>
          <w:lang w:val="ru-RU"/>
        </w:rPr>
        <w:t xml:space="preserve"> СП</w:t>
      </w:r>
      <w:bookmarkEnd w:id="632"/>
      <w:bookmarkEnd w:id="633"/>
      <w:bookmarkEnd w:id="634"/>
      <w:bookmarkEnd w:id="635"/>
      <w:bookmarkEnd w:id="636"/>
      <w:bookmarkEnd w:id="637"/>
      <w:r w:rsidR="0007378E" w:rsidRPr="005539A8">
        <w:rPr>
          <w:b w:val="0"/>
          <w:lang w:val="ru-RU"/>
        </w:rPr>
        <w:br w:type="page"/>
      </w:r>
    </w:p>
    <w:p w14:paraId="002EC1F0" w14:textId="77777777" w:rsidR="0007378E" w:rsidRDefault="0007378E" w:rsidP="0007378E">
      <w:pPr>
        <w:jc w:val="both"/>
        <w:rPr>
          <w:rFonts w:ascii="Times New Roman" w:hAnsi="Times New Roman" w:cs="Times New Roman"/>
          <w:sz w:val="24"/>
          <w:szCs w:val="24"/>
          <w:lang w:val="ru-RU"/>
        </w:rPr>
        <w:sectPr w:rsidR="0007378E" w:rsidSect="007241A5">
          <w:headerReference w:type="default" r:id="rId24"/>
          <w:footerReference w:type="default" r:id="rId25"/>
          <w:pgSz w:w="11906" w:h="16838"/>
          <w:pgMar w:top="1134" w:right="567" w:bottom="1134" w:left="1701" w:header="709" w:footer="709" w:gutter="0"/>
          <w:cols w:space="708"/>
          <w:titlePg/>
          <w:docGrid w:linePitch="360"/>
        </w:sectPr>
      </w:pPr>
    </w:p>
    <w:p w14:paraId="28B61968" w14:textId="177C56B4" w:rsidR="0007378E" w:rsidRPr="00591003" w:rsidRDefault="00A954CF" w:rsidP="00591003">
      <w:pPr>
        <w:pStyle w:val="1"/>
        <w:rPr>
          <w:b w:val="0"/>
          <w:sz w:val="24"/>
          <w:lang w:val="ru-RU"/>
        </w:rPr>
      </w:pPr>
      <w:bookmarkStart w:id="638" w:name="_Toc406496911"/>
      <w:r w:rsidRPr="00591003">
        <w:rPr>
          <w:b w:val="0"/>
          <w:sz w:val="24"/>
          <w:lang w:val="ru-RU"/>
        </w:rPr>
        <w:lastRenderedPageBreak/>
        <w:t>Таблица 2.1</w:t>
      </w:r>
      <w:r w:rsidR="000E4BE4" w:rsidRPr="00591003">
        <w:rPr>
          <w:b w:val="0"/>
          <w:sz w:val="24"/>
          <w:lang w:val="ru-RU"/>
        </w:rPr>
        <w:t xml:space="preserve"> – П</w:t>
      </w:r>
      <w:r w:rsidR="0007378E" w:rsidRPr="00591003">
        <w:rPr>
          <w:b w:val="0"/>
          <w:sz w:val="24"/>
          <w:lang w:val="ru-RU"/>
        </w:rPr>
        <w:t>рогноз перспективной застройки</w:t>
      </w:r>
      <w:r w:rsidR="00A34222" w:rsidRPr="00591003">
        <w:rPr>
          <w:b w:val="0"/>
          <w:sz w:val="24"/>
          <w:lang w:val="ru-RU"/>
        </w:rPr>
        <w:t>, кв. м</w:t>
      </w:r>
      <w:bookmarkEnd w:id="638"/>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0"/>
        <w:gridCol w:w="3387"/>
        <w:gridCol w:w="1118"/>
        <w:gridCol w:w="1118"/>
        <w:gridCol w:w="1118"/>
        <w:gridCol w:w="1118"/>
        <w:gridCol w:w="1119"/>
        <w:gridCol w:w="1118"/>
        <w:gridCol w:w="1118"/>
        <w:gridCol w:w="1118"/>
        <w:gridCol w:w="1119"/>
      </w:tblGrid>
      <w:tr w:rsidR="00983D9D" w:rsidRPr="0007378E" w14:paraId="241354FF" w14:textId="77777777" w:rsidTr="00983D9D">
        <w:trPr>
          <w:trHeight w:val="300"/>
          <w:tblHeader/>
        </w:trPr>
        <w:tc>
          <w:tcPr>
            <w:tcW w:w="1590" w:type="dxa"/>
            <w:shd w:val="clear" w:color="auto" w:fill="auto"/>
            <w:noWrap/>
            <w:vAlign w:val="center"/>
            <w:hideMark/>
          </w:tcPr>
          <w:p w14:paraId="627F8B5A" w14:textId="61EE1559" w:rsidR="00983D9D" w:rsidRPr="0007378E" w:rsidRDefault="00983D9D" w:rsidP="0007378E">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Наименование района пл</w:t>
            </w:r>
            <w:r w:rsidRPr="0007378E">
              <w:rPr>
                <w:rFonts w:ascii="Times New Roman" w:eastAsia="Times New Roman" w:hAnsi="Times New Roman" w:cs="Times New Roman"/>
                <w:color w:val="000000"/>
                <w:lang w:val="ru-RU" w:eastAsia="ru-RU"/>
              </w:rPr>
              <w:t>а</w:t>
            </w:r>
            <w:r w:rsidRPr="0007378E">
              <w:rPr>
                <w:rFonts w:ascii="Times New Roman" w:eastAsia="Times New Roman" w:hAnsi="Times New Roman" w:cs="Times New Roman"/>
                <w:color w:val="000000"/>
                <w:lang w:val="ru-RU" w:eastAsia="ru-RU"/>
              </w:rPr>
              <w:t>нировки</w:t>
            </w:r>
          </w:p>
        </w:tc>
        <w:tc>
          <w:tcPr>
            <w:tcW w:w="3387" w:type="dxa"/>
            <w:shd w:val="clear" w:color="auto" w:fill="auto"/>
            <w:noWrap/>
            <w:vAlign w:val="center"/>
            <w:hideMark/>
          </w:tcPr>
          <w:p w14:paraId="5211DF20" w14:textId="05B5D36C" w:rsidR="00983D9D" w:rsidRPr="0007378E" w:rsidRDefault="00983D9D" w:rsidP="0007378E">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Категория потребителей</w:t>
            </w:r>
          </w:p>
        </w:tc>
        <w:tc>
          <w:tcPr>
            <w:tcW w:w="1118" w:type="dxa"/>
            <w:shd w:val="clear" w:color="auto" w:fill="auto"/>
            <w:noWrap/>
            <w:vAlign w:val="center"/>
            <w:hideMark/>
          </w:tcPr>
          <w:p w14:paraId="12A9A9E4"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2014</w:t>
            </w:r>
          </w:p>
        </w:tc>
        <w:tc>
          <w:tcPr>
            <w:tcW w:w="1118" w:type="dxa"/>
            <w:shd w:val="clear" w:color="auto" w:fill="auto"/>
            <w:noWrap/>
            <w:vAlign w:val="center"/>
            <w:hideMark/>
          </w:tcPr>
          <w:p w14:paraId="11E74C73"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2015</w:t>
            </w:r>
          </w:p>
        </w:tc>
        <w:tc>
          <w:tcPr>
            <w:tcW w:w="1118" w:type="dxa"/>
            <w:shd w:val="clear" w:color="auto" w:fill="auto"/>
            <w:noWrap/>
            <w:vAlign w:val="center"/>
            <w:hideMark/>
          </w:tcPr>
          <w:p w14:paraId="716C893A"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2016</w:t>
            </w:r>
          </w:p>
        </w:tc>
        <w:tc>
          <w:tcPr>
            <w:tcW w:w="1118" w:type="dxa"/>
            <w:shd w:val="clear" w:color="auto" w:fill="auto"/>
            <w:noWrap/>
            <w:vAlign w:val="center"/>
            <w:hideMark/>
          </w:tcPr>
          <w:p w14:paraId="6BD971C6"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2017</w:t>
            </w:r>
          </w:p>
        </w:tc>
        <w:tc>
          <w:tcPr>
            <w:tcW w:w="1119" w:type="dxa"/>
            <w:shd w:val="clear" w:color="auto" w:fill="auto"/>
            <w:noWrap/>
            <w:vAlign w:val="center"/>
            <w:hideMark/>
          </w:tcPr>
          <w:p w14:paraId="0FEEB4F0"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2018</w:t>
            </w:r>
          </w:p>
        </w:tc>
        <w:tc>
          <w:tcPr>
            <w:tcW w:w="1118" w:type="dxa"/>
            <w:shd w:val="clear" w:color="auto" w:fill="auto"/>
            <w:noWrap/>
            <w:vAlign w:val="center"/>
            <w:hideMark/>
          </w:tcPr>
          <w:p w14:paraId="53A02657"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2019</w:t>
            </w:r>
          </w:p>
        </w:tc>
        <w:tc>
          <w:tcPr>
            <w:tcW w:w="1118" w:type="dxa"/>
            <w:shd w:val="clear" w:color="auto" w:fill="auto"/>
            <w:noWrap/>
            <w:vAlign w:val="center"/>
            <w:hideMark/>
          </w:tcPr>
          <w:p w14:paraId="41EBB890" w14:textId="77777777"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2020-2024</w:t>
            </w:r>
          </w:p>
        </w:tc>
        <w:tc>
          <w:tcPr>
            <w:tcW w:w="1118" w:type="dxa"/>
            <w:vAlign w:val="center"/>
          </w:tcPr>
          <w:p w14:paraId="60094210" w14:textId="0E775F47" w:rsidR="00983D9D" w:rsidRPr="0007378E" w:rsidRDefault="00983D9D" w:rsidP="00983D9D">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2025-2029</w:t>
            </w:r>
          </w:p>
        </w:tc>
        <w:tc>
          <w:tcPr>
            <w:tcW w:w="1119" w:type="dxa"/>
            <w:shd w:val="clear" w:color="auto" w:fill="auto"/>
            <w:noWrap/>
            <w:vAlign w:val="center"/>
            <w:hideMark/>
          </w:tcPr>
          <w:p w14:paraId="0B1447CE" w14:textId="04781983" w:rsidR="00983D9D" w:rsidRPr="0007378E" w:rsidRDefault="00983D9D" w:rsidP="00983D9D">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2014-202</w:t>
            </w:r>
            <w:r>
              <w:rPr>
                <w:rFonts w:ascii="Times New Roman" w:eastAsia="Times New Roman" w:hAnsi="Times New Roman" w:cs="Times New Roman"/>
                <w:color w:val="000000"/>
                <w:lang w:val="ru-RU" w:eastAsia="ru-RU"/>
              </w:rPr>
              <w:t>9</w:t>
            </w:r>
          </w:p>
        </w:tc>
      </w:tr>
      <w:tr w:rsidR="00983D9D" w:rsidRPr="00A34222" w14:paraId="4B0796FB" w14:textId="77777777" w:rsidTr="00983D9D">
        <w:trPr>
          <w:trHeight w:val="77"/>
        </w:trPr>
        <w:tc>
          <w:tcPr>
            <w:tcW w:w="1590" w:type="dxa"/>
            <w:vMerge w:val="restart"/>
            <w:shd w:val="clear" w:color="auto" w:fill="auto"/>
            <w:noWrap/>
            <w:vAlign w:val="center"/>
            <w:hideMark/>
          </w:tcPr>
          <w:p w14:paraId="4164BA11" w14:textId="6FCD75CE" w:rsidR="00983D9D" w:rsidRPr="00560D2E" w:rsidRDefault="00983D9D" w:rsidP="00A34222">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xml:space="preserve">с. </w:t>
            </w:r>
            <w:r>
              <w:rPr>
                <w:rFonts w:ascii="Times New Roman" w:eastAsia="Times New Roman" w:hAnsi="Times New Roman" w:cs="Times New Roman"/>
                <w:color w:val="000000"/>
                <w:lang w:val="ru-RU" w:eastAsia="ru-RU"/>
              </w:rPr>
              <w:t>Турунтаево</w:t>
            </w:r>
          </w:p>
        </w:tc>
        <w:tc>
          <w:tcPr>
            <w:tcW w:w="3387" w:type="dxa"/>
            <w:shd w:val="clear" w:color="auto" w:fill="auto"/>
            <w:noWrap/>
            <w:vAlign w:val="center"/>
            <w:hideMark/>
          </w:tcPr>
          <w:p w14:paraId="5043074D" w14:textId="40234D72" w:rsidR="00983D9D" w:rsidRPr="00560D2E" w:rsidRDefault="00983D9D" w:rsidP="00A34222">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 xml:space="preserve">Всего по с. </w:t>
            </w:r>
            <w:r>
              <w:rPr>
                <w:rFonts w:ascii="Times New Roman" w:eastAsia="Times New Roman" w:hAnsi="Times New Roman" w:cs="Times New Roman"/>
                <w:b/>
                <w:color w:val="000000"/>
                <w:lang w:val="ru-RU" w:eastAsia="ru-RU"/>
              </w:rPr>
              <w:t>Турунтаево</w:t>
            </w:r>
            <w:r w:rsidRPr="00560D2E">
              <w:rPr>
                <w:rFonts w:ascii="Times New Roman" w:eastAsia="Times New Roman" w:hAnsi="Times New Roman" w:cs="Times New Roman"/>
                <w:b/>
                <w:color w:val="000000"/>
                <w:lang w:val="ru-RU" w:eastAsia="ru-RU"/>
              </w:rPr>
              <w:t>, в т.ч.</w:t>
            </w:r>
          </w:p>
        </w:tc>
        <w:tc>
          <w:tcPr>
            <w:tcW w:w="1118" w:type="dxa"/>
            <w:shd w:val="clear" w:color="auto" w:fill="auto"/>
            <w:noWrap/>
            <w:vAlign w:val="center"/>
          </w:tcPr>
          <w:p w14:paraId="367BE8BE" w14:textId="6A85E8EC"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840,00</w:t>
            </w:r>
          </w:p>
        </w:tc>
        <w:tc>
          <w:tcPr>
            <w:tcW w:w="1118" w:type="dxa"/>
            <w:shd w:val="clear" w:color="auto" w:fill="auto"/>
            <w:noWrap/>
            <w:vAlign w:val="center"/>
          </w:tcPr>
          <w:p w14:paraId="4A9C9DB6" w14:textId="2E459AD9"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840,00</w:t>
            </w:r>
          </w:p>
        </w:tc>
        <w:tc>
          <w:tcPr>
            <w:tcW w:w="1118" w:type="dxa"/>
            <w:shd w:val="clear" w:color="auto" w:fill="auto"/>
            <w:noWrap/>
            <w:vAlign w:val="center"/>
          </w:tcPr>
          <w:p w14:paraId="755B1D0A" w14:textId="3F524D00"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840,00</w:t>
            </w:r>
          </w:p>
        </w:tc>
        <w:tc>
          <w:tcPr>
            <w:tcW w:w="1118" w:type="dxa"/>
            <w:shd w:val="clear" w:color="auto" w:fill="auto"/>
            <w:noWrap/>
            <w:vAlign w:val="center"/>
          </w:tcPr>
          <w:p w14:paraId="4376053D" w14:textId="5360CE7E"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840,00</w:t>
            </w:r>
          </w:p>
        </w:tc>
        <w:tc>
          <w:tcPr>
            <w:tcW w:w="1119" w:type="dxa"/>
            <w:shd w:val="clear" w:color="auto" w:fill="auto"/>
            <w:noWrap/>
            <w:vAlign w:val="center"/>
          </w:tcPr>
          <w:p w14:paraId="21B3D1B3" w14:textId="43DE9B47"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1128,00</w:t>
            </w:r>
          </w:p>
        </w:tc>
        <w:tc>
          <w:tcPr>
            <w:tcW w:w="1118" w:type="dxa"/>
            <w:shd w:val="clear" w:color="auto" w:fill="auto"/>
            <w:noWrap/>
            <w:vAlign w:val="center"/>
          </w:tcPr>
          <w:p w14:paraId="0A808005" w14:textId="4DF7D506"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4440,00</w:t>
            </w:r>
          </w:p>
        </w:tc>
        <w:tc>
          <w:tcPr>
            <w:tcW w:w="1118" w:type="dxa"/>
            <w:shd w:val="clear" w:color="auto" w:fill="auto"/>
            <w:noWrap/>
            <w:vAlign w:val="center"/>
          </w:tcPr>
          <w:p w14:paraId="7EBBF7EF" w14:textId="37B4260A"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bCs/>
                <w:iCs/>
                <w:color w:val="000000"/>
                <w:szCs w:val="24"/>
              </w:rPr>
              <w:t>4200,00</w:t>
            </w:r>
          </w:p>
        </w:tc>
        <w:tc>
          <w:tcPr>
            <w:tcW w:w="1118" w:type="dxa"/>
            <w:vAlign w:val="center"/>
          </w:tcPr>
          <w:p w14:paraId="30D44D24" w14:textId="69202B69"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4200,00</w:t>
            </w:r>
          </w:p>
        </w:tc>
        <w:tc>
          <w:tcPr>
            <w:tcW w:w="1119" w:type="dxa"/>
            <w:shd w:val="clear" w:color="auto" w:fill="auto"/>
            <w:noWrap/>
            <w:vAlign w:val="center"/>
          </w:tcPr>
          <w:p w14:paraId="0C238DE7" w14:textId="12D2EC4A" w:rsidR="00983D9D" w:rsidRPr="00983D9D" w:rsidRDefault="00983D9D" w:rsidP="00983D9D">
            <w:pPr>
              <w:widowControl/>
              <w:jc w:val="center"/>
              <w:rPr>
                <w:rFonts w:ascii="Times New Roman" w:eastAsia="Times New Roman" w:hAnsi="Times New Roman" w:cs="Times New Roman"/>
                <w:bCs/>
                <w:iCs/>
                <w:color w:val="000000"/>
                <w:szCs w:val="24"/>
                <w:lang w:val="ru-RU" w:eastAsia="ru-RU"/>
              </w:rPr>
            </w:pPr>
            <w:r w:rsidRPr="00983D9D">
              <w:rPr>
                <w:rFonts w:ascii="Times New Roman" w:hAnsi="Times New Roman" w:cs="Times New Roman"/>
                <w:bCs/>
                <w:iCs/>
                <w:color w:val="000000"/>
              </w:rPr>
              <w:t>17328,00</w:t>
            </w:r>
          </w:p>
        </w:tc>
      </w:tr>
      <w:tr w:rsidR="00983D9D" w:rsidRPr="00A34222" w14:paraId="702F460B" w14:textId="77777777" w:rsidTr="00983D9D">
        <w:trPr>
          <w:trHeight w:val="77"/>
        </w:trPr>
        <w:tc>
          <w:tcPr>
            <w:tcW w:w="1590" w:type="dxa"/>
            <w:vMerge/>
            <w:shd w:val="clear" w:color="auto" w:fill="auto"/>
            <w:vAlign w:val="center"/>
            <w:hideMark/>
          </w:tcPr>
          <w:p w14:paraId="7D3800A2"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687D44CE" w14:textId="77777777" w:rsidR="00983D9D" w:rsidRPr="00560D2E" w:rsidRDefault="00983D9D" w:rsidP="0007378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28C579B7" w14:textId="26CBE17A"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840,00</w:t>
            </w:r>
          </w:p>
        </w:tc>
        <w:tc>
          <w:tcPr>
            <w:tcW w:w="1118" w:type="dxa"/>
            <w:shd w:val="clear" w:color="auto" w:fill="auto"/>
            <w:noWrap/>
            <w:vAlign w:val="center"/>
          </w:tcPr>
          <w:p w14:paraId="3ADB2404" w14:textId="7695C648"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840,00</w:t>
            </w:r>
          </w:p>
        </w:tc>
        <w:tc>
          <w:tcPr>
            <w:tcW w:w="1118" w:type="dxa"/>
            <w:shd w:val="clear" w:color="auto" w:fill="auto"/>
            <w:noWrap/>
            <w:vAlign w:val="center"/>
          </w:tcPr>
          <w:p w14:paraId="040192AF" w14:textId="6AE4A480"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840,00</w:t>
            </w:r>
          </w:p>
        </w:tc>
        <w:tc>
          <w:tcPr>
            <w:tcW w:w="1118" w:type="dxa"/>
            <w:shd w:val="clear" w:color="auto" w:fill="auto"/>
            <w:noWrap/>
            <w:vAlign w:val="center"/>
          </w:tcPr>
          <w:p w14:paraId="4B650643" w14:textId="6087B583"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840,00</w:t>
            </w:r>
          </w:p>
        </w:tc>
        <w:tc>
          <w:tcPr>
            <w:tcW w:w="1119" w:type="dxa"/>
            <w:shd w:val="clear" w:color="auto" w:fill="auto"/>
            <w:noWrap/>
            <w:vAlign w:val="center"/>
          </w:tcPr>
          <w:p w14:paraId="7DAE0523" w14:textId="514B5BE6"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840,00</w:t>
            </w:r>
          </w:p>
        </w:tc>
        <w:tc>
          <w:tcPr>
            <w:tcW w:w="1118" w:type="dxa"/>
            <w:shd w:val="clear" w:color="auto" w:fill="auto"/>
            <w:noWrap/>
            <w:vAlign w:val="center"/>
          </w:tcPr>
          <w:p w14:paraId="180816E3" w14:textId="53116351"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840,00</w:t>
            </w:r>
          </w:p>
        </w:tc>
        <w:tc>
          <w:tcPr>
            <w:tcW w:w="1118" w:type="dxa"/>
            <w:shd w:val="clear" w:color="auto" w:fill="auto"/>
            <w:noWrap/>
            <w:vAlign w:val="center"/>
          </w:tcPr>
          <w:p w14:paraId="0962D005" w14:textId="5D1BEF51"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4200,00</w:t>
            </w:r>
          </w:p>
        </w:tc>
        <w:tc>
          <w:tcPr>
            <w:tcW w:w="1118" w:type="dxa"/>
            <w:vAlign w:val="center"/>
          </w:tcPr>
          <w:p w14:paraId="282FD65A" w14:textId="40BF8FCD"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4200,00</w:t>
            </w:r>
          </w:p>
        </w:tc>
        <w:tc>
          <w:tcPr>
            <w:tcW w:w="1119" w:type="dxa"/>
            <w:shd w:val="clear" w:color="auto" w:fill="auto"/>
            <w:noWrap/>
            <w:vAlign w:val="center"/>
          </w:tcPr>
          <w:p w14:paraId="2ED30338" w14:textId="63B31554" w:rsidR="00983D9D" w:rsidRPr="00983D9D" w:rsidRDefault="00983D9D" w:rsidP="00983D9D">
            <w:pPr>
              <w:widowControl/>
              <w:jc w:val="center"/>
              <w:rPr>
                <w:rFonts w:ascii="Times New Roman" w:eastAsia="Times New Roman" w:hAnsi="Times New Roman" w:cs="Times New Roman"/>
                <w:bCs/>
                <w:color w:val="000000"/>
                <w:szCs w:val="24"/>
                <w:lang w:val="ru-RU" w:eastAsia="ru-RU"/>
              </w:rPr>
            </w:pPr>
            <w:r w:rsidRPr="00983D9D">
              <w:rPr>
                <w:rFonts w:ascii="Times New Roman" w:hAnsi="Times New Roman" w:cs="Times New Roman"/>
                <w:bCs/>
                <w:iCs/>
                <w:color w:val="000000"/>
              </w:rPr>
              <w:t>13440,00</w:t>
            </w:r>
          </w:p>
        </w:tc>
      </w:tr>
      <w:tr w:rsidR="00983D9D" w:rsidRPr="00560D2E" w14:paraId="722B1184" w14:textId="77777777" w:rsidTr="00983D9D">
        <w:trPr>
          <w:trHeight w:val="77"/>
        </w:trPr>
        <w:tc>
          <w:tcPr>
            <w:tcW w:w="1590" w:type="dxa"/>
            <w:vMerge/>
            <w:shd w:val="clear" w:color="auto" w:fill="auto"/>
            <w:vAlign w:val="center"/>
            <w:hideMark/>
          </w:tcPr>
          <w:p w14:paraId="609F17DE"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526393DD" w14:textId="3CB6B313"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512C548F" w14:textId="38B23D7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CB4D289" w14:textId="28ED738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FFD8A6B" w14:textId="38768FD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CB3EAA3" w14:textId="3779C82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0D3D38CC" w14:textId="55FF98B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0B8ABD3" w14:textId="49919E0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7A47C98" w14:textId="7269848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63B90C50" w14:textId="684634F2"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0C4C9CE1" w14:textId="4633D663"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23AA9B04" w14:textId="77777777" w:rsidTr="00983D9D">
        <w:trPr>
          <w:trHeight w:val="77"/>
        </w:trPr>
        <w:tc>
          <w:tcPr>
            <w:tcW w:w="1590" w:type="dxa"/>
            <w:vMerge/>
            <w:shd w:val="clear" w:color="auto" w:fill="auto"/>
            <w:vAlign w:val="center"/>
            <w:hideMark/>
          </w:tcPr>
          <w:p w14:paraId="794BF47A"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71EEF284" w14:textId="4800C129"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76DA9814" w14:textId="1F1A145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840,00</w:t>
            </w:r>
          </w:p>
        </w:tc>
        <w:tc>
          <w:tcPr>
            <w:tcW w:w="1118" w:type="dxa"/>
            <w:shd w:val="clear" w:color="auto" w:fill="auto"/>
            <w:noWrap/>
            <w:vAlign w:val="center"/>
          </w:tcPr>
          <w:p w14:paraId="3B092749" w14:textId="468A763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840,00</w:t>
            </w:r>
          </w:p>
        </w:tc>
        <w:tc>
          <w:tcPr>
            <w:tcW w:w="1118" w:type="dxa"/>
            <w:shd w:val="clear" w:color="auto" w:fill="auto"/>
            <w:noWrap/>
            <w:vAlign w:val="center"/>
          </w:tcPr>
          <w:p w14:paraId="6934E446" w14:textId="48E6E3F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840,00</w:t>
            </w:r>
          </w:p>
        </w:tc>
        <w:tc>
          <w:tcPr>
            <w:tcW w:w="1118" w:type="dxa"/>
            <w:shd w:val="clear" w:color="auto" w:fill="auto"/>
            <w:noWrap/>
            <w:vAlign w:val="center"/>
          </w:tcPr>
          <w:p w14:paraId="2D263995" w14:textId="5CC36FF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840,00</w:t>
            </w:r>
          </w:p>
        </w:tc>
        <w:tc>
          <w:tcPr>
            <w:tcW w:w="1119" w:type="dxa"/>
            <w:shd w:val="clear" w:color="auto" w:fill="auto"/>
            <w:noWrap/>
            <w:vAlign w:val="center"/>
          </w:tcPr>
          <w:p w14:paraId="2E7BCF0A" w14:textId="50AB214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840,00</w:t>
            </w:r>
          </w:p>
        </w:tc>
        <w:tc>
          <w:tcPr>
            <w:tcW w:w="1118" w:type="dxa"/>
            <w:shd w:val="clear" w:color="auto" w:fill="auto"/>
            <w:noWrap/>
            <w:vAlign w:val="center"/>
          </w:tcPr>
          <w:p w14:paraId="5EC2782A" w14:textId="5028BD1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840,00</w:t>
            </w:r>
          </w:p>
        </w:tc>
        <w:tc>
          <w:tcPr>
            <w:tcW w:w="1118" w:type="dxa"/>
            <w:shd w:val="clear" w:color="auto" w:fill="auto"/>
            <w:noWrap/>
            <w:vAlign w:val="center"/>
          </w:tcPr>
          <w:p w14:paraId="6588D2AD" w14:textId="45EB17D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4200,00</w:t>
            </w:r>
          </w:p>
        </w:tc>
        <w:tc>
          <w:tcPr>
            <w:tcW w:w="1118" w:type="dxa"/>
            <w:vAlign w:val="center"/>
          </w:tcPr>
          <w:p w14:paraId="0316A2F6" w14:textId="4DB47AB1"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4200,00</w:t>
            </w:r>
          </w:p>
        </w:tc>
        <w:tc>
          <w:tcPr>
            <w:tcW w:w="1119" w:type="dxa"/>
            <w:shd w:val="clear" w:color="auto" w:fill="auto"/>
            <w:noWrap/>
            <w:vAlign w:val="center"/>
          </w:tcPr>
          <w:p w14:paraId="4D071482" w14:textId="1790FED0"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13440,00</w:t>
            </w:r>
          </w:p>
        </w:tc>
      </w:tr>
      <w:tr w:rsidR="00983D9D" w:rsidRPr="00A34222" w14:paraId="4940E80E" w14:textId="77777777" w:rsidTr="00983D9D">
        <w:trPr>
          <w:trHeight w:val="337"/>
        </w:trPr>
        <w:tc>
          <w:tcPr>
            <w:tcW w:w="1590" w:type="dxa"/>
            <w:vMerge/>
            <w:shd w:val="clear" w:color="auto" w:fill="auto"/>
            <w:vAlign w:val="center"/>
            <w:hideMark/>
          </w:tcPr>
          <w:p w14:paraId="6309AF7C"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vAlign w:val="center"/>
            <w:hideMark/>
          </w:tcPr>
          <w:p w14:paraId="059E0962" w14:textId="77777777" w:rsidR="00983D9D" w:rsidRPr="00560D2E" w:rsidRDefault="00983D9D" w:rsidP="0007378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1ADAA635" w14:textId="1FB6149F"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126FC2B" w14:textId="2741D342"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FA4F14F" w14:textId="235246FF"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5CA4EEC" w14:textId="267A6B12"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4D428ACD" w14:textId="416A617D"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288,00</w:t>
            </w:r>
          </w:p>
        </w:tc>
        <w:tc>
          <w:tcPr>
            <w:tcW w:w="1118" w:type="dxa"/>
            <w:shd w:val="clear" w:color="auto" w:fill="auto"/>
            <w:noWrap/>
            <w:vAlign w:val="center"/>
          </w:tcPr>
          <w:p w14:paraId="0CD3B6DD" w14:textId="292ACAFC"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3600,00</w:t>
            </w:r>
          </w:p>
        </w:tc>
        <w:tc>
          <w:tcPr>
            <w:tcW w:w="1118" w:type="dxa"/>
            <w:shd w:val="clear" w:color="auto" w:fill="auto"/>
            <w:noWrap/>
            <w:vAlign w:val="center"/>
          </w:tcPr>
          <w:p w14:paraId="311AEE57" w14:textId="69B9DF77"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vAlign w:val="center"/>
          </w:tcPr>
          <w:p w14:paraId="59048599" w14:textId="308C3380" w:rsidR="00983D9D" w:rsidRPr="00983D9D" w:rsidRDefault="00983D9D" w:rsidP="00983D9D">
            <w:pPr>
              <w:widowControl/>
              <w:jc w:val="center"/>
              <w:rPr>
                <w:rFonts w:ascii="Times New Roman" w:hAnsi="Times New Roman" w:cs="Times New Roman"/>
                <w:bCs/>
                <w:color w:val="000000"/>
                <w:szCs w:val="24"/>
              </w:rPr>
            </w:pPr>
            <w:r w:rsidRPr="00983D9D">
              <w:rPr>
                <w:rFonts w:ascii="Times New Roman" w:hAnsi="Times New Roman" w:cs="Times New Roman"/>
                <w:bCs/>
                <w:color w:val="000000"/>
              </w:rPr>
              <w:t>0,00</w:t>
            </w:r>
          </w:p>
        </w:tc>
        <w:tc>
          <w:tcPr>
            <w:tcW w:w="1119" w:type="dxa"/>
            <w:shd w:val="clear" w:color="auto" w:fill="auto"/>
            <w:noWrap/>
            <w:vAlign w:val="center"/>
          </w:tcPr>
          <w:p w14:paraId="71363FF7" w14:textId="62C1D89F" w:rsidR="00983D9D" w:rsidRPr="00983D9D" w:rsidRDefault="00983D9D" w:rsidP="00983D9D">
            <w:pPr>
              <w:widowControl/>
              <w:jc w:val="center"/>
              <w:rPr>
                <w:rFonts w:ascii="Times New Roman" w:eastAsia="Times New Roman" w:hAnsi="Times New Roman" w:cs="Times New Roman"/>
                <w:bCs/>
                <w:color w:val="000000"/>
                <w:szCs w:val="24"/>
                <w:lang w:val="ru-RU" w:eastAsia="ru-RU"/>
              </w:rPr>
            </w:pPr>
            <w:r w:rsidRPr="00983D9D">
              <w:rPr>
                <w:rFonts w:ascii="Times New Roman" w:hAnsi="Times New Roman" w:cs="Times New Roman"/>
                <w:bCs/>
                <w:iCs/>
                <w:color w:val="000000"/>
              </w:rPr>
              <w:t>3888,00</w:t>
            </w:r>
          </w:p>
        </w:tc>
      </w:tr>
      <w:tr w:rsidR="00983D9D" w:rsidRPr="00560D2E" w14:paraId="6421450D" w14:textId="77777777" w:rsidTr="00983D9D">
        <w:trPr>
          <w:trHeight w:val="77"/>
        </w:trPr>
        <w:tc>
          <w:tcPr>
            <w:tcW w:w="1590" w:type="dxa"/>
            <w:vMerge/>
            <w:shd w:val="clear" w:color="auto" w:fill="auto"/>
            <w:vAlign w:val="center"/>
            <w:hideMark/>
          </w:tcPr>
          <w:p w14:paraId="5A134EB4"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1BF45A1" w14:textId="5FFF12E4"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11DEFD18" w14:textId="231AF32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2A03FC3" w14:textId="5BF01A2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8BADE9A" w14:textId="2528405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3FA8DB7" w14:textId="1438C18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7E1B822A" w14:textId="6064A71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288,00</w:t>
            </w:r>
          </w:p>
        </w:tc>
        <w:tc>
          <w:tcPr>
            <w:tcW w:w="1118" w:type="dxa"/>
            <w:shd w:val="clear" w:color="auto" w:fill="auto"/>
            <w:noWrap/>
            <w:vAlign w:val="center"/>
          </w:tcPr>
          <w:p w14:paraId="005D798D" w14:textId="106BEC4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3600,00</w:t>
            </w:r>
          </w:p>
        </w:tc>
        <w:tc>
          <w:tcPr>
            <w:tcW w:w="1118" w:type="dxa"/>
            <w:shd w:val="clear" w:color="auto" w:fill="auto"/>
            <w:noWrap/>
            <w:vAlign w:val="center"/>
          </w:tcPr>
          <w:p w14:paraId="1D0CC61B" w14:textId="175483D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3D5AEDC9" w14:textId="41A03BEE"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0E18AFE9" w14:textId="06320836"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3888,00</w:t>
            </w:r>
          </w:p>
        </w:tc>
      </w:tr>
      <w:tr w:rsidR="00983D9D" w:rsidRPr="00560D2E" w14:paraId="73FE2E05" w14:textId="77777777" w:rsidTr="00983D9D">
        <w:trPr>
          <w:trHeight w:val="77"/>
        </w:trPr>
        <w:tc>
          <w:tcPr>
            <w:tcW w:w="1590" w:type="dxa"/>
            <w:vMerge/>
            <w:shd w:val="clear" w:color="auto" w:fill="auto"/>
            <w:vAlign w:val="center"/>
            <w:hideMark/>
          </w:tcPr>
          <w:p w14:paraId="6B62E188"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4B730821" w14:textId="57849C3A"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170BBF38" w14:textId="73ADE6D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8B38A08" w14:textId="717D148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AC321B5" w14:textId="6688696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AF0FD91" w14:textId="1A40C52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5A3C4ADD" w14:textId="41D915A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610DA0C" w14:textId="401FA9D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F89EF6D" w14:textId="19C45E1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79870725" w14:textId="4871A408"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49B3061C" w14:textId="29F1BEB2"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78269E6B" w14:textId="77777777" w:rsidTr="00983D9D">
        <w:trPr>
          <w:trHeight w:val="77"/>
        </w:trPr>
        <w:tc>
          <w:tcPr>
            <w:tcW w:w="1590" w:type="dxa"/>
            <w:vMerge/>
            <w:shd w:val="clear" w:color="auto" w:fill="auto"/>
            <w:vAlign w:val="center"/>
            <w:hideMark/>
          </w:tcPr>
          <w:p w14:paraId="79386B73"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047F21E1" w14:textId="77777777" w:rsidR="00983D9D" w:rsidRPr="00560D2E" w:rsidRDefault="00983D9D" w:rsidP="0007378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Промышленные строения</w:t>
            </w:r>
          </w:p>
        </w:tc>
        <w:tc>
          <w:tcPr>
            <w:tcW w:w="1118" w:type="dxa"/>
            <w:shd w:val="clear" w:color="auto" w:fill="auto"/>
            <w:noWrap/>
            <w:vAlign w:val="center"/>
          </w:tcPr>
          <w:p w14:paraId="1C435509" w14:textId="3E35AB9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E21F8C2" w14:textId="2C041FD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851170C" w14:textId="3547259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9EE08C4" w14:textId="057B116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7BD32622" w14:textId="5D57E26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E6AEBDF" w14:textId="0F94790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6E7BE3A" w14:textId="4DF400E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04325B06" w14:textId="3A2D8250"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5379866B" w14:textId="6829DA07"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1F1A6838" w14:textId="77777777" w:rsidTr="00983D9D">
        <w:trPr>
          <w:trHeight w:val="77"/>
        </w:trPr>
        <w:tc>
          <w:tcPr>
            <w:tcW w:w="1590" w:type="dxa"/>
            <w:vMerge w:val="restart"/>
            <w:shd w:val="clear" w:color="auto" w:fill="auto"/>
            <w:noWrap/>
            <w:vAlign w:val="center"/>
          </w:tcPr>
          <w:p w14:paraId="6E7AF98E" w14:textId="5BCB53D2" w:rsidR="00983D9D" w:rsidRPr="00560D2E" w:rsidRDefault="00983D9D" w:rsidP="00A34222">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с</w:t>
            </w:r>
            <w:r w:rsidRPr="00560D2E">
              <w:rPr>
                <w:rFonts w:ascii="Times New Roman" w:eastAsia="Times New Roman" w:hAnsi="Times New Roman" w:cs="Times New Roman"/>
                <w:color w:val="000000"/>
                <w:lang w:val="ru-RU" w:eastAsia="ru-RU"/>
              </w:rPr>
              <w:t>.</w:t>
            </w:r>
            <w:r>
              <w:rPr>
                <w:rFonts w:ascii="Times New Roman" w:eastAsia="Times New Roman" w:hAnsi="Times New Roman" w:cs="Times New Roman"/>
                <w:color w:val="000000"/>
                <w:lang w:val="ru-RU" w:eastAsia="ru-RU"/>
              </w:rPr>
              <w:t xml:space="preserve"> Новоарха</w:t>
            </w:r>
            <w:r>
              <w:rPr>
                <w:rFonts w:ascii="Times New Roman" w:eastAsia="Times New Roman" w:hAnsi="Times New Roman" w:cs="Times New Roman"/>
                <w:color w:val="000000"/>
                <w:lang w:val="ru-RU" w:eastAsia="ru-RU"/>
              </w:rPr>
              <w:t>н</w:t>
            </w:r>
            <w:r>
              <w:rPr>
                <w:rFonts w:ascii="Times New Roman" w:eastAsia="Times New Roman" w:hAnsi="Times New Roman" w:cs="Times New Roman"/>
                <w:color w:val="000000"/>
                <w:lang w:val="ru-RU" w:eastAsia="ru-RU"/>
              </w:rPr>
              <w:t>гельское</w:t>
            </w:r>
          </w:p>
        </w:tc>
        <w:tc>
          <w:tcPr>
            <w:tcW w:w="3387" w:type="dxa"/>
            <w:shd w:val="clear" w:color="auto" w:fill="auto"/>
            <w:noWrap/>
            <w:vAlign w:val="center"/>
            <w:hideMark/>
          </w:tcPr>
          <w:p w14:paraId="7EC4B2BF" w14:textId="76591DCA" w:rsidR="00983D9D" w:rsidRPr="00560D2E" w:rsidRDefault="00983D9D" w:rsidP="00A34222">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с</w:t>
            </w:r>
            <w:r w:rsidRPr="00560D2E">
              <w:rPr>
                <w:rFonts w:ascii="Times New Roman" w:eastAsia="Times New Roman" w:hAnsi="Times New Roman" w:cs="Times New Roman"/>
                <w:b/>
                <w:color w:val="000000"/>
                <w:lang w:val="ru-RU" w:eastAsia="ru-RU"/>
              </w:rPr>
              <w:t>.</w:t>
            </w:r>
            <w:r>
              <w:rPr>
                <w:rFonts w:ascii="Times New Roman" w:eastAsia="Times New Roman" w:hAnsi="Times New Roman" w:cs="Times New Roman"/>
                <w:b/>
                <w:color w:val="000000"/>
                <w:lang w:val="ru-RU" w:eastAsia="ru-RU"/>
              </w:rPr>
              <w:t xml:space="preserve"> Новоархангельское</w:t>
            </w:r>
            <w:r w:rsidRPr="00560D2E">
              <w:rPr>
                <w:rFonts w:ascii="Times New Roman" w:eastAsia="Times New Roman" w:hAnsi="Times New Roman" w:cs="Times New Roman"/>
                <w:b/>
                <w:color w:val="000000"/>
                <w:lang w:val="ru-RU" w:eastAsia="ru-RU"/>
              </w:rPr>
              <w:t>, в т.ч.</w:t>
            </w:r>
          </w:p>
        </w:tc>
        <w:tc>
          <w:tcPr>
            <w:tcW w:w="1118" w:type="dxa"/>
            <w:shd w:val="clear" w:color="auto" w:fill="auto"/>
            <w:noWrap/>
            <w:vAlign w:val="center"/>
          </w:tcPr>
          <w:p w14:paraId="5B0A3475" w14:textId="7B2E620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210,00</w:t>
            </w:r>
          </w:p>
        </w:tc>
        <w:tc>
          <w:tcPr>
            <w:tcW w:w="1118" w:type="dxa"/>
            <w:shd w:val="clear" w:color="auto" w:fill="auto"/>
            <w:noWrap/>
            <w:vAlign w:val="center"/>
          </w:tcPr>
          <w:p w14:paraId="318B5C13" w14:textId="3D740A1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210,00</w:t>
            </w:r>
          </w:p>
        </w:tc>
        <w:tc>
          <w:tcPr>
            <w:tcW w:w="1118" w:type="dxa"/>
            <w:shd w:val="clear" w:color="auto" w:fill="auto"/>
            <w:noWrap/>
            <w:vAlign w:val="center"/>
          </w:tcPr>
          <w:p w14:paraId="4A580A23" w14:textId="27B453A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210,00</w:t>
            </w:r>
          </w:p>
        </w:tc>
        <w:tc>
          <w:tcPr>
            <w:tcW w:w="1118" w:type="dxa"/>
            <w:shd w:val="clear" w:color="auto" w:fill="auto"/>
            <w:noWrap/>
            <w:vAlign w:val="center"/>
          </w:tcPr>
          <w:p w14:paraId="2E89B443" w14:textId="4BF9D6B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210,00</w:t>
            </w:r>
          </w:p>
        </w:tc>
        <w:tc>
          <w:tcPr>
            <w:tcW w:w="1119" w:type="dxa"/>
            <w:shd w:val="clear" w:color="auto" w:fill="auto"/>
            <w:noWrap/>
            <w:vAlign w:val="center"/>
          </w:tcPr>
          <w:p w14:paraId="73D5361E" w14:textId="4AAF8C1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210,00</w:t>
            </w:r>
          </w:p>
        </w:tc>
        <w:tc>
          <w:tcPr>
            <w:tcW w:w="1118" w:type="dxa"/>
            <w:shd w:val="clear" w:color="auto" w:fill="auto"/>
            <w:noWrap/>
            <w:vAlign w:val="center"/>
          </w:tcPr>
          <w:p w14:paraId="558A1D8D" w14:textId="4B9E251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210,00</w:t>
            </w:r>
          </w:p>
        </w:tc>
        <w:tc>
          <w:tcPr>
            <w:tcW w:w="1118" w:type="dxa"/>
            <w:shd w:val="clear" w:color="auto" w:fill="auto"/>
            <w:noWrap/>
            <w:vAlign w:val="center"/>
          </w:tcPr>
          <w:p w14:paraId="2E9C7F6B" w14:textId="0D02FD2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1050,00</w:t>
            </w:r>
          </w:p>
        </w:tc>
        <w:tc>
          <w:tcPr>
            <w:tcW w:w="1118" w:type="dxa"/>
            <w:vAlign w:val="center"/>
          </w:tcPr>
          <w:p w14:paraId="4F04038B" w14:textId="289E269F"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1050,00</w:t>
            </w:r>
          </w:p>
        </w:tc>
        <w:tc>
          <w:tcPr>
            <w:tcW w:w="1119" w:type="dxa"/>
            <w:shd w:val="clear" w:color="auto" w:fill="auto"/>
            <w:noWrap/>
            <w:vAlign w:val="center"/>
          </w:tcPr>
          <w:p w14:paraId="44D0F381" w14:textId="6556A30B"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3360,00</w:t>
            </w:r>
          </w:p>
        </w:tc>
      </w:tr>
      <w:tr w:rsidR="00983D9D" w:rsidRPr="00A34222" w14:paraId="101FB4F7" w14:textId="77777777" w:rsidTr="00983D9D">
        <w:trPr>
          <w:trHeight w:val="77"/>
        </w:trPr>
        <w:tc>
          <w:tcPr>
            <w:tcW w:w="1590" w:type="dxa"/>
            <w:vMerge/>
            <w:shd w:val="clear" w:color="auto" w:fill="auto"/>
            <w:vAlign w:val="center"/>
          </w:tcPr>
          <w:p w14:paraId="531CE357"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164A66E3" w14:textId="1085DA77" w:rsidR="00983D9D" w:rsidRPr="00560D2E" w:rsidRDefault="00983D9D" w:rsidP="0007378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3F59C39E" w14:textId="51A83C4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210,00</w:t>
            </w:r>
          </w:p>
        </w:tc>
        <w:tc>
          <w:tcPr>
            <w:tcW w:w="1118" w:type="dxa"/>
            <w:shd w:val="clear" w:color="auto" w:fill="auto"/>
            <w:noWrap/>
            <w:vAlign w:val="center"/>
          </w:tcPr>
          <w:p w14:paraId="71B2643B" w14:textId="3E1CBF6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210,00</w:t>
            </w:r>
          </w:p>
        </w:tc>
        <w:tc>
          <w:tcPr>
            <w:tcW w:w="1118" w:type="dxa"/>
            <w:shd w:val="clear" w:color="auto" w:fill="auto"/>
            <w:noWrap/>
            <w:vAlign w:val="center"/>
          </w:tcPr>
          <w:p w14:paraId="63BC117C" w14:textId="6FE72C2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210,00</w:t>
            </w:r>
          </w:p>
        </w:tc>
        <w:tc>
          <w:tcPr>
            <w:tcW w:w="1118" w:type="dxa"/>
            <w:shd w:val="clear" w:color="auto" w:fill="auto"/>
            <w:noWrap/>
            <w:vAlign w:val="center"/>
          </w:tcPr>
          <w:p w14:paraId="40F7AB2C" w14:textId="1294CEC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210,00</w:t>
            </w:r>
          </w:p>
        </w:tc>
        <w:tc>
          <w:tcPr>
            <w:tcW w:w="1119" w:type="dxa"/>
            <w:shd w:val="clear" w:color="auto" w:fill="auto"/>
            <w:noWrap/>
            <w:vAlign w:val="center"/>
          </w:tcPr>
          <w:p w14:paraId="786E8AC0" w14:textId="71CE35A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210,00</w:t>
            </w:r>
          </w:p>
        </w:tc>
        <w:tc>
          <w:tcPr>
            <w:tcW w:w="1118" w:type="dxa"/>
            <w:shd w:val="clear" w:color="auto" w:fill="auto"/>
            <w:noWrap/>
            <w:vAlign w:val="center"/>
          </w:tcPr>
          <w:p w14:paraId="43CDEACD" w14:textId="0EED6E2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210,00</w:t>
            </w:r>
          </w:p>
        </w:tc>
        <w:tc>
          <w:tcPr>
            <w:tcW w:w="1118" w:type="dxa"/>
            <w:shd w:val="clear" w:color="auto" w:fill="auto"/>
            <w:noWrap/>
            <w:vAlign w:val="center"/>
          </w:tcPr>
          <w:p w14:paraId="4DB58879" w14:textId="45A7E5B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1050,00</w:t>
            </w:r>
          </w:p>
        </w:tc>
        <w:tc>
          <w:tcPr>
            <w:tcW w:w="1118" w:type="dxa"/>
            <w:vAlign w:val="center"/>
          </w:tcPr>
          <w:p w14:paraId="3333E9AA" w14:textId="47B9CC0A"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1050,00</w:t>
            </w:r>
          </w:p>
        </w:tc>
        <w:tc>
          <w:tcPr>
            <w:tcW w:w="1119" w:type="dxa"/>
            <w:shd w:val="clear" w:color="auto" w:fill="auto"/>
            <w:noWrap/>
            <w:vAlign w:val="center"/>
          </w:tcPr>
          <w:p w14:paraId="4841672B" w14:textId="422227F5"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3360,00</w:t>
            </w:r>
          </w:p>
        </w:tc>
      </w:tr>
      <w:tr w:rsidR="00983D9D" w:rsidRPr="00A34222" w14:paraId="53F03A0F" w14:textId="77777777" w:rsidTr="00983D9D">
        <w:trPr>
          <w:trHeight w:val="77"/>
        </w:trPr>
        <w:tc>
          <w:tcPr>
            <w:tcW w:w="1590" w:type="dxa"/>
            <w:vMerge/>
            <w:shd w:val="clear" w:color="auto" w:fill="auto"/>
            <w:vAlign w:val="center"/>
          </w:tcPr>
          <w:p w14:paraId="2B6E2121"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AF9A7B6" w14:textId="70DAE802"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16A3B7DA" w14:textId="23A3C65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1D0EBA8" w14:textId="5CFD3AB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6ED4E1E" w14:textId="79C27E6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8DAB6AE" w14:textId="357751C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399F0CA0" w14:textId="3D888FD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5B420AE" w14:textId="3B03EBF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A5682CA" w14:textId="207F9AE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0,00</w:t>
            </w:r>
          </w:p>
        </w:tc>
        <w:tc>
          <w:tcPr>
            <w:tcW w:w="1118" w:type="dxa"/>
            <w:vAlign w:val="center"/>
          </w:tcPr>
          <w:p w14:paraId="06C13067" w14:textId="3363A72A"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0,00</w:t>
            </w:r>
          </w:p>
        </w:tc>
        <w:tc>
          <w:tcPr>
            <w:tcW w:w="1119" w:type="dxa"/>
            <w:shd w:val="clear" w:color="auto" w:fill="auto"/>
            <w:noWrap/>
            <w:vAlign w:val="center"/>
          </w:tcPr>
          <w:p w14:paraId="33E42F1D" w14:textId="4B0F57A5"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28144352" w14:textId="77777777" w:rsidTr="00983D9D">
        <w:trPr>
          <w:trHeight w:val="77"/>
        </w:trPr>
        <w:tc>
          <w:tcPr>
            <w:tcW w:w="1590" w:type="dxa"/>
            <w:vMerge/>
            <w:shd w:val="clear" w:color="auto" w:fill="auto"/>
            <w:vAlign w:val="center"/>
          </w:tcPr>
          <w:p w14:paraId="41F03913"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7CA6FC2" w14:textId="34F773F0"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6C2E47DB" w14:textId="7C99457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210,00</w:t>
            </w:r>
          </w:p>
        </w:tc>
        <w:tc>
          <w:tcPr>
            <w:tcW w:w="1118" w:type="dxa"/>
            <w:shd w:val="clear" w:color="auto" w:fill="auto"/>
            <w:noWrap/>
            <w:vAlign w:val="center"/>
          </w:tcPr>
          <w:p w14:paraId="4687895B" w14:textId="1F0A64E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210,00</w:t>
            </w:r>
          </w:p>
        </w:tc>
        <w:tc>
          <w:tcPr>
            <w:tcW w:w="1118" w:type="dxa"/>
            <w:shd w:val="clear" w:color="auto" w:fill="auto"/>
            <w:noWrap/>
            <w:vAlign w:val="center"/>
          </w:tcPr>
          <w:p w14:paraId="58AD3802" w14:textId="6CCD01B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210,00</w:t>
            </w:r>
          </w:p>
        </w:tc>
        <w:tc>
          <w:tcPr>
            <w:tcW w:w="1118" w:type="dxa"/>
            <w:shd w:val="clear" w:color="auto" w:fill="auto"/>
            <w:noWrap/>
            <w:vAlign w:val="center"/>
          </w:tcPr>
          <w:p w14:paraId="084A774D" w14:textId="0FC8FFD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210,00</w:t>
            </w:r>
          </w:p>
        </w:tc>
        <w:tc>
          <w:tcPr>
            <w:tcW w:w="1119" w:type="dxa"/>
            <w:shd w:val="clear" w:color="auto" w:fill="auto"/>
            <w:noWrap/>
            <w:vAlign w:val="center"/>
          </w:tcPr>
          <w:p w14:paraId="2BCF7EE5" w14:textId="2D0A991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210,00</w:t>
            </w:r>
          </w:p>
        </w:tc>
        <w:tc>
          <w:tcPr>
            <w:tcW w:w="1118" w:type="dxa"/>
            <w:shd w:val="clear" w:color="auto" w:fill="auto"/>
            <w:noWrap/>
            <w:vAlign w:val="center"/>
          </w:tcPr>
          <w:p w14:paraId="5243DA54" w14:textId="0AA0E37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210,00</w:t>
            </w:r>
          </w:p>
        </w:tc>
        <w:tc>
          <w:tcPr>
            <w:tcW w:w="1118" w:type="dxa"/>
            <w:shd w:val="clear" w:color="auto" w:fill="auto"/>
            <w:noWrap/>
            <w:vAlign w:val="center"/>
          </w:tcPr>
          <w:p w14:paraId="101B98C4" w14:textId="59436F0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1050,00</w:t>
            </w:r>
          </w:p>
        </w:tc>
        <w:tc>
          <w:tcPr>
            <w:tcW w:w="1118" w:type="dxa"/>
            <w:vAlign w:val="center"/>
          </w:tcPr>
          <w:p w14:paraId="61443955" w14:textId="26A22EDB"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1050,00</w:t>
            </w:r>
          </w:p>
        </w:tc>
        <w:tc>
          <w:tcPr>
            <w:tcW w:w="1119" w:type="dxa"/>
            <w:shd w:val="clear" w:color="auto" w:fill="auto"/>
            <w:noWrap/>
            <w:vAlign w:val="center"/>
          </w:tcPr>
          <w:p w14:paraId="0DC05F4A" w14:textId="253359CC"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3360,00</w:t>
            </w:r>
          </w:p>
        </w:tc>
      </w:tr>
      <w:tr w:rsidR="00983D9D" w:rsidRPr="00A34222" w14:paraId="63F0DC80" w14:textId="77777777" w:rsidTr="00983D9D">
        <w:trPr>
          <w:trHeight w:val="77"/>
        </w:trPr>
        <w:tc>
          <w:tcPr>
            <w:tcW w:w="1590" w:type="dxa"/>
            <w:vMerge/>
            <w:shd w:val="clear" w:color="auto" w:fill="auto"/>
            <w:vAlign w:val="center"/>
          </w:tcPr>
          <w:p w14:paraId="2C67656D"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vAlign w:val="center"/>
            <w:hideMark/>
          </w:tcPr>
          <w:p w14:paraId="15AAC8C3" w14:textId="4ECC2D08" w:rsidR="00983D9D" w:rsidRPr="00560D2E" w:rsidRDefault="00983D9D" w:rsidP="0007378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53E4A33A" w14:textId="4FFD9C8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0556BF5E" w14:textId="4F6A2F7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6BF81DB6" w14:textId="37AB0AC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2898C189" w14:textId="37C9FA8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07456656" w14:textId="5A9D767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0C73A240" w14:textId="65D5C5F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B241CC8" w14:textId="551934D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0,00</w:t>
            </w:r>
          </w:p>
        </w:tc>
        <w:tc>
          <w:tcPr>
            <w:tcW w:w="1118" w:type="dxa"/>
            <w:vAlign w:val="center"/>
          </w:tcPr>
          <w:p w14:paraId="07C750B2" w14:textId="3E08B5B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0,00</w:t>
            </w:r>
          </w:p>
        </w:tc>
        <w:tc>
          <w:tcPr>
            <w:tcW w:w="1119" w:type="dxa"/>
            <w:shd w:val="clear" w:color="auto" w:fill="auto"/>
            <w:noWrap/>
            <w:vAlign w:val="center"/>
          </w:tcPr>
          <w:p w14:paraId="437112F3" w14:textId="18326712"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2EBBF4AE" w14:textId="77777777" w:rsidTr="00983D9D">
        <w:trPr>
          <w:trHeight w:val="77"/>
        </w:trPr>
        <w:tc>
          <w:tcPr>
            <w:tcW w:w="1590" w:type="dxa"/>
            <w:vMerge/>
            <w:shd w:val="clear" w:color="auto" w:fill="auto"/>
            <w:vAlign w:val="center"/>
          </w:tcPr>
          <w:p w14:paraId="2A480DBE"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2943F370" w14:textId="35A7EA22"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2EDED91E" w14:textId="545DA23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63C2E0A" w14:textId="27246CF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DBEFCD1" w14:textId="3B755C4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2F5A6D4" w14:textId="2061149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050E091B" w14:textId="47608D3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6800E7A" w14:textId="5E159FE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9B8249A" w14:textId="7EA4AB4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0,00</w:t>
            </w:r>
          </w:p>
        </w:tc>
        <w:tc>
          <w:tcPr>
            <w:tcW w:w="1118" w:type="dxa"/>
            <w:vAlign w:val="center"/>
          </w:tcPr>
          <w:p w14:paraId="40DD95E2" w14:textId="60A8DA01"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0,00</w:t>
            </w:r>
          </w:p>
        </w:tc>
        <w:tc>
          <w:tcPr>
            <w:tcW w:w="1119" w:type="dxa"/>
            <w:shd w:val="clear" w:color="auto" w:fill="auto"/>
            <w:noWrap/>
            <w:vAlign w:val="center"/>
          </w:tcPr>
          <w:p w14:paraId="28611052" w14:textId="13AE3FE6"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2CECC4DC" w14:textId="77777777" w:rsidTr="00983D9D">
        <w:trPr>
          <w:trHeight w:val="77"/>
        </w:trPr>
        <w:tc>
          <w:tcPr>
            <w:tcW w:w="1590" w:type="dxa"/>
            <w:vMerge/>
            <w:shd w:val="clear" w:color="auto" w:fill="auto"/>
            <w:vAlign w:val="center"/>
          </w:tcPr>
          <w:p w14:paraId="7BA67759"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C3D7DC1" w14:textId="49C765D8" w:rsidR="00983D9D" w:rsidRPr="00560D2E" w:rsidRDefault="00983D9D" w:rsidP="0007378E">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1E0E28A9" w14:textId="260730F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03AA32E" w14:textId="7CEE81F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492CFA4" w14:textId="64FBF14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F347556" w14:textId="3065602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6A8624E7" w14:textId="3C26AD0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742A8C1" w14:textId="32C9D9B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350D11A" w14:textId="04B1FCF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0,00</w:t>
            </w:r>
          </w:p>
        </w:tc>
        <w:tc>
          <w:tcPr>
            <w:tcW w:w="1118" w:type="dxa"/>
            <w:vAlign w:val="center"/>
          </w:tcPr>
          <w:p w14:paraId="17C1E495" w14:textId="1ED60903"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0,00</w:t>
            </w:r>
          </w:p>
        </w:tc>
        <w:tc>
          <w:tcPr>
            <w:tcW w:w="1119" w:type="dxa"/>
            <w:shd w:val="clear" w:color="auto" w:fill="auto"/>
            <w:noWrap/>
            <w:vAlign w:val="center"/>
          </w:tcPr>
          <w:p w14:paraId="1E7295E2" w14:textId="57CBC27B"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74C51848" w14:textId="77777777" w:rsidTr="00983D9D">
        <w:trPr>
          <w:trHeight w:val="77"/>
        </w:trPr>
        <w:tc>
          <w:tcPr>
            <w:tcW w:w="1590" w:type="dxa"/>
            <w:vMerge/>
            <w:shd w:val="clear" w:color="auto" w:fill="auto"/>
            <w:vAlign w:val="center"/>
          </w:tcPr>
          <w:p w14:paraId="2CB811D6" w14:textId="77777777" w:rsidR="00983D9D" w:rsidRPr="00560D2E" w:rsidRDefault="00983D9D" w:rsidP="0007378E">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2C911C67" w14:textId="3E5A5F3A" w:rsidR="00983D9D" w:rsidRPr="00560D2E" w:rsidRDefault="00983D9D" w:rsidP="0007378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Промышленные строения</w:t>
            </w:r>
          </w:p>
        </w:tc>
        <w:tc>
          <w:tcPr>
            <w:tcW w:w="1118" w:type="dxa"/>
            <w:shd w:val="clear" w:color="auto" w:fill="auto"/>
            <w:noWrap/>
            <w:vAlign w:val="center"/>
          </w:tcPr>
          <w:p w14:paraId="55FB7734" w14:textId="0AA0048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B18F34A" w14:textId="37DAF21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73A18D9" w14:textId="6585E23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AD83B2A" w14:textId="5C439EC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24627754" w14:textId="293054B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088866A" w14:textId="3E2E274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099737D" w14:textId="0BA596E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iCs/>
                <w:color w:val="000000"/>
                <w:szCs w:val="24"/>
              </w:rPr>
              <w:t>0,00</w:t>
            </w:r>
          </w:p>
        </w:tc>
        <w:tc>
          <w:tcPr>
            <w:tcW w:w="1118" w:type="dxa"/>
            <w:vAlign w:val="center"/>
          </w:tcPr>
          <w:p w14:paraId="149CA248" w14:textId="3EF0C42C"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iCs/>
                <w:color w:val="000000"/>
              </w:rPr>
              <w:t>0,00</w:t>
            </w:r>
          </w:p>
        </w:tc>
        <w:tc>
          <w:tcPr>
            <w:tcW w:w="1119" w:type="dxa"/>
            <w:shd w:val="clear" w:color="auto" w:fill="auto"/>
            <w:noWrap/>
            <w:vAlign w:val="center"/>
          </w:tcPr>
          <w:p w14:paraId="59F05A4D" w14:textId="3A814FAE"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04D4313F" w14:textId="77777777" w:rsidTr="00983D9D">
        <w:trPr>
          <w:trHeight w:val="77"/>
        </w:trPr>
        <w:tc>
          <w:tcPr>
            <w:tcW w:w="1590" w:type="dxa"/>
            <w:vMerge w:val="restart"/>
            <w:shd w:val="clear" w:color="auto" w:fill="auto"/>
            <w:noWrap/>
            <w:vAlign w:val="center"/>
          </w:tcPr>
          <w:p w14:paraId="12F43877" w14:textId="54C50516" w:rsidR="00983D9D" w:rsidRPr="00560D2E" w:rsidRDefault="00983D9D" w:rsidP="00A34222">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д.</w:t>
            </w:r>
            <w:r>
              <w:rPr>
                <w:rFonts w:ascii="Times New Roman" w:eastAsia="Times New Roman" w:hAnsi="Times New Roman" w:cs="Times New Roman"/>
                <w:color w:val="000000"/>
                <w:lang w:val="ru-RU" w:eastAsia="ru-RU"/>
              </w:rPr>
              <w:t xml:space="preserve"> Спасо-Яйское</w:t>
            </w:r>
          </w:p>
        </w:tc>
        <w:tc>
          <w:tcPr>
            <w:tcW w:w="3387" w:type="dxa"/>
            <w:shd w:val="clear" w:color="auto" w:fill="auto"/>
            <w:noWrap/>
            <w:vAlign w:val="center"/>
            <w:hideMark/>
          </w:tcPr>
          <w:p w14:paraId="3E26F589" w14:textId="76140EDC" w:rsidR="00983D9D" w:rsidRPr="00560D2E" w:rsidRDefault="00983D9D" w:rsidP="00560D2E">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Всего по д.Надежда, в т.ч.</w:t>
            </w:r>
          </w:p>
        </w:tc>
        <w:tc>
          <w:tcPr>
            <w:tcW w:w="1118" w:type="dxa"/>
            <w:shd w:val="clear" w:color="auto" w:fill="auto"/>
            <w:noWrap/>
            <w:vAlign w:val="center"/>
          </w:tcPr>
          <w:p w14:paraId="77A66D78" w14:textId="2C1385FC"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46C29997" w14:textId="0407D6B6"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328B1F95" w14:textId="3BC4C681"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1E4755EC" w14:textId="07001A29"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70,00</w:t>
            </w:r>
          </w:p>
        </w:tc>
        <w:tc>
          <w:tcPr>
            <w:tcW w:w="1119" w:type="dxa"/>
            <w:shd w:val="clear" w:color="auto" w:fill="auto"/>
            <w:noWrap/>
            <w:vAlign w:val="center"/>
          </w:tcPr>
          <w:p w14:paraId="31B7FA74" w14:textId="29F83B76"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7A10050F" w14:textId="330DE9EC"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539F173F" w14:textId="37D3C439"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350,00</w:t>
            </w:r>
          </w:p>
        </w:tc>
        <w:tc>
          <w:tcPr>
            <w:tcW w:w="1118" w:type="dxa"/>
            <w:vAlign w:val="center"/>
          </w:tcPr>
          <w:p w14:paraId="2285745C" w14:textId="0DDA9CAE"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350,00</w:t>
            </w:r>
          </w:p>
        </w:tc>
        <w:tc>
          <w:tcPr>
            <w:tcW w:w="1119" w:type="dxa"/>
            <w:shd w:val="clear" w:color="auto" w:fill="auto"/>
            <w:noWrap/>
            <w:vAlign w:val="center"/>
          </w:tcPr>
          <w:p w14:paraId="194B9D09" w14:textId="66F83300" w:rsidR="00983D9D" w:rsidRPr="00983D9D" w:rsidRDefault="00983D9D" w:rsidP="00983D9D">
            <w:pPr>
              <w:widowControl/>
              <w:jc w:val="center"/>
              <w:rPr>
                <w:rFonts w:ascii="Times New Roman" w:eastAsia="Times New Roman" w:hAnsi="Times New Roman" w:cs="Times New Roman"/>
                <w:bCs/>
                <w:iCs/>
                <w:color w:val="000000"/>
                <w:szCs w:val="24"/>
                <w:lang w:val="ru-RU" w:eastAsia="ru-RU"/>
              </w:rPr>
            </w:pPr>
            <w:r w:rsidRPr="00983D9D">
              <w:rPr>
                <w:rFonts w:ascii="Times New Roman" w:hAnsi="Times New Roman" w:cs="Times New Roman"/>
                <w:bCs/>
                <w:iCs/>
                <w:color w:val="000000"/>
              </w:rPr>
              <w:t>1120,00</w:t>
            </w:r>
          </w:p>
        </w:tc>
      </w:tr>
      <w:tr w:rsidR="00983D9D" w:rsidRPr="00A34222" w14:paraId="08D48866" w14:textId="77777777" w:rsidTr="00983D9D">
        <w:trPr>
          <w:trHeight w:val="77"/>
        </w:trPr>
        <w:tc>
          <w:tcPr>
            <w:tcW w:w="1590" w:type="dxa"/>
            <w:vMerge/>
            <w:shd w:val="clear" w:color="auto" w:fill="auto"/>
            <w:vAlign w:val="center"/>
          </w:tcPr>
          <w:p w14:paraId="5B720298"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FDA70B6"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3A22DABF" w14:textId="064DD4D5"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662EA90D" w14:textId="72EA9092"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2718457F" w14:textId="2BB91CCA"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692ED095" w14:textId="77922CA6"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70,00</w:t>
            </w:r>
          </w:p>
        </w:tc>
        <w:tc>
          <w:tcPr>
            <w:tcW w:w="1119" w:type="dxa"/>
            <w:shd w:val="clear" w:color="auto" w:fill="auto"/>
            <w:noWrap/>
            <w:vAlign w:val="center"/>
          </w:tcPr>
          <w:p w14:paraId="4404CDDA" w14:textId="3DC7D025"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075A095A" w14:textId="3588EE63"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24257D6A" w14:textId="612E28B9"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350,00</w:t>
            </w:r>
          </w:p>
        </w:tc>
        <w:tc>
          <w:tcPr>
            <w:tcW w:w="1118" w:type="dxa"/>
            <w:vAlign w:val="center"/>
          </w:tcPr>
          <w:p w14:paraId="103502A2" w14:textId="5AC96ABA"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350,00</w:t>
            </w:r>
          </w:p>
        </w:tc>
        <w:tc>
          <w:tcPr>
            <w:tcW w:w="1119" w:type="dxa"/>
            <w:shd w:val="clear" w:color="auto" w:fill="auto"/>
            <w:noWrap/>
            <w:vAlign w:val="center"/>
          </w:tcPr>
          <w:p w14:paraId="4D491C6E" w14:textId="1A27EA41"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1120,00</w:t>
            </w:r>
          </w:p>
        </w:tc>
      </w:tr>
      <w:tr w:rsidR="00983D9D" w:rsidRPr="00A34222" w14:paraId="2F3776B7" w14:textId="77777777" w:rsidTr="00983D9D">
        <w:trPr>
          <w:trHeight w:val="77"/>
        </w:trPr>
        <w:tc>
          <w:tcPr>
            <w:tcW w:w="1590" w:type="dxa"/>
            <w:vMerge/>
            <w:shd w:val="clear" w:color="auto" w:fill="auto"/>
            <w:vAlign w:val="center"/>
          </w:tcPr>
          <w:p w14:paraId="5C815BC3"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69AA3635"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41EE7E73" w14:textId="3C65735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575CA88" w14:textId="1B07208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2E7AB8F" w14:textId="7B77DD4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CAD5302" w14:textId="40706E1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30564733" w14:textId="343B5F7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8F63056" w14:textId="64CA112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7A95805" w14:textId="3701C6F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51ADEA4E" w14:textId="085272A5"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56A26632" w14:textId="790B6996"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7B71D72A" w14:textId="77777777" w:rsidTr="00983D9D">
        <w:trPr>
          <w:trHeight w:val="77"/>
        </w:trPr>
        <w:tc>
          <w:tcPr>
            <w:tcW w:w="1590" w:type="dxa"/>
            <w:vMerge/>
            <w:shd w:val="clear" w:color="auto" w:fill="auto"/>
            <w:vAlign w:val="center"/>
          </w:tcPr>
          <w:p w14:paraId="7DD20931"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7DB79E46"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083FDED7" w14:textId="3A36BCF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155497E1" w14:textId="60FB1A6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695347EF" w14:textId="1C30CBB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3AFB9AAE" w14:textId="1705083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9" w:type="dxa"/>
            <w:shd w:val="clear" w:color="auto" w:fill="auto"/>
            <w:noWrap/>
            <w:vAlign w:val="center"/>
          </w:tcPr>
          <w:p w14:paraId="6169CC8A" w14:textId="37184DA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32D8C757" w14:textId="3A67608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41641C16" w14:textId="2AEDD2C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350,00</w:t>
            </w:r>
          </w:p>
        </w:tc>
        <w:tc>
          <w:tcPr>
            <w:tcW w:w="1118" w:type="dxa"/>
            <w:vAlign w:val="center"/>
          </w:tcPr>
          <w:p w14:paraId="33E2765E" w14:textId="45DE91D5"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350,00</w:t>
            </w:r>
          </w:p>
        </w:tc>
        <w:tc>
          <w:tcPr>
            <w:tcW w:w="1119" w:type="dxa"/>
            <w:shd w:val="clear" w:color="auto" w:fill="auto"/>
            <w:noWrap/>
            <w:vAlign w:val="center"/>
          </w:tcPr>
          <w:p w14:paraId="38965CC6" w14:textId="7C779399"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1120,00</w:t>
            </w:r>
          </w:p>
        </w:tc>
      </w:tr>
      <w:tr w:rsidR="00983D9D" w:rsidRPr="00A34222" w14:paraId="225D5CAC" w14:textId="77777777" w:rsidTr="00983D9D">
        <w:trPr>
          <w:trHeight w:val="77"/>
        </w:trPr>
        <w:tc>
          <w:tcPr>
            <w:tcW w:w="1590" w:type="dxa"/>
            <w:vMerge/>
            <w:shd w:val="clear" w:color="auto" w:fill="auto"/>
            <w:vAlign w:val="center"/>
          </w:tcPr>
          <w:p w14:paraId="59587226"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vAlign w:val="center"/>
            <w:hideMark/>
          </w:tcPr>
          <w:p w14:paraId="311FFA71"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32D78456" w14:textId="2BDA13AC"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10FCB56E" w14:textId="683182E7"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9C8FCCD" w14:textId="4E77BFF5"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3E971505" w14:textId="630BE8AD"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450E44C5" w14:textId="5AEA2A69"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F711F3E" w14:textId="6469D7C2"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1C87A05" w14:textId="4B87109B"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vAlign w:val="center"/>
          </w:tcPr>
          <w:p w14:paraId="68FB1041" w14:textId="12664859"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0,00</w:t>
            </w:r>
          </w:p>
        </w:tc>
        <w:tc>
          <w:tcPr>
            <w:tcW w:w="1119" w:type="dxa"/>
            <w:shd w:val="clear" w:color="auto" w:fill="auto"/>
            <w:noWrap/>
            <w:vAlign w:val="center"/>
          </w:tcPr>
          <w:p w14:paraId="42FDEC41" w14:textId="0216B9B7" w:rsidR="00983D9D" w:rsidRPr="00983D9D" w:rsidRDefault="00983D9D" w:rsidP="00983D9D">
            <w:pPr>
              <w:widowControl/>
              <w:jc w:val="center"/>
              <w:rPr>
                <w:rFonts w:ascii="Times New Roman" w:eastAsia="Times New Roman" w:hAnsi="Times New Roman" w:cs="Times New Roman"/>
                <w:bCs/>
                <w:color w:val="000000"/>
                <w:szCs w:val="24"/>
                <w:lang w:val="ru-RU" w:eastAsia="ru-RU"/>
              </w:rPr>
            </w:pPr>
            <w:r w:rsidRPr="00983D9D">
              <w:rPr>
                <w:rFonts w:ascii="Times New Roman" w:hAnsi="Times New Roman" w:cs="Times New Roman"/>
                <w:bCs/>
                <w:iCs/>
                <w:color w:val="000000"/>
              </w:rPr>
              <w:t>0,00</w:t>
            </w:r>
          </w:p>
        </w:tc>
      </w:tr>
      <w:tr w:rsidR="00983D9D" w:rsidRPr="00560D2E" w14:paraId="347B13CA" w14:textId="77777777" w:rsidTr="00983D9D">
        <w:trPr>
          <w:trHeight w:val="77"/>
        </w:trPr>
        <w:tc>
          <w:tcPr>
            <w:tcW w:w="1590" w:type="dxa"/>
            <w:vMerge/>
            <w:shd w:val="clear" w:color="auto" w:fill="auto"/>
            <w:vAlign w:val="center"/>
          </w:tcPr>
          <w:p w14:paraId="72B8EAE7"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B189781"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397905CF" w14:textId="47CA62E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2E096C9" w14:textId="3A41815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D058CE4" w14:textId="7E0B309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8FAC1A6" w14:textId="0E539F6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56E3C755" w14:textId="3916A27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B62F366" w14:textId="3463484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E2082FF" w14:textId="5FD7D91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0A49DE27" w14:textId="3CDF53C2"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604E3CB0" w14:textId="4A4B9AFD"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20B4A4E7" w14:textId="77777777" w:rsidTr="00983D9D">
        <w:trPr>
          <w:trHeight w:val="77"/>
        </w:trPr>
        <w:tc>
          <w:tcPr>
            <w:tcW w:w="1590" w:type="dxa"/>
            <w:vMerge/>
            <w:shd w:val="clear" w:color="auto" w:fill="auto"/>
            <w:vAlign w:val="center"/>
          </w:tcPr>
          <w:p w14:paraId="70B2FCC7"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1D985AAD"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78DB6667" w14:textId="4C2FF98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3F4692B" w14:textId="6785BE4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27351E4" w14:textId="10E1E07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D19654E" w14:textId="446D2F4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12503423" w14:textId="2BBBFF9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9ECCB2E" w14:textId="664988F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C3B5A7B" w14:textId="2E194E2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72019D3D" w14:textId="5185C170"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0C0B186C" w14:textId="1C278792"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43A684CE" w14:textId="77777777" w:rsidTr="00983D9D">
        <w:trPr>
          <w:trHeight w:val="77"/>
        </w:trPr>
        <w:tc>
          <w:tcPr>
            <w:tcW w:w="1590" w:type="dxa"/>
            <w:vMerge/>
            <w:shd w:val="clear" w:color="auto" w:fill="auto"/>
            <w:vAlign w:val="center"/>
          </w:tcPr>
          <w:p w14:paraId="4D26F833"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6B0CA4E6"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Промышленные строения</w:t>
            </w:r>
          </w:p>
        </w:tc>
        <w:tc>
          <w:tcPr>
            <w:tcW w:w="1118" w:type="dxa"/>
            <w:shd w:val="clear" w:color="auto" w:fill="auto"/>
            <w:noWrap/>
            <w:vAlign w:val="center"/>
          </w:tcPr>
          <w:p w14:paraId="5F1F0CBB" w14:textId="3964827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5384178" w14:textId="5FECE36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A3462C7" w14:textId="1DDD6CD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6BE1906" w14:textId="52A46BC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25D2E5E1" w14:textId="08C8D4E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6C9B564" w14:textId="1B9C0FD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3409033" w14:textId="4D194D6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33DB404" w14:textId="3388A7FC"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7EE8CA51" w14:textId="6E6EFD28"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5627AFF5" w14:textId="77777777" w:rsidTr="00983D9D">
        <w:trPr>
          <w:trHeight w:val="77"/>
        </w:trPr>
        <w:tc>
          <w:tcPr>
            <w:tcW w:w="1590" w:type="dxa"/>
            <w:vMerge w:val="restart"/>
            <w:shd w:val="clear" w:color="auto" w:fill="auto"/>
            <w:noWrap/>
            <w:vAlign w:val="center"/>
            <w:hideMark/>
          </w:tcPr>
          <w:p w14:paraId="018CA715" w14:textId="28F54E54" w:rsidR="00983D9D" w:rsidRPr="00560D2E" w:rsidRDefault="00983D9D" w:rsidP="00A34222">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д.</w:t>
            </w:r>
            <w:r>
              <w:rPr>
                <w:rFonts w:ascii="Times New Roman" w:eastAsia="Times New Roman" w:hAnsi="Times New Roman" w:cs="Times New Roman"/>
                <w:color w:val="000000"/>
                <w:lang w:val="ru-RU" w:eastAsia="ru-RU"/>
              </w:rPr>
              <w:t xml:space="preserve"> Подломск</w:t>
            </w:r>
          </w:p>
        </w:tc>
        <w:tc>
          <w:tcPr>
            <w:tcW w:w="3387" w:type="dxa"/>
            <w:shd w:val="clear" w:color="auto" w:fill="auto"/>
            <w:noWrap/>
            <w:vAlign w:val="center"/>
            <w:hideMark/>
          </w:tcPr>
          <w:p w14:paraId="0BF27F9D" w14:textId="69F7953D" w:rsidR="00983D9D" w:rsidRPr="00560D2E" w:rsidRDefault="00983D9D" w:rsidP="00560D2E">
            <w:pPr>
              <w:widowControl/>
              <w:ind w:right="-108"/>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Всего по д.Петропавловка, в т.ч.</w:t>
            </w:r>
          </w:p>
        </w:tc>
        <w:tc>
          <w:tcPr>
            <w:tcW w:w="1118" w:type="dxa"/>
            <w:shd w:val="clear" w:color="auto" w:fill="auto"/>
            <w:noWrap/>
            <w:vAlign w:val="center"/>
          </w:tcPr>
          <w:p w14:paraId="7116593D" w14:textId="2C8E1268"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016A6F24" w14:textId="6164F2BA"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6B365838" w14:textId="78C0A654"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1EE359A1" w14:textId="11B9DFC7"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110,00</w:t>
            </w:r>
          </w:p>
        </w:tc>
        <w:tc>
          <w:tcPr>
            <w:tcW w:w="1119" w:type="dxa"/>
            <w:shd w:val="clear" w:color="auto" w:fill="auto"/>
            <w:noWrap/>
            <w:vAlign w:val="center"/>
          </w:tcPr>
          <w:p w14:paraId="12F2291E" w14:textId="22CA8121"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6F201D24" w14:textId="4DC88C6E"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3E0AE597" w14:textId="21C02FB4"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530,00</w:t>
            </w:r>
          </w:p>
        </w:tc>
        <w:tc>
          <w:tcPr>
            <w:tcW w:w="1118" w:type="dxa"/>
            <w:vAlign w:val="center"/>
          </w:tcPr>
          <w:p w14:paraId="5CE8948A" w14:textId="32F2E018"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530,00</w:t>
            </w:r>
          </w:p>
        </w:tc>
        <w:tc>
          <w:tcPr>
            <w:tcW w:w="1119" w:type="dxa"/>
            <w:shd w:val="clear" w:color="auto" w:fill="auto"/>
            <w:noWrap/>
            <w:vAlign w:val="center"/>
          </w:tcPr>
          <w:p w14:paraId="4316A0E8" w14:textId="4CDAFA81" w:rsidR="00983D9D" w:rsidRPr="00983D9D" w:rsidRDefault="00983D9D" w:rsidP="00983D9D">
            <w:pPr>
              <w:widowControl/>
              <w:jc w:val="center"/>
              <w:rPr>
                <w:rFonts w:ascii="Times New Roman" w:eastAsia="Times New Roman" w:hAnsi="Times New Roman" w:cs="Times New Roman"/>
                <w:bCs/>
                <w:iCs/>
                <w:color w:val="000000"/>
                <w:szCs w:val="24"/>
                <w:lang w:val="ru-RU" w:eastAsia="ru-RU"/>
              </w:rPr>
            </w:pPr>
            <w:r w:rsidRPr="00983D9D">
              <w:rPr>
                <w:rFonts w:ascii="Times New Roman" w:hAnsi="Times New Roman" w:cs="Times New Roman"/>
                <w:bCs/>
                <w:color w:val="000000"/>
              </w:rPr>
              <w:t>1720,00</w:t>
            </w:r>
          </w:p>
        </w:tc>
      </w:tr>
      <w:tr w:rsidR="00983D9D" w:rsidRPr="00A34222" w14:paraId="69B9C910" w14:textId="77777777" w:rsidTr="00983D9D">
        <w:trPr>
          <w:trHeight w:val="77"/>
        </w:trPr>
        <w:tc>
          <w:tcPr>
            <w:tcW w:w="1590" w:type="dxa"/>
            <w:vMerge/>
            <w:shd w:val="clear" w:color="auto" w:fill="auto"/>
            <w:vAlign w:val="center"/>
            <w:hideMark/>
          </w:tcPr>
          <w:p w14:paraId="4B963560"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5C8A88E0"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49B1F3E2" w14:textId="53BF6AE4"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4AE5FE44" w14:textId="717496ED"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74585662" w14:textId="20CEE3BB"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7BF6EC14" w14:textId="3C034A7C"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110,00</w:t>
            </w:r>
          </w:p>
        </w:tc>
        <w:tc>
          <w:tcPr>
            <w:tcW w:w="1119" w:type="dxa"/>
            <w:shd w:val="clear" w:color="auto" w:fill="auto"/>
            <w:noWrap/>
            <w:vAlign w:val="center"/>
          </w:tcPr>
          <w:p w14:paraId="4ACBAC7B" w14:textId="654D50CF"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02A4D636" w14:textId="62220644"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08BA7BD6" w14:textId="4E573C37"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530,00</w:t>
            </w:r>
          </w:p>
        </w:tc>
        <w:tc>
          <w:tcPr>
            <w:tcW w:w="1118" w:type="dxa"/>
            <w:vAlign w:val="center"/>
          </w:tcPr>
          <w:p w14:paraId="041F4313" w14:textId="07C9177C"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530,00</w:t>
            </w:r>
          </w:p>
        </w:tc>
        <w:tc>
          <w:tcPr>
            <w:tcW w:w="1119" w:type="dxa"/>
            <w:shd w:val="clear" w:color="auto" w:fill="auto"/>
            <w:noWrap/>
            <w:vAlign w:val="center"/>
          </w:tcPr>
          <w:p w14:paraId="752D6648" w14:textId="5614BCF6" w:rsidR="00983D9D" w:rsidRPr="00983D9D" w:rsidRDefault="00983D9D" w:rsidP="00983D9D">
            <w:pPr>
              <w:widowControl/>
              <w:jc w:val="center"/>
              <w:rPr>
                <w:rFonts w:ascii="Times New Roman" w:eastAsia="Times New Roman" w:hAnsi="Times New Roman" w:cs="Times New Roman"/>
                <w:bCs/>
                <w:color w:val="000000"/>
                <w:szCs w:val="24"/>
                <w:lang w:val="ru-RU" w:eastAsia="ru-RU"/>
              </w:rPr>
            </w:pPr>
            <w:r w:rsidRPr="00983D9D">
              <w:rPr>
                <w:rFonts w:ascii="Times New Roman" w:hAnsi="Times New Roman" w:cs="Times New Roman"/>
                <w:bCs/>
                <w:color w:val="000000"/>
              </w:rPr>
              <w:t>1720,00</w:t>
            </w:r>
          </w:p>
        </w:tc>
      </w:tr>
      <w:tr w:rsidR="00983D9D" w:rsidRPr="00560D2E" w14:paraId="7193084B" w14:textId="77777777" w:rsidTr="00983D9D">
        <w:trPr>
          <w:trHeight w:val="77"/>
        </w:trPr>
        <w:tc>
          <w:tcPr>
            <w:tcW w:w="1590" w:type="dxa"/>
            <w:vMerge/>
            <w:shd w:val="clear" w:color="auto" w:fill="auto"/>
            <w:vAlign w:val="center"/>
            <w:hideMark/>
          </w:tcPr>
          <w:p w14:paraId="1763518B"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583BF618"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0F5CE431" w14:textId="3F3DD5A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9AAEDBC" w14:textId="423A484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D6F3F82" w14:textId="50F29E4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FE41B98" w14:textId="06AE301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0D0366FF" w14:textId="6378456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692F0C5" w14:textId="180ACF0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E2B8EE1" w14:textId="71B597E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0A3E8C6D" w14:textId="74A21CC1"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48153B5C" w14:textId="56BD3F47"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color w:val="000000"/>
              </w:rPr>
              <w:t>0,00</w:t>
            </w:r>
          </w:p>
        </w:tc>
      </w:tr>
      <w:tr w:rsidR="00983D9D" w:rsidRPr="00560D2E" w14:paraId="675D4D77" w14:textId="77777777" w:rsidTr="00983D9D">
        <w:trPr>
          <w:trHeight w:val="77"/>
        </w:trPr>
        <w:tc>
          <w:tcPr>
            <w:tcW w:w="1590" w:type="dxa"/>
            <w:vMerge/>
            <w:shd w:val="clear" w:color="auto" w:fill="auto"/>
            <w:vAlign w:val="center"/>
            <w:hideMark/>
          </w:tcPr>
          <w:p w14:paraId="30B21737"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B315719"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6EE723CF" w14:textId="3971763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3455B236" w14:textId="50D150D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56A29EC1" w14:textId="0917CDD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37B1237C" w14:textId="714029E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9" w:type="dxa"/>
            <w:shd w:val="clear" w:color="auto" w:fill="auto"/>
            <w:noWrap/>
            <w:vAlign w:val="center"/>
          </w:tcPr>
          <w:p w14:paraId="21AB2FEE" w14:textId="4594BF1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3F5A75CF" w14:textId="7672A68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0C665075" w14:textId="276C2B9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530,00</w:t>
            </w:r>
          </w:p>
        </w:tc>
        <w:tc>
          <w:tcPr>
            <w:tcW w:w="1118" w:type="dxa"/>
            <w:vAlign w:val="center"/>
          </w:tcPr>
          <w:p w14:paraId="70783AED" w14:textId="353168A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530,00</w:t>
            </w:r>
          </w:p>
        </w:tc>
        <w:tc>
          <w:tcPr>
            <w:tcW w:w="1119" w:type="dxa"/>
            <w:shd w:val="clear" w:color="auto" w:fill="auto"/>
            <w:noWrap/>
            <w:vAlign w:val="center"/>
          </w:tcPr>
          <w:p w14:paraId="4C294C34" w14:textId="683D485E"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color w:val="000000"/>
              </w:rPr>
              <w:t>1720,00</w:t>
            </w:r>
          </w:p>
        </w:tc>
      </w:tr>
      <w:tr w:rsidR="00983D9D" w:rsidRPr="00A34222" w14:paraId="1772B7BA" w14:textId="77777777" w:rsidTr="00983D9D">
        <w:trPr>
          <w:trHeight w:val="337"/>
        </w:trPr>
        <w:tc>
          <w:tcPr>
            <w:tcW w:w="1590" w:type="dxa"/>
            <w:vMerge/>
            <w:shd w:val="clear" w:color="auto" w:fill="auto"/>
            <w:vAlign w:val="center"/>
            <w:hideMark/>
          </w:tcPr>
          <w:p w14:paraId="0171C1A0"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vAlign w:val="center"/>
            <w:hideMark/>
          </w:tcPr>
          <w:p w14:paraId="041DC01D"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045FD9BA" w14:textId="44A7EB26"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6C307497" w14:textId="78F4DD27"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19F5B261" w14:textId="64D524E4"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01C8FC73" w14:textId="5FF52541"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168966A7" w14:textId="5AA31411"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3033C1DA" w14:textId="3D45A7C4"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CA0A6FB" w14:textId="3441F101"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bCs/>
                <w:color w:val="000000"/>
                <w:szCs w:val="24"/>
              </w:rPr>
              <w:t>0,00</w:t>
            </w:r>
          </w:p>
        </w:tc>
        <w:tc>
          <w:tcPr>
            <w:tcW w:w="1118" w:type="dxa"/>
            <w:vAlign w:val="center"/>
          </w:tcPr>
          <w:p w14:paraId="03601E24" w14:textId="120E3477"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0,00</w:t>
            </w:r>
          </w:p>
        </w:tc>
        <w:tc>
          <w:tcPr>
            <w:tcW w:w="1119" w:type="dxa"/>
            <w:shd w:val="clear" w:color="auto" w:fill="auto"/>
            <w:noWrap/>
            <w:vAlign w:val="center"/>
          </w:tcPr>
          <w:p w14:paraId="4A32BC68" w14:textId="71E359F8" w:rsidR="00983D9D" w:rsidRPr="00983D9D" w:rsidRDefault="00983D9D" w:rsidP="00983D9D">
            <w:pPr>
              <w:widowControl/>
              <w:jc w:val="center"/>
              <w:rPr>
                <w:rFonts w:ascii="Times New Roman" w:eastAsia="Times New Roman" w:hAnsi="Times New Roman" w:cs="Times New Roman"/>
                <w:bCs/>
                <w:color w:val="000000"/>
                <w:szCs w:val="24"/>
                <w:lang w:val="ru-RU" w:eastAsia="ru-RU"/>
              </w:rPr>
            </w:pPr>
            <w:r w:rsidRPr="00983D9D">
              <w:rPr>
                <w:rFonts w:ascii="Times New Roman" w:hAnsi="Times New Roman" w:cs="Times New Roman"/>
                <w:bCs/>
                <w:color w:val="000000"/>
              </w:rPr>
              <w:t>0,00</w:t>
            </w:r>
          </w:p>
        </w:tc>
      </w:tr>
      <w:tr w:rsidR="00983D9D" w:rsidRPr="00560D2E" w14:paraId="2CCF49D6" w14:textId="77777777" w:rsidTr="00983D9D">
        <w:trPr>
          <w:trHeight w:val="77"/>
        </w:trPr>
        <w:tc>
          <w:tcPr>
            <w:tcW w:w="1590" w:type="dxa"/>
            <w:vMerge/>
            <w:shd w:val="clear" w:color="auto" w:fill="auto"/>
            <w:vAlign w:val="center"/>
            <w:hideMark/>
          </w:tcPr>
          <w:p w14:paraId="26FF1B29"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23C1BD67"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5A8BD329" w14:textId="63B7479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130B552" w14:textId="09427AE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4A8D413" w14:textId="5671738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BDC82BD" w14:textId="59695E0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35908273" w14:textId="3A48180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3E93DF0" w14:textId="7ACF230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5F9D098" w14:textId="777EC25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C391DE9" w14:textId="39FF6898"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7BC417BB" w14:textId="70C746AC"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color w:val="000000"/>
              </w:rPr>
              <w:t>0,00</w:t>
            </w:r>
          </w:p>
        </w:tc>
      </w:tr>
      <w:tr w:rsidR="00983D9D" w:rsidRPr="00560D2E" w14:paraId="1634351D" w14:textId="77777777" w:rsidTr="00983D9D">
        <w:trPr>
          <w:trHeight w:val="77"/>
        </w:trPr>
        <w:tc>
          <w:tcPr>
            <w:tcW w:w="1590" w:type="dxa"/>
            <w:vMerge/>
            <w:shd w:val="clear" w:color="auto" w:fill="auto"/>
            <w:vAlign w:val="center"/>
            <w:hideMark/>
          </w:tcPr>
          <w:p w14:paraId="2750559C"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4FF1045B"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6C410A39" w14:textId="185B6A7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6320D84" w14:textId="0610FDB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93D4E82" w14:textId="54E1900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FF984A0" w14:textId="6C5F016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0261DF32" w14:textId="13C5DAB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FBC384F" w14:textId="2864293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2C922EA" w14:textId="258D3C0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05A4E452" w14:textId="27EF2AA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94D5149" w14:textId="51024D95"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color w:val="000000"/>
              </w:rPr>
              <w:t>0,00</w:t>
            </w:r>
          </w:p>
        </w:tc>
      </w:tr>
      <w:tr w:rsidR="00983D9D" w:rsidRPr="00560D2E" w14:paraId="6760DCE4" w14:textId="77777777" w:rsidTr="00983D9D">
        <w:trPr>
          <w:trHeight w:val="77"/>
        </w:trPr>
        <w:tc>
          <w:tcPr>
            <w:tcW w:w="1590" w:type="dxa"/>
            <w:vMerge/>
            <w:shd w:val="clear" w:color="auto" w:fill="auto"/>
            <w:vAlign w:val="center"/>
            <w:hideMark/>
          </w:tcPr>
          <w:p w14:paraId="6BE659F9"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7F168763"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Промышленные строения</w:t>
            </w:r>
          </w:p>
        </w:tc>
        <w:tc>
          <w:tcPr>
            <w:tcW w:w="1118" w:type="dxa"/>
            <w:shd w:val="clear" w:color="auto" w:fill="auto"/>
            <w:noWrap/>
            <w:vAlign w:val="center"/>
          </w:tcPr>
          <w:p w14:paraId="1E54CA64" w14:textId="06EECF1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5E527AF" w14:textId="128B21F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33037BF" w14:textId="7EA393B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BD765B0" w14:textId="6466C52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7164FFD4" w14:textId="55A60B6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AB761A0" w14:textId="5E10955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8290978" w14:textId="3D3EB89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71BFF5A3" w14:textId="606731C2"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595D3255" w14:textId="213ACDDA"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color w:val="000000"/>
              </w:rPr>
              <w:t>0,00</w:t>
            </w:r>
          </w:p>
        </w:tc>
      </w:tr>
      <w:tr w:rsidR="00983D9D" w:rsidRPr="00A34222" w14:paraId="6DB9B973" w14:textId="77777777" w:rsidTr="00983D9D">
        <w:trPr>
          <w:trHeight w:val="77"/>
        </w:trPr>
        <w:tc>
          <w:tcPr>
            <w:tcW w:w="1590" w:type="dxa"/>
            <w:vMerge w:val="restart"/>
            <w:shd w:val="clear" w:color="auto" w:fill="auto"/>
            <w:vAlign w:val="center"/>
          </w:tcPr>
          <w:p w14:paraId="171CCA12" w14:textId="3B459869" w:rsidR="00983D9D" w:rsidRPr="00560D2E" w:rsidRDefault="00983D9D" w:rsidP="003A4D0F">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Перовка</w:t>
            </w:r>
          </w:p>
        </w:tc>
        <w:tc>
          <w:tcPr>
            <w:tcW w:w="3387" w:type="dxa"/>
            <w:shd w:val="clear" w:color="auto" w:fill="auto"/>
            <w:noWrap/>
            <w:vAlign w:val="center"/>
          </w:tcPr>
          <w:p w14:paraId="4680C2EB" w14:textId="2C47DF1C" w:rsidR="00983D9D" w:rsidRPr="00560D2E" w:rsidRDefault="00983D9D" w:rsidP="004A25C5">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Всего по д.</w:t>
            </w:r>
            <w:r>
              <w:rPr>
                <w:rFonts w:ascii="Times New Roman" w:eastAsia="Times New Roman" w:hAnsi="Times New Roman" w:cs="Times New Roman"/>
                <w:b/>
                <w:color w:val="000000"/>
                <w:lang w:val="ru-RU" w:eastAsia="ru-RU"/>
              </w:rPr>
              <w:t xml:space="preserve"> </w:t>
            </w:r>
            <w:r w:rsidRPr="00560D2E">
              <w:rPr>
                <w:rFonts w:ascii="Times New Roman" w:eastAsia="Times New Roman" w:hAnsi="Times New Roman" w:cs="Times New Roman"/>
                <w:b/>
                <w:color w:val="000000"/>
                <w:lang w:val="ru-RU" w:eastAsia="ru-RU"/>
              </w:rPr>
              <w:t>Пе</w:t>
            </w:r>
            <w:r>
              <w:rPr>
                <w:rFonts w:ascii="Times New Roman" w:eastAsia="Times New Roman" w:hAnsi="Times New Roman" w:cs="Times New Roman"/>
                <w:b/>
                <w:color w:val="000000"/>
                <w:lang w:val="ru-RU" w:eastAsia="ru-RU"/>
              </w:rPr>
              <w:t>ровка</w:t>
            </w:r>
            <w:r w:rsidRPr="00560D2E">
              <w:rPr>
                <w:rFonts w:ascii="Times New Roman" w:eastAsia="Times New Roman" w:hAnsi="Times New Roman" w:cs="Times New Roman"/>
                <w:b/>
                <w:color w:val="000000"/>
                <w:lang w:val="ru-RU" w:eastAsia="ru-RU"/>
              </w:rPr>
              <w:t>, в т.ч.</w:t>
            </w:r>
          </w:p>
        </w:tc>
        <w:tc>
          <w:tcPr>
            <w:tcW w:w="1118" w:type="dxa"/>
            <w:shd w:val="clear" w:color="auto" w:fill="auto"/>
            <w:noWrap/>
            <w:vAlign w:val="center"/>
          </w:tcPr>
          <w:p w14:paraId="54C29BEB" w14:textId="4D16958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48E46B73" w14:textId="7673894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7DFAF5E3" w14:textId="496640D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1FB800E0" w14:textId="72D215B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9" w:type="dxa"/>
            <w:shd w:val="clear" w:color="auto" w:fill="auto"/>
            <w:noWrap/>
            <w:vAlign w:val="center"/>
          </w:tcPr>
          <w:p w14:paraId="71064B24" w14:textId="00976A9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197DA602" w14:textId="4BDFFDF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04564D02" w14:textId="6B1DC20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350,00</w:t>
            </w:r>
          </w:p>
        </w:tc>
        <w:tc>
          <w:tcPr>
            <w:tcW w:w="1118" w:type="dxa"/>
            <w:vAlign w:val="center"/>
          </w:tcPr>
          <w:p w14:paraId="563FCA47" w14:textId="67F7DBB7"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350,00</w:t>
            </w:r>
          </w:p>
        </w:tc>
        <w:tc>
          <w:tcPr>
            <w:tcW w:w="1119" w:type="dxa"/>
            <w:shd w:val="clear" w:color="auto" w:fill="auto"/>
            <w:noWrap/>
            <w:vAlign w:val="center"/>
          </w:tcPr>
          <w:p w14:paraId="7DD4F4A1" w14:textId="79D53503"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1120,00</w:t>
            </w:r>
          </w:p>
        </w:tc>
      </w:tr>
      <w:tr w:rsidR="00983D9D" w:rsidRPr="00A34222" w14:paraId="4EDC1174" w14:textId="77777777" w:rsidTr="00983D9D">
        <w:trPr>
          <w:trHeight w:val="77"/>
        </w:trPr>
        <w:tc>
          <w:tcPr>
            <w:tcW w:w="1590" w:type="dxa"/>
            <w:vMerge/>
            <w:shd w:val="clear" w:color="auto" w:fill="auto"/>
            <w:vAlign w:val="center"/>
          </w:tcPr>
          <w:p w14:paraId="7FAE66EB"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60AF3F48" w14:textId="1A582A09"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3E1B8BF1" w14:textId="69E1D60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41D46DC6" w14:textId="17DCE48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0D841AE0" w14:textId="1037A69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2007C3F7" w14:textId="41FE0A3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70,00</w:t>
            </w:r>
          </w:p>
        </w:tc>
        <w:tc>
          <w:tcPr>
            <w:tcW w:w="1119" w:type="dxa"/>
            <w:shd w:val="clear" w:color="auto" w:fill="auto"/>
            <w:noWrap/>
            <w:vAlign w:val="center"/>
          </w:tcPr>
          <w:p w14:paraId="64F5A43C" w14:textId="49DB2F1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3EAA72E8" w14:textId="78AA149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70,00</w:t>
            </w:r>
          </w:p>
        </w:tc>
        <w:tc>
          <w:tcPr>
            <w:tcW w:w="1118" w:type="dxa"/>
            <w:shd w:val="clear" w:color="auto" w:fill="auto"/>
            <w:noWrap/>
            <w:vAlign w:val="center"/>
          </w:tcPr>
          <w:p w14:paraId="2C06F158" w14:textId="2FE3D3A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350,00</w:t>
            </w:r>
          </w:p>
        </w:tc>
        <w:tc>
          <w:tcPr>
            <w:tcW w:w="1118" w:type="dxa"/>
            <w:vAlign w:val="center"/>
          </w:tcPr>
          <w:p w14:paraId="778F8335" w14:textId="035FBCEA"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350,00</w:t>
            </w:r>
          </w:p>
        </w:tc>
        <w:tc>
          <w:tcPr>
            <w:tcW w:w="1119" w:type="dxa"/>
            <w:shd w:val="clear" w:color="auto" w:fill="auto"/>
            <w:noWrap/>
            <w:vAlign w:val="center"/>
          </w:tcPr>
          <w:p w14:paraId="21658640" w14:textId="28B0CBEE"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1120,00</w:t>
            </w:r>
          </w:p>
        </w:tc>
      </w:tr>
      <w:tr w:rsidR="00983D9D" w:rsidRPr="004A25C5" w14:paraId="74D3E6F2" w14:textId="77777777" w:rsidTr="00983D9D">
        <w:trPr>
          <w:trHeight w:val="77"/>
        </w:trPr>
        <w:tc>
          <w:tcPr>
            <w:tcW w:w="1590" w:type="dxa"/>
            <w:vMerge/>
            <w:shd w:val="clear" w:color="auto" w:fill="auto"/>
            <w:vAlign w:val="center"/>
          </w:tcPr>
          <w:p w14:paraId="12E41E2E"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5466927E" w14:textId="435150B2"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7E0EC60F" w14:textId="4533DD5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7D128EF" w14:textId="71C00CC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E1C197D" w14:textId="6FB71FE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70AA0E3" w14:textId="5F4F090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5DCADB16" w14:textId="761A28F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A43C4CA" w14:textId="64A3246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4E16582" w14:textId="61B8BA7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CB40FF6" w14:textId="218C342B"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75FFE3D2" w14:textId="6E88AF6A"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4A25C5" w14:paraId="29E7BAC2" w14:textId="77777777" w:rsidTr="00983D9D">
        <w:trPr>
          <w:trHeight w:val="77"/>
        </w:trPr>
        <w:tc>
          <w:tcPr>
            <w:tcW w:w="1590" w:type="dxa"/>
            <w:vMerge/>
            <w:shd w:val="clear" w:color="auto" w:fill="auto"/>
            <w:vAlign w:val="center"/>
          </w:tcPr>
          <w:p w14:paraId="370C4111"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6C29076F" w14:textId="219183B3"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7D0F1A7E" w14:textId="68D80FA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477846A3" w14:textId="43DE5A2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6C3AC696" w14:textId="44348E9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25E14D7F" w14:textId="2F4FE2B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9" w:type="dxa"/>
            <w:shd w:val="clear" w:color="auto" w:fill="auto"/>
            <w:noWrap/>
            <w:vAlign w:val="center"/>
          </w:tcPr>
          <w:p w14:paraId="4F66D548" w14:textId="26B983D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37110452" w14:textId="36037E2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70,00</w:t>
            </w:r>
          </w:p>
        </w:tc>
        <w:tc>
          <w:tcPr>
            <w:tcW w:w="1118" w:type="dxa"/>
            <w:shd w:val="clear" w:color="auto" w:fill="auto"/>
            <w:noWrap/>
            <w:vAlign w:val="center"/>
          </w:tcPr>
          <w:p w14:paraId="22DF9D79" w14:textId="3F0BC76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350,00</w:t>
            </w:r>
          </w:p>
        </w:tc>
        <w:tc>
          <w:tcPr>
            <w:tcW w:w="1118" w:type="dxa"/>
            <w:vAlign w:val="center"/>
          </w:tcPr>
          <w:p w14:paraId="04348249" w14:textId="0CBE6B2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350,00</w:t>
            </w:r>
          </w:p>
        </w:tc>
        <w:tc>
          <w:tcPr>
            <w:tcW w:w="1119" w:type="dxa"/>
            <w:shd w:val="clear" w:color="auto" w:fill="auto"/>
            <w:noWrap/>
            <w:vAlign w:val="center"/>
          </w:tcPr>
          <w:p w14:paraId="77A90312" w14:textId="184DC3EF"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1120,00</w:t>
            </w:r>
          </w:p>
        </w:tc>
      </w:tr>
      <w:tr w:rsidR="00983D9D" w:rsidRPr="00A34222" w14:paraId="1E376CF0" w14:textId="77777777" w:rsidTr="00983D9D">
        <w:trPr>
          <w:trHeight w:val="77"/>
        </w:trPr>
        <w:tc>
          <w:tcPr>
            <w:tcW w:w="1590" w:type="dxa"/>
            <w:vMerge/>
            <w:shd w:val="clear" w:color="auto" w:fill="auto"/>
            <w:vAlign w:val="center"/>
          </w:tcPr>
          <w:p w14:paraId="23306648"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12D09261" w14:textId="667624FE"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668C4BE2" w14:textId="7C7BB48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2F48033B" w14:textId="30CA3A9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78B0B803" w14:textId="5935D97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2E90332B" w14:textId="01E48FB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6D07B7A2" w14:textId="3869042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C1CB8D6" w14:textId="2FD1A61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4EBD4AA" w14:textId="18DC866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vAlign w:val="center"/>
          </w:tcPr>
          <w:p w14:paraId="0654589C" w14:textId="7A625F58"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0,00</w:t>
            </w:r>
          </w:p>
        </w:tc>
        <w:tc>
          <w:tcPr>
            <w:tcW w:w="1119" w:type="dxa"/>
            <w:shd w:val="clear" w:color="auto" w:fill="auto"/>
            <w:noWrap/>
            <w:vAlign w:val="center"/>
          </w:tcPr>
          <w:p w14:paraId="764A5F50" w14:textId="6EEA9AB8"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57292E02" w14:textId="77777777" w:rsidTr="00983D9D">
        <w:trPr>
          <w:trHeight w:val="77"/>
        </w:trPr>
        <w:tc>
          <w:tcPr>
            <w:tcW w:w="1590" w:type="dxa"/>
            <w:vMerge/>
            <w:shd w:val="clear" w:color="auto" w:fill="auto"/>
            <w:vAlign w:val="center"/>
          </w:tcPr>
          <w:p w14:paraId="4EDB168A"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45FC7CE8" w14:textId="5D76229A"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0250A2C8" w14:textId="597EF09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A81859B" w14:textId="75E1143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5EF78EF" w14:textId="56D08A3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EFF2956" w14:textId="195462D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2DE1B125" w14:textId="55607E5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655974E" w14:textId="71DAA35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C9A7462" w14:textId="6BB9507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3A0E802E" w14:textId="393E7F6D"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C6FC6C5" w14:textId="2177D980"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3040FA18" w14:textId="77777777" w:rsidTr="00983D9D">
        <w:trPr>
          <w:trHeight w:val="77"/>
        </w:trPr>
        <w:tc>
          <w:tcPr>
            <w:tcW w:w="1590" w:type="dxa"/>
            <w:vMerge/>
            <w:shd w:val="clear" w:color="auto" w:fill="auto"/>
            <w:vAlign w:val="center"/>
          </w:tcPr>
          <w:p w14:paraId="172D3153"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3BC9FEF1" w14:textId="181A513A"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4F462975" w14:textId="1C0EB5A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1B15966" w14:textId="7B5A91E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BBF8D7A" w14:textId="5C9BBEB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EA3389F" w14:textId="5DEFE85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76BFE12F" w14:textId="57B223F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A2EB578" w14:textId="681B391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CF49DED" w14:textId="776ADAB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2958F96A" w14:textId="0DDFB5A1"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3F5B6510" w14:textId="0A245722"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50A4187E" w14:textId="77777777" w:rsidTr="00983D9D">
        <w:trPr>
          <w:trHeight w:val="77"/>
        </w:trPr>
        <w:tc>
          <w:tcPr>
            <w:tcW w:w="1590" w:type="dxa"/>
            <w:vMerge/>
            <w:shd w:val="clear" w:color="auto" w:fill="auto"/>
            <w:vAlign w:val="center"/>
          </w:tcPr>
          <w:p w14:paraId="2D8D0199"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15832121" w14:textId="44AAEB65"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Промышленные строения</w:t>
            </w:r>
          </w:p>
        </w:tc>
        <w:tc>
          <w:tcPr>
            <w:tcW w:w="1118" w:type="dxa"/>
            <w:shd w:val="clear" w:color="auto" w:fill="auto"/>
            <w:noWrap/>
            <w:vAlign w:val="center"/>
          </w:tcPr>
          <w:p w14:paraId="629A9A98" w14:textId="39BA2FC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029AE7B" w14:textId="36C8AE1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A1788CA" w14:textId="4BCB109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3E77AA3" w14:textId="4848CDE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52587D1B" w14:textId="2C0F9DE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7C45000" w14:textId="6E28E32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13DC5A6" w14:textId="31A0541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22CA5B8C" w14:textId="2F2F7AD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9D44D3E" w14:textId="40933E22"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512EE62B" w14:textId="77777777" w:rsidTr="00983D9D">
        <w:trPr>
          <w:trHeight w:val="77"/>
        </w:trPr>
        <w:tc>
          <w:tcPr>
            <w:tcW w:w="1590" w:type="dxa"/>
            <w:vMerge w:val="restart"/>
            <w:shd w:val="clear" w:color="auto" w:fill="auto"/>
            <w:vAlign w:val="center"/>
          </w:tcPr>
          <w:p w14:paraId="62CA05E2" w14:textId="37AF6C41" w:rsidR="00983D9D" w:rsidRPr="00560D2E" w:rsidRDefault="00983D9D" w:rsidP="003A4D0F">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Халдеево</w:t>
            </w:r>
          </w:p>
        </w:tc>
        <w:tc>
          <w:tcPr>
            <w:tcW w:w="3387" w:type="dxa"/>
            <w:shd w:val="clear" w:color="auto" w:fill="auto"/>
            <w:noWrap/>
            <w:vAlign w:val="center"/>
          </w:tcPr>
          <w:p w14:paraId="7B509B25" w14:textId="28BC4E35" w:rsidR="00983D9D" w:rsidRPr="00560D2E" w:rsidRDefault="00983D9D" w:rsidP="004A25C5">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Всего по д.</w:t>
            </w:r>
            <w:r>
              <w:rPr>
                <w:rFonts w:ascii="Times New Roman" w:eastAsia="Times New Roman" w:hAnsi="Times New Roman" w:cs="Times New Roman"/>
                <w:b/>
                <w:color w:val="000000"/>
                <w:lang w:val="ru-RU" w:eastAsia="ru-RU"/>
              </w:rPr>
              <w:t xml:space="preserve"> Халдеево</w:t>
            </w:r>
            <w:r w:rsidRPr="00560D2E">
              <w:rPr>
                <w:rFonts w:ascii="Times New Roman" w:eastAsia="Times New Roman" w:hAnsi="Times New Roman" w:cs="Times New Roman"/>
                <w:b/>
                <w:color w:val="000000"/>
                <w:lang w:val="ru-RU" w:eastAsia="ru-RU"/>
              </w:rPr>
              <w:t>, в т.ч.</w:t>
            </w:r>
          </w:p>
        </w:tc>
        <w:tc>
          <w:tcPr>
            <w:tcW w:w="1118" w:type="dxa"/>
            <w:shd w:val="clear" w:color="auto" w:fill="auto"/>
            <w:noWrap/>
            <w:vAlign w:val="center"/>
          </w:tcPr>
          <w:p w14:paraId="5E5CD7CB" w14:textId="099654D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2ACF829B" w14:textId="6741AC1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75D23172" w14:textId="5D75104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1BBFEB03" w14:textId="6EFF618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9" w:type="dxa"/>
            <w:shd w:val="clear" w:color="auto" w:fill="auto"/>
            <w:noWrap/>
            <w:vAlign w:val="center"/>
          </w:tcPr>
          <w:p w14:paraId="2CA78AAA" w14:textId="564CF55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327F548E" w14:textId="616D1C7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59DB9949" w14:textId="31EADA5A"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530,00</w:t>
            </w:r>
          </w:p>
        </w:tc>
        <w:tc>
          <w:tcPr>
            <w:tcW w:w="1118" w:type="dxa"/>
            <w:vAlign w:val="center"/>
          </w:tcPr>
          <w:p w14:paraId="113A5DEB" w14:textId="6BC383E1"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530,00</w:t>
            </w:r>
          </w:p>
        </w:tc>
        <w:tc>
          <w:tcPr>
            <w:tcW w:w="1119" w:type="dxa"/>
            <w:shd w:val="clear" w:color="auto" w:fill="auto"/>
            <w:noWrap/>
            <w:vAlign w:val="center"/>
          </w:tcPr>
          <w:p w14:paraId="58946D38" w14:textId="16819F71"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1720,00</w:t>
            </w:r>
          </w:p>
        </w:tc>
      </w:tr>
      <w:tr w:rsidR="00983D9D" w:rsidRPr="00A34222" w14:paraId="2F2AFAB1" w14:textId="77777777" w:rsidTr="00983D9D">
        <w:trPr>
          <w:trHeight w:val="77"/>
        </w:trPr>
        <w:tc>
          <w:tcPr>
            <w:tcW w:w="1590" w:type="dxa"/>
            <w:vMerge/>
            <w:shd w:val="clear" w:color="auto" w:fill="auto"/>
            <w:vAlign w:val="center"/>
          </w:tcPr>
          <w:p w14:paraId="2432C985"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4B69C5D0" w14:textId="1BAE4598"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33D695E1" w14:textId="14B7198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4A409FFF" w14:textId="4F59F5C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2C46C983" w14:textId="4936A89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32AD7232" w14:textId="50ED6AE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110,00</w:t>
            </w:r>
          </w:p>
        </w:tc>
        <w:tc>
          <w:tcPr>
            <w:tcW w:w="1119" w:type="dxa"/>
            <w:shd w:val="clear" w:color="auto" w:fill="auto"/>
            <w:noWrap/>
            <w:vAlign w:val="center"/>
          </w:tcPr>
          <w:p w14:paraId="4302A634" w14:textId="3F2B5B3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57AF0204" w14:textId="7D5810E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110,00</w:t>
            </w:r>
          </w:p>
        </w:tc>
        <w:tc>
          <w:tcPr>
            <w:tcW w:w="1118" w:type="dxa"/>
            <w:shd w:val="clear" w:color="auto" w:fill="auto"/>
            <w:noWrap/>
            <w:vAlign w:val="center"/>
          </w:tcPr>
          <w:p w14:paraId="6FED2738" w14:textId="368D03F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530,00</w:t>
            </w:r>
          </w:p>
        </w:tc>
        <w:tc>
          <w:tcPr>
            <w:tcW w:w="1118" w:type="dxa"/>
            <w:vAlign w:val="center"/>
          </w:tcPr>
          <w:p w14:paraId="18BC1E48" w14:textId="05CE7BEF"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530,00</w:t>
            </w:r>
          </w:p>
        </w:tc>
        <w:tc>
          <w:tcPr>
            <w:tcW w:w="1119" w:type="dxa"/>
            <w:shd w:val="clear" w:color="auto" w:fill="auto"/>
            <w:noWrap/>
            <w:vAlign w:val="center"/>
          </w:tcPr>
          <w:p w14:paraId="78069264" w14:textId="74CD9C2D"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1720,00</w:t>
            </w:r>
          </w:p>
        </w:tc>
      </w:tr>
      <w:tr w:rsidR="00983D9D" w:rsidRPr="00560D2E" w14:paraId="7C8AD38E" w14:textId="77777777" w:rsidTr="00983D9D">
        <w:trPr>
          <w:trHeight w:val="77"/>
        </w:trPr>
        <w:tc>
          <w:tcPr>
            <w:tcW w:w="1590" w:type="dxa"/>
            <w:vMerge/>
            <w:shd w:val="clear" w:color="auto" w:fill="auto"/>
            <w:vAlign w:val="center"/>
          </w:tcPr>
          <w:p w14:paraId="00F862BC"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53F0829D" w14:textId="07B0A58C"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4CCFA357" w14:textId="759386E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4BA31E5" w14:textId="37AA7EA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619109C" w14:textId="22CA359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A9EF22A" w14:textId="4277E3E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0EBCDF4C" w14:textId="0C6E4E1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ECF1643" w14:textId="7EB76F6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995F642" w14:textId="5E3A679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22B865A0" w14:textId="0EED5BDE"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39152DCD" w14:textId="28341BE2"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560D2E" w14:paraId="019235C4" w14:textId="77777777" w:rsidTr="00983D9D">
        <w:trPr>
          <w:trHeight w:val="77"/>
        </w:trPr>
        <w:tc>
          <w:tcPr>
            <w:tcW w:w="1590" w:type="dxa"/>
            <w:vMerge/>
            <w:shd w:val="clear" w:color="auto" w:fill="auto"/>
            <w:vAlign w:val="center"/>
          </w:tcPr>
          <w:p w14:paraId="5ACA3239"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19F5A7E0" w14:textId="1ECBB0B9"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0035F6D3" w14:textId="4F2C71D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314AA3D7" w14:textId="7717891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177C48E0" w14:textId="5CF309B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16046C1B" w14:textId="72C809D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9" w:type="dxa"/>
            <w:shd w:val="clear" w:color="auto" w:fill="auto"/>
            <w:noWrap/>
            <w:vAlign w:val="center"/>
          </w:tcPr>
          <w:p w14:paraId="42B3FA29" w14:textId="7F2E79E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0D90D322" w14:textId="3508B75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110,00</w:t>
            </w:r>
          </w:p>
        </w:tc>
        <w:tc>
          <w:tcPr>
            <w:tcW w:w="1118" w:type="dxa"/>
            <w:shd w:val="clear" w:color="auto" w:fill="auto"/>
            <w:noWrap/>
            <w:vAlign w:val="center"/>
          </w:tcPr>
          <w:p w14:paraId="080089D6" w14:textId="2A6E65A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530,00</w:t>
            </w:r>
          </w:p>
        </w:tc>
        <w:tc>
          <w:tcPr>
            <w:tcW w:w="1118" w:type="dxa"/>
            <w:vAlign w:val="center"/>
          </w:tcPr>
          <w:p w14:paraId="2A8B3F76" w14:textId="721E7A80"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530,00</w:t>
            </w:r>
          </w:p>
        </w:tc>
        <w:tc>
          <w:tcPr>
            <w:tcW w:w="1119" w:type="dxa"/>
            <w:shd w:val="clear" w:color="auto" w:fill="auto"/>
            <w:noWrap/>
            <w:vAlign w:val="center"/>
          </w:tcPr>
          <w:p w14:paraId="17B478FD" w14:textId="5A92C33F"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1720,00</w:t>
            </w:r>
          </w:p>
        </w:tc>
      </w:tr>
      <w:tr w:rsidR="00983D9D" w:rsidRPr="00A34222" w14:paraId="76DCFC6B" w14:textId="77777777" w:rsidTr="00983D9D">
        <w:trPr>
          <w:trHeight w:val="77"/>
        </w:trPr>
        <w:tc>
          <w:tcPr>
            <w:tcW w:w="1590" w:type="dxa"/>
            <w:vMerge/>
            <w:shd w:val="clear" w:color="auto" w:fill="auto"/>
            <w:vAlign w:val="center"/>
          </w:tcPr>
          <w:p w14:paraId="202E2AE3"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262FFF7D" w14:textId="074759EA"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1A691AA8" w14:textId="2DAC93E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D305401" w14:textId="50B2374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2139450" w14:textId="60000B3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42D94C2" w14:textId="7CBA338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73B0AC31" w14:textId="0E58F03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BCACC36" w14:textId="0503F37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0E090990" w14:textId="039F669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vAlign w:val="center"/>
          </w:tcPr>
          <w:p w14:paraId="32A5D7AB" w14:textId="4B5924A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0,00</w:t>
            </w:r>
          </w:p>
        </w:tc>
        <w:tc>
          <w:tcPr>
            <w:tcW w:w="1119" w:type="dxa"/>
            <w:shd w:val="clear" w:color="auto" w:fill="auto"/>
            <w:noWrap/>
            <w:vAlign w:val="center"/>
          </w:tcPr>
          <w:p w14:paraId="0BC099E7" w14:textId="65367BA6"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560D2E" w14:paraId="1D5A23E4" w14:textId="77777777" w:rsidTr="00983D9D">
        <w:trPr>
          <w:trHeight w:val="77"/>
        </w:trPr>
        <w:tc>
          <w:tcPr>
            <w:tcW w:w="1590" w:type="dxa"/>
            <w:vMerge/>
            <w:shd w:val="clear" w:color="auto" w:fill="auto"/>
            <w:vAlign w:val="center"/>
          </w:tcPr>
          <w:p w14:paraId="0F6F7E22"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43469606" w14:textId="57511C08"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05F63C73" w14:textId="4FCBEE6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279BA34" w14:textId="5D8525A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2E94019" w14:textId="580261C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94CC570" w14:textId="6E6D7DD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413F4908" w14:textId="7981483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3E18E99" w14:textId="6FBC5F4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F28637D" w14:textId="28A076B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4B1832C8" w14:textId="76326C23"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7B7D9F6D" w14:textId="41A4F7B4"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560D2E" w14:paraId="79868C5D" w14:textId="77777777" w:rsidTr="00983D9D">
        <w:trPr>
          <w:trHeight w:val="77"/>
        </w:trPr>
        <w:tc>
          <w:tcPr>
            <w:tcW w:w="1590" w:type="dxa"/>
            <w:vMerge/>
            <w:shd w:val="clear" w:color="auto" w:fill="auto"/>
            <w:vAlign w:val="center"/>
          </w:tcPr>
          <w:p w14:paraId="6C978425"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0BB57A07" w14:textId="5DAD3752"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4C171850" w14:textId="604969A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D0C90A0" w14:textId="7B65F83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615229D" w14:textId="11F02EB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3DDCEBC" w14:textId="463C3EE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6F50B2C6" w14:textId="1045EE6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5E743C7" w14:textId="65D787A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41FE7DC" w14:textId="187C389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7475F4CF" w14:textId="70BF792C"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70EB01A" w14:textId="01F78D00"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560D2E" w14:paraId="7957CF79" w14:textId="77777777" w:rsidTr="00983D9D">
        <w:trPr>
          <w:trHeight w:val="77"/>
        </w:trPr>
        <w:tc>
          <w:tcPr>
            <w:tcW w:w="1590" w:type="dxa"/>
            <w:vMerge/>
            <w:shd w:val="clear" w:color="auto" w:fill="auto"/>
            <w:vAlign w:val="center"/>
          </w:tcPr>
          <w:p w14:paraId="37111C08"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266D2078" w14:textId="59302B84"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Промышленные строения</w:t>
            </w:r>
          </w:p>
        </w:tc>
        <w:tc>
          <w:tcPr>
            <w:tcW w:w="1118" w:type="dxa"/>
            <w:shd w:val="clear" w:color="auto" w:fill="auto"/>
            <w:noWrap/>
            <w:vAlign w:val="center"/>
          </w:tcPr>
          <w:p w14:paraId="438372F6" w14:textId="0D05117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4DE1944" w14:textId="167AC5F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77C0DA2" w14:textId="7F08504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D23E813" w14:textId="7CFC36D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158B1438" w14:textId="72D1A75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39370CD" w14:textId="700E3DA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A5B34C1" w14:textId="6D5F0EC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173CA61" w14:textId="10E8F1B9"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38038025" w14:textId="0B935604"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A34222" w14:paraId="06154A82" w14:textId="77777777" w:rsidTr="00983D9D">
        <w:trPr>
          <w:trHeight w:val="77"/>
        </w:trPr>
        <w:tc>
          <w:tcPr>
            <w:tcW w:w="1590" w:type="dxa"/>
            <w:vMerge w:val="restart"/>
            <w:shd w:val="clear" w:color="auto" w:fill="auto"/>
            <w:vAlign w:val="center"/>
          </w:tcPr>
          <w:p w14:paraId="560EFB18" w14:textId="542D7034" w:rsidR="00983D9D" w:rsidRPr="00560D2E" w:rsidRDefault="00983D9D" w:rsidP="003A4D0F">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Суетиловка</w:t>
            </w:r>
          </w:p>
        </w:tc>
        <w:tc>
          <w:tcPr>
            <w:tcW w:w="3387" w:type="dxa"/>
            <w:shd w:val="clear" w:color="auto" w:fill="auto"/>
            <w:noWrap/>
            <w:vAlign w:val="center"/>
          </w:tcPr>
          <w:p w14:paraId="17C3AF46" w14:textId="28312893" w:rsidR="00983D9D" w:rsidRPr="00560D2E" w:rsidRDefault="00983D9D" w:rsidP="004A25C5">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Всего по д.</w:t>
            </w:r>
            <w:r>
              <w:rPr>
                <w:rFonts w:ascii="Times New Roman" w:eastAsia="Times New Roman" w:hAnsi="Times New Roman" w:cs="Times New Roman"/>
                <w:b/>
                <w:color w:val="000000"/>
                <w:lang w:val="ru-RU" w:eastAsia="ru-RU"/>
              </w:rPr>
              <w:t xml:space="preserve"> Суетиловка</w:t>
            </w:r>
            <w:r w:rsidRPr="00560D2E">
              <w:rPr>
                <w:rFonts w:ascii="Times New Roman" w:eastAsia="Times New Roman" w:hAnsi="Times New Roman" w:cs="Times New Roman"/>
                <w:b/>
                <w:color w:val="000000"/>
                <w:lang w:val="ru-RU" w:eastAsia="ru-RU"/>
              </w:rPr>
              <w:t>, в т.ч.</w:t>
            </w:r>
          </w:p>
        </w:tc>
        <w:tc>
          <w:tcPr>
            <w:tcW w:w="1118" w:type="dxa"/>
            <w:shd w:val="clear" w:color="auto" w:fill="auto"/>
            <w:noWrap/>
            <w:vAlign w:val="center"/>
          </w:tcPr>
          <w:p w14:paraId="4927C4F4" w14:textId="6AEDD7B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5BBAB25" w14:textId="4179FE8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BA1707F" w14:textId="0026093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B65B1F8" w14:textId="4E3C2EB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67695E45" w14:textId="75D9E57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0525B7A" w14:textId="4346236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28C2C11" w14:textId="74C8565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4200,00</w:t>
            </w:r>
          </w:p>
        </w:tc>
        <w:tc>
          <w:tcPr>
            <w:tcW w:w="1118" w:type="dxa"/>
            <w:vAlign w:val="center"/>
          </w:tcPr>
          <w:p w14:paraId="66709399" w14:textId="2E57907A"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4200,00</w:t>
            </w:r>
          </w:p>
        </w:tc>
        <w:tc>
          <w:tcPr>
            <w:tcW w:w="1119" w:type="dxa"/>
            <w:shd w:val="clear" w:color="auto" w:fill="auto"/>
            <w:noWrap/>
            <w:vAlign w:val="center"/>
          </w:tcPr>
          <w:p w14:paraId="56834C5C" w14:textId="080EF3A7"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8400,00</w:t>
            </w:r>
          </w:p>
        </w:tc>
      </w:tr>
      <w:tr w:rsidR="00983D9D" w:rsidRPr="00A34222" w14:paraId="1C9FD8FE" w14:textId="77777777" w:rsidTr="00983D9D">
        <w:trPr>
          <w:trHeight w:val="77"/>
        </w:trPr>
        <w:tc>
          <w:tcPr>
            <w:tcW w:w="1590" w:type="dxa"/>
            <w:vMerge/>
            <w:shd w:val="clear" w:color="auto" w:fill="auto"/>
            <w:vAlign w:val="center"/>
          </w:tcPr>
          <w:p w14:paraId="50B3FF4A"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24559932" w14:textId="48CC29AA"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02E2C871" w14:textId="70425AD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1305025" w14:textId="3CA300C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57F8505" w14:textId="5460DDA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81ED8AC" w14:textId="23234A7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626B1FBD" w14:textId="1BEBD2E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2AD8D05" w14:textId="4106B97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1707E038" w14:textId="3A04EF8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4200,00</w:t>
            </w:r>
          </w:p>
        </w:tc>
        <w:tc>
          <w:tcPr>
            <w:tcW w:w="1118" w:type="dxa"/>
            <w:vAlign w:val="center"/>
          </w:tcPr>
          <w:p w14:paraId="7FEF6720" w14:textId="40A61154"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4200,00</w:t>
            </w:r>
          </w:p>
        </w:tc>
        <w:tc>
          <w:tcPr>
            <w:tcW w:w="1119" w:type="dxa"/>
            <w:shd w:val="clear" w:color="auto" w:fill="auto"/>
            <w:noWrap/>
            <w:vAlign w:val="center"/>
          </w:tcPr>
          <w:p w14:paraId="2431914C" w14:textId="46081C4F"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8400,00</w:t>
            </w:r>
          </w:p>
        </w:tc>
      </w:tr>
      <w:tr w:rsidR="00983D9D" w:rsidRPr="00560D2E" w14:paraId="57679D54" w14:textId="77777777" w:rsidTr="00983D9D">
        <w:trPr>
          <w:trHeight w:val="77"/>
        </w:trPr>
        <w:tc>
          <w:tcPr>
            <w:tcW w:w="1590" w:type="dxa"/>
            <w:vMerge/>
            <w:shd w:val="clear" w:color="auto" w:fill="auto"/>
            <w:vAlign w:val="center"/>
          </w:tcPr>
          <w:p w14:paraId="651C30B8"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0585F484" w14:textId="5B674C00"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7F020E1E" w14:textId="3F7DCDE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CE48E83" w14:textId="58502A1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73BE393" w14:textId="166CCAF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F9649C9" w14:textId="66B4430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13994D29" w14:textId="2C7CF5D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B31C6A7" w14:textId="50F0ABD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F9EEDAD" w14:textId="3BFE77A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F1BBC86" w14:textId="4032D51F"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4F10ED2C" w14:textId="6250A40C"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106E0879" w14:textId="77777777" w:rsidTr="00983D9D">
        <w:trPr>
          <w:trHeight w:val="77"/>
        </w:trPr>
        <w:tc>
          <w:tcPr>
            <w:tcW w:w="1590" w:type="dxa"/>
            <w:vMerge/>
            <w:shd w:val="clear" w:color="auto" w:fill="auto"/>
            <w:vAlign w:val="center"/>
          </w:tcPr>
          <w:p w14:paraId="03D77EAC"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7D23346B" w14:textId="24DB95C3"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4A9EE5F4" w14:textId="3A8C182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CE8AFDC" w14:textId="2B88346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5AF6C2F" w14:textId="234EA31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5D5F1B6" w14:textId="1AD37D2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7BA69427" w14:textId="3E74115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08E8F7C" w14:textId="05C8F7F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8235081" w14:textId="09DE7B2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4200,00</w:t>
            </w:r>
          </w:p>
        </w:tc>
        <w:tc>
          <w:tcPr>
            <w:tcW w:w="1118" w:type="dxa"/>
            <w:vAlign w:val="center"/>
          </w:tcPr>
          <w:p w14:paraId="01C78B78" w14:textId="4AB2565F"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4200,00</w:t>
            </w:r>
          </w:p>
        </w:tc>
        <w:tc>
          <w:tcPr>
            <w:tcW w:w="1119" w:type="dxa"/>
            <w:shd w:val="clear" w:color="auto" w:fill="auto"/>
            <w:noWrap/>
            <w:vAlign w:val="center"/>
          </w:tcPr>
          <w:p w14:paraId="3DD43124" w14:textId="73346CCE"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8400,00</w:t>
            </w:r>
          </w:p>
        </w:tc>
      </w:tr>
      <w:tr w:rsidR="00983D9D" w:rsidRPr="00A34222" w14:paraId="6DD3EBAA" w14:textId="77777777" w:rsidTr="00983D9D">
        <w:trPr>
          <w:trHeight w:val="77"/>
        </w:trPr>
        <w:tc>
          <w:tcPr>
            <w:tcW w:w="1590" w:type="dxa"/>
            <w:vMerge/>
            <w:shd w:val="clear" w:color="auto" w:fill="auto"/>
            <w:vAlign w:val="center"/>
          </w:tcPr>
          <w:p w14:paraId="333B4AA7"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04ABACDB" w14:textId="170D13B0"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49130C46" w14:textId="7D25F6D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7ACAB48A" w14:textId="347CAB9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4D7D0D8A" w14:textId="2DD0A7B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17D4744" w14:textId="38BFC13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9" w:type="dxa"/>
            <w:shd w:val="clear" w:color="auto" w:fill="auto"/>
            <w:noWrap/>
            <w:vAlign w:val="center"/>
          </w:tcPr>
          <w:p w14:paraId="4E23D744" w14:textId="2F65619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50062431" w14:textId="5F5D66D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shd w:val="clear" w:color="auto" w:fill="auto"/>
            <w:noWrap/>
            <w:vAlign w:val="center"/>
          </w:tcPr>
          <w:p w14:paraId="16A75980" w14:textId="1D3F64E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bCs/>
                <w:color w:val="000000"/>
                <w:szCs w:val="24"/>
              </w:rPr>
              <w:t>0,00</w:t>
            </w:r>
          </w:p>
        </w:tc>
        <w:tc>
          <w:tcPr>
            <w:tcW w:w="1118" w:type="dxa"/>
            <w:vAlign w:val="center"/>
          </w:tcPr>
          <w:p w14:paraId="70579041" w14:textId="3D3F02D6"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bCs/>
                <w:color w:val="000000"/>
              </w:rPr>
              <w:t>0,00</w:t>
            </w:r>
          </w:p>
        </w:tc>
        <w:tc>
          <w:tcPr>
            <w:tcW w:w="1119" w:type="dxa"/>
            <w:shd w:val="clear" w:color="auto" w:fill="auto"/>
            <w:noWrap/>
            <w:vAlign w:val="center"/>
          </w:tcPr>
          <w:p w14:paraId="2D2133FB" w14:textId="3EF58F0B"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1C44B8B4" w14:textId="77777777" w:rsidTr="00983D9D">
        <w:trPr>
          <w:trHeight w:val="77"/>
        </w:trPr>
        <w:tc>
          <w:tcPr>
            <w:tcW w:w="1590" w:type="dxa"/>
            <w:vMerge/>
            <w:shd w:val="clear" w:color="auto" w:fill="auto"/>
            <w:vAlign w:val="center"/>
          </w:tcPr>
          <w:p w14:paraId="5F1834C3"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3EACF4F5" w14:textId="6BB9031A"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0C3E25DC" w14:textId="4394D74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73F2E01" w14:textId="401425D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DD4C855" w14:textId="5FFDBCB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7165B44" w14:textId="243EB1F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3FB8193E" w14:textId="143E54F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4AD3BB0" w14:textId="364EEB8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4D79272" w14:textId="0CADE1A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89EC9F0" w14:textId="6D7D614D"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6D1A1280" w14:textId="7A68EA7B"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16DB830F" w14:textId="77777777" w:rsidTr="00983D9D">
        <w:trPr>
          <w:trHeight w:val="77"/>
        </w:trPr>
        <w:tc>
          <w:tcPr>
            <w:tcW w:w="1590" w:type="dxa"/>
            <w:vMerge/>
            <w:shd w:val="clear" w:color="auto" w:fill="auto"/>
            <w:vAlign w:val="center"/>
          </w:tcPr>
          <w:p w14:paraId="35F6CEF5"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586E6E56" w14:textId="33B8F72E"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1F8BB136" w14:textId="1D11F8B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D1A2189" w14:textId="5580833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E855218" w14:textId="3E36A7E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BAB4DF1" w14:textId="51D50BD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55D9EDB1" w14:textId="7534CBD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48082A8" w14:textId="057BE30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1213B53" w14:textId="7CC2203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3F8A8B9B" w14:textId="25F85A69"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2EDC641" w14:textId="7F188EC6"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560D2E" w14:paraId="6ADDF5FF" w14:textId="77777777" w:rsidTr="00983D9D">
        <w:trPr>
          <w:trHeight w:val="77"/>
        </w:trPr>
        <w:tc>
          <w:tcPr>
            <w:tcW w:w="1590" w:type="dxa"/>
            <w:vMerge/>
            <w:shd w:val="clear" w:color="auto" w:fill="auto"/>
            <w:vAlign w:val="center"/>
          </w:tcPr>
          <w:p w14:paraId="56B5B1A3"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tcPr>
          <w:p w14:paraId="136CABCF" w14:textId="59EF6791"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Промышленные строения</w:t>
            </w:r>
          </w:p>
        </w:tc>
        <w:tc>
          <w:tcPr>
            <w:tcW w:w="1118" w:type="dxa"/>
            <w:shd w:val="clear" w:color="auto" w:fill="auto"/>
            <w:noWrap/>
            <w:vAlign w:val="center"/>
          </w:tcPr>
          <w:p w14:paraId="4B07E5C3" w14:textId="1CD9ACB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9064136" w14:textId="65C2ED7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0006026" w14:textId="021C24E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975801A" w14:textId="0CBF85E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6BC0274E" w14:textId="2A80072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5B0CE93" w14:textId="0C9EF15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AF1C554" w14:textId="489CAE0B"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323B999C" w14:textId="6C2A3518" w:rsidR="00983D9D" w:rsidRPr="00983D9D" w:rsidRDefault="00983D9D" w:rsidP="00983D9D">
            <w:pPr>
              <w:widowControl/>
              <w:jc w:val="center"/>
              <w:rPr>
                <w:rFonts w:ascii="Times New Roman" w:hAnsi="Times New Roman" w:cs="Times New Roman"/>
                <w:bCs/>
                <w:iCs/>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182BFEE3" w14:textId="035A7A8B"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bCs/>
                <w:iCs/>
                <w:color w:val="000000"/>
              </w:rPr>
              <w:t>0,00</w:t>
            </w:r>
          </w:p>
        </w:tc>
      </w:tr>
      <w:tr w:rsidR="00983D9D" w:rsidRPr="00A34222" w14:paraId="4816453D" w14:textId="77777777" w:rsidTr="00983D9D">
        <w:trPr>
          <w:trHeight w:val="77"/>
        </w:trPr>
        <w:tc>
          <w:tcPr>
            <w:tcW w:w="1590" w:type="dxa"/>
            <w:vMerge w:val="restart"/>
            <w:shd w:val="clear" w:color="auto" w:fill="auto"/>
            <w:noWrap/>
            <w:vAlign w:val="center"/>
            <w:hideMark/>
          </w:tcPr>
          <w:p w14:paraId="0A06F3E5" w14:textId="530C3AEE" w:rsidR="00983D9D" w:rsidRPr="00560D2E" w:rsidRDefault="00983D9D" w:rsidP="004A25C5">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xml:space="preserve">Всего по </w:t>
            </w:r>
            <w:r>
              <w:rPr>
                <w:rFonts w:ascii="Times New Roman" w:eastAsia="Times New Roman" w:hAnsi="Times New Roman" w:cs="Times New Roman"/>
                <w:color w:val="000000"/>
                <w:lang w:val="ru-RU" w:eastAsia="ru-RU"/>
              </w:rPr>
              <w:t>Т</w:t>
            </w:r>
            <w:r>
              <w:rPr>
                <w:rFonts w:ascii="Times New Roman" w:eastAsia="Times New Roman" w:hAnsi="Times New Roman" w:cs="Times New Roman"/>
                <w:color w:val="000000"/>
                <w:lang w:val="ru-RU" w:eastAsia="ru-RU"/>
              </w:rPr>
              <w:t>у</w:t>
            </w:r>
            <w:r>
              <w:rPr>
                <w:rFonts w:ascii="Times New Roman" w:eastAsia="Times New Roman" w:hAnsi="Times New Roman" w:cs="Times New Roman"/>
                <w:color w:val="000000"/>
                <w:lang w:val="ru-RU" w:eastAsia="ru-RU"/>
              </w:rPr>
              <w:t xml:space="preserve">рунтаевскому </w:t>
            </w:r>
            <w:r w:rsidRPr="00560D2E">
              <w:rPr>
                <w:rFonts w:ascii="Times New Roman" w:eastAsia="Times New Roman" w:hAnsi="Times New Roman" w:cs="Times New Roman"/>
                <w:color w:val="000000"/>
                <w:lang w:val="ru-RU" w:eastAsia="ru-RU"/>
              </w:rPr>
              <w:t>СП</w:t>
            </w:r>
          </w:p>
        </w:tc>
        <w:tc>
          <w:tcPr>
            <w:tcW w:w="3387" w:type="dxa"/>
            <w:shd w:val="clear" w:color="auto" w:fill="auto"/>
            <w:noWrap/>
            <w:vAlign w:val="center"/>
            <w:hideMark/>
          </w:tcPr>
          <w:p w14:paraId="47C73C3B" w14:textId="32D56CED" w:rsidR="00983D9D" w:rsidRPr="00560D2E" w:rsidRDefault="00983D9D" w:rsidP="004A25C5">
            <w:pPr>
              <w:widowControl/>
              <w:ind w:right="-108"/>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Турунтаевскому</w:t>
            </w:r>
            <w:r w:rsidRPr="00560D2E">
              <w:rPr>
                <w:rFonts w:ascii="Times New Roman" w:eastAsia="Times New Roman" w:hAnsi="Times New Roman" w:cs="Times New Roman"/>
                <w:b/>
                <w:color w:val="000000"/>
                <w:lang w:val="ru-RU" w:eastAsia="ru-RU"/>
              </w:rPr>
              <w:t xml:space="preserve"> СП, в т.ч.</w:t>
            </w:r>
          </w:p>
        </w:tc>
        <w:tc>
          <w:tcPr>
            <w:tcW w:w="1118" w:type="dxa"/>
            <w:shd w:val="clear" w:color="auto" w:fill="auto"/>
            <w:noWrap/>
            <w:vAlign w:val="center"/>
          </w:tcPr>
          <w:p w14:paraId="415E8B6F" w14:textId="17E3D305"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6317FFA8" w14:textId="1A2337D1"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2AB7C42C" w14:textId="54210DF6"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66ED944A" w14:textId="132189AF"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1410,00</w:t>
            </w:r>
          </w:p>
        </w:tc>
        <w:tc>
          <w:tcPr>
            <w:tcW w:w="1119" w:type="dxa"/>
            <w:shd w:val="clear" w:color="auto" w:fill="auto"/>
            <w:noWrap/>
            <w:vAlign w:val="center"/>
          </w:tcPr>
          <w:p w14:paraId="435EBF96" w14:textId="08ABC6F5"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1698,00</w:t>
            </w:r>
          </w:p>
        </w:tc>
        <w:tc>
          <w:tcPr>
            <w:tcW w:w="1118" w:type="dxa"/>
            <w:shd w:val="clear" w:color="auto" w:fill="auto"/>
            <w:noWrap/>
            <w:vAlign w:val="center"/>
          </w:tcPr>
          <w:p w14:paraId="24E8BC21" w14:textId="40FC6A50"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5010,00</w:t>
            </w:r>
          </w:p>
        </w:tc>
        <w:tc>
          <w:tcPr>
            <w:tcW w:w="1118" w:type="dxa"/>
            <w:shd w:val="clear" w:color="auto" w:fill="auto"/>
            <w:noWrap/>
            <w:vAlign w:val="center"/>
          </w:tcPr>
          <w:p w14:paraId="0F860147" w14:textId="2E875994" w:rsidR="00983D9D" w:rsidRPr="004A25C5" w:rsidRDefault="00983D9D" w:rsidP="00983D9D">
            <w:pPr>
              <w:widowControl/>
              <w:jc w:val="center"/>
              <w:rPr>
                <w:rFonts w:ascii="Times New Roman" w:eastAsia="Times New Roman" w:hAnsi="Times New Roman" w:cs="Times New Roman"/>
                <w:bCs/>
                <w:iCs/>
                <w:color w:val="000000"/>
                <w:szCs w:val="24"/>
                <w:lang w:val="ru-RU" w:eastAsia="ru-RU"/>
              </w:rPr>
            </w:pPr>
            <w:r w:rsidRPr="004A25C5">
              <w:rPr>
                <w:rFonts w:ascii="Times New Roman" w:hAnsi="Times New Roman" w:cs="Times New Roman"/>
                <w:color w:val="000000"/>
                <w:szCs w:val="24"/>
              </w:rPr>
              <w:t>11210,00</w:t>
            </w:r>
          </w:p>
        </w:tc>
        <w:tc>
          <w:tcPr>
            <w:tcW w:w="1118" w:type="dxa"/>
            <w:vAlign w:val="center"/>
          </w:tcPr>
          <w:p w14:paraId="6D19239E" w14:textId="411BDCBF"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11210,00</w:t>
            </w:r>
          </w:p>
        </w:tc>
        <w:tc>
          <w:tcPr>
            <w:tcW w:w="1119" w:type="dxa"/>
            <w:shd w:val="clear" w:color="auto" w:fill="auto"/>
            <w:noWrap/>
            <w:vAlign w:val="center"/>
          </w:tcPr>
          <w:p w14:paraId="22EBB89E" w14:textId="7293D454" w:rsidR="00983D9D" w:rsidRPr="00983D9D" w:rsidRDefault="00983D9D" w:rsidP="00983D9D">
            <w:pPr>
              <w:widowControl/>
              <w:jc w:val="center"/>
              <w:rPr>
                <w:rFonts w:ascii="Times New Roman" w:eastAsia="Times New Roman" w:hAnsi="Times New Roman" w:cs="Times New Roman"/>
                <w:bCs/>
                <w:iCs/>
                <w:color w:val="000000"/>
                <w:szCs w:val="24"/>
                <w:lang w:val="ru-RU" w:eastAsia="ru-RU"/>
              </w:rPr>
            </w:pPr>
            <w:r w:rsidRPr="00983D9D">
              <w:rPr>
                <w:rFonts w:ascii="Times New Roman" w:hAnsi="Times New Roman" w:cs="Times New Roman"/>
                <w:color w:val="000000"/>
              </w:rPr>
              <w:t>34768,00</w:t>
            </w:r>
          </w:p>
        </w:tc>
      </w:tr>
      <w:tr w:rsidR="00983D9D" w:rsidRPr="00A34222" w14:paraId="53EA5513" w14:textId="77777777" w:rsidTr="00983D9D">
        <w:trPr>
          <w:trHeight w:val="77"/>
        </w:trPr>
        <w:tc>
          <w:tcPr>
            <w:tcW w:w="1590" w:type="dxa"/>
            <w:vMerge/>
            <w:shd w:val="clear" w:color="auto" w:fill="auto"/>
            <w:vAlign w:val="center"/>
            <w:hideMark/>
          </w:tcPr>
          <w:p w14:paraId="196B05B6"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9C6D4B5"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Жилые строения, в т.ч.</w:t>
            </w:r>
          </w:p>
        </w:tc>
        <w:tc>
          <w:tcPr>
            <w:tcW w:w="1118" w:type="dxa"/>
            <w:shd w:val="clear" w:color="auto" w:fill="auto"/>
            <w:noWrap/>
            <w:vAlign w:val="center"/>
          </w:tcPr>
          <w:p w14:paraId="1BDB096F" w14:textId="028E9E44"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3D05AD75" w14:textId="345A41F0"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1DDC3BF2" w14:textId="05A0669D"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24F46F9C" w14:textId="758D5805"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1410,00</w:t>
            </w:r>
          </w:p>
        </w:tc>
        <w:tc>
          <w:tcPr>
            <w:tcW w:w="1119" w:type="dxa"/>
            <w:shd w:val="clear" w:color="auto" w:fill="auto"/>
            <w:noWrap/>
            <w:vAlign w:val="center"/>
          </w:tcPr>
          <w:p w14:paraId="506A6C18" w14:textId="4A76A07E"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1DC1A5F2" w14:textId="43F7D22C"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2907E47F" w14:textId="1546B801"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11210,00</w:t>
            </w:r>
          </w:p>
        </w:tc>
        <w:tc>
          <w:tcPr>
            <w:tcW w:w="1118" w:type="dxa"/>
            <w:vAlign w:val="center"/>
          </w:tcPr>
          <w:p w14:paraId="3A1D8348" w14:textId="2C459CF8"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11210,00</w:t>
            </w:r>
          </w:p>
        </w:tc>
        <w:tc>
          <w:tcPr>
            <w:tcW w:w="1119" w:type="dxa"/>
            <w:shd w:val="clear" w:color="auto" w:fill="auto"/>
            <w:noWrap/>
            <w:vAlign w:val="center"/>
          </w:tcPr>
          <w:p w14:paraId="2ED59CBA" w14:textId="6F4027EE"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30880,00</w:t>
            </w:r>
          </w:p>
        </w:tc>
      </w:tr>
      <w:tr w:rsidR="00983D9D" w:rsidRPr="00560D2E" w14:paraId="23DFF75D" w14:textId="77777777" w:rsidTr="00983D9D">
        <w:trPr>
          <w:trHeight w:val="77"/>
        </w:trPr>
        <w:tc>
          <w:tcPr>
            <w:tcW w:w="1590" w:type="dxa"/>
            <w:vMerge/>
            <w:shd w:val="clear" w:color="auto" w:fill="auto"/>
            <w:vAlign w:val="center"/>
            <w:hideMark/>
          </w:tcPr>
          <w:p w14:paraId="5FCE9B02"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141D8527"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Многоквартирные жилые дома</w:t>
            </w:r>
          </w:p>
        </w:tc>
        <w:tc>
          <w:tcPr>
            <w:tcW w:w="1118" w:type="dxa"/>
            <w:shd w:val="clear" w:color="auto" w:fill="auto"/>
            <w:noWrap/>
            <w:vAlign w:val="center"/>
          </w:tcPr>
          <w:p w14:paraId="4B89F273" w14:textId="0C6EB41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0626F1FC" w14:textId="0E00C46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F1DF99C" w14:textId="4E7AA324"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BFD9DD4" w14:textId="51D1771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2B9CA4C9" w14:textId="6BD387F9"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36A7389" w14:textId="2D143FA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5DF114F" w14:textId="7CDA248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BECA52D" w14:textId="0B48D12C"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9A7C291" w14:textId="5B1ADFC8"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560D2E" w14:paraId="5A4257AC" w14:textId="77777777" w:rsidTr="00983D9D">
        <w:trPr>
          <w:trHeight w:val="77"/>
        </w:trPr>
        <w:tc>
          <w:tcPr>
            <w:tcW w:w="1590" w:type="dxa"/>
            <w:vMerge/>
            <w:shd w:val="clear" w:color="auto" w:fill="auto"/>
            <w:vAlign w:val="center"/>
            <w:hideMark/>
          </w:tcPr>
          <w:p w14:paraId="62217796"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8F5964D"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ИЖС</w:t>
            </w:r>
          </w:p>
        </w:tc>
        <w:tc>
          <w:tcPr>
            <w:tcW w:w="1118" w:type="dxa"/>
            <w:shd w:val="clear" w:color="auto" w:fill="auto"/>
            <w:noWrap/>
            <w:vAlign w:val="center"/>
          </w:tcPr>
          <w:p w14:paraId="4093D586" w14:textId="34434BF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02734F73" w14:textId="14C5CEDF"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1CBB931F" w14:textId="039E04D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6307C369" w14:textId="602BD4E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1410,00</w:t>
            </w:r>
          </w:p>
        </w:tc>
        <w:tc>
          <w:tcPr>
            <w:tcW w:w="1119" w:type="dxa"/>
            <w:shd w:val="clear" w:color="auto" w:fill="auto"/>
            <w:noWrap/>
            <w:vAlign w:val="center"/>
          </w:tcPr>
          <w:p w14:paraId="3BE07800" w14:textId="0C92F83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2D685E36" w14:textId="7D47F63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1410,00</w:t>
            </w:r>
          </w:p>
        </w:tc>
        <w:tc>
          <w:tcPr>
            <w:tcW w:w="1118" w:type="dxa"/>
            <w:shd w:val="clear" w:color="auto" w:fill="auto"/>
            <w:noWrap/>
            <w:vAlign w:val="center"/>
          </w:tcPr>
          <w:p w14:paraId="17F2F8AA" w14:textId="4CBE9A3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11210,00</w:t>
            </w:r>
          </w:p>
        </w:tc>
        <w:tc>
          <w:tcPr>
            <w:tcW w:w="1118" w:type="dxa"/>
            <w:vAlign w:val="center"/>
          </w:tcPr>
          <w:p w14:paraId="11B2498D" w14:textId="3107D5A5"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11210,00</w:t>
            </w:r>
          </w:p>
        </w:tc>
        <w:tc>
          <w:tcPr>
            <w:tcW w:w="1119" w:type="dxa"/>
            <w:shd w:val="clear" w:color="auto" w:fill="auto"/>
            <w:noWrap/>
            <w:vAlign w:val="center"/>
          </w:tcPr>
          <w:p w14:paraId="5F3A4A54" w14:textId="3EE7C45F"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30880,00</w:t>
            </w:r>
          </w:p>
        </w:tc>
      </w:tr>
      <w:tr w:rsidR="00983D9D" w:rsidRPr="00A34222" w14:paraId="5EE58641" w14:textId="77777777" w:rsidTr="00983D9D">
        <w:trPr>
          <w:trHeight w:val="77"/>
        </w:trPr>
        <w:tc>
          <w:tcPr>
            <w:tcW w:w="1590" w:type="dxa"/>
            <w:vMerge/>
            <w:shd w:val="clear" w:color="auto" w:fill="auto"/>
            <w:vAlign w:val="center"/>
            <w:hideMark/>
          </w:tcPr>
          <w:p w14:paraId="3E2A558C"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vAlign w:val="center"/>
            <w:hideMark/>
          </w:tcPr>
          <w:p w14:paraId="7920C38F" w14:textId="77777777" w:rsidR="00983D9D" w:rsidRPr="00560D2E" w:rsidRDefault="00983D9D" w:rsidP="003A4D0F">
            <w:pPr>
              <w:widowControl/>
              <w:rPr>
                <w:rFonts w:ascii="Times New Roman" w:eastAsia="Times New Roman" w:hAnsi="Times New Roman" w:cs="Times New Roman"/>
                <w:b/>
                <w:color w:val="000000"/>
                <w:lang w:val="ru-RU" w:eastAsia="ru-RU"/>
              </w:rPr>
            </w:pPr>
            <w:r w:rsidRPr="00560D2E">
              <w:rPr>
                <w:rFonts w:ascii="Times New Roman" w:eastAsia="Times New Roman" w:hAnsi="Times New Roman" w:cs="Times New Roman"/>
                <w:b/>
                <w:color w:val="000000"/>
                <w:lang w:val="ru-RU" w:eastAsia="ru-RU"/>
              </w:rPr>
              <w:t>Административно-деловые строения, в т.ч.</w:t>
            </w:r>
          </w:p>
        </w:tc>
        <w:tc>
          <w:tcPr>
            <w:tcW w:w="1118" w:type="dxa"/>
            <w:shd w:val="clear" w:color="auto" w:fill="auto"/>
            <w:noWrap/>
            <w:vAlign w:val="center"/>
          </w:tcPr>
          <w:p w14:paraId="78FB2DC5" w14:textId="4D84F9FF"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717E343" w14:textId="017779CB"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A76758E" w14:textId="5F87FF2A"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D8897DC" w14:textId="7F54E4B8"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3C36B381" w14:textId="76D752D0"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288,00</w:t>
            </w:r>
          </w:p>
        </w:tc>
        <w:tc>
          <w:tcPr>
            <w:tcW w:w="1118" w:type="dxa"/>
            <w:shd w:val="clear" w:color="auto" w:fill="auto"/>
            <w:noWrap/>
            <w:vAlign w:val="center"/>
          </w:tcPr>
          <w:p w14:paraId="19913AE0" w14:textId="3D90EC06"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3600,00</w:t>
            </w:r>
          </w:p>
        </w:tc>
        <w:tc>
          <w:tcPr>
            <w:tcW w:w="1118" w:type="dxa"/>
            <w:shd w:val="clear" w:color="auto" w:fill="auto"/>
            <w:noWrap/>
            <w:vAlign w:val="center"/>
          </w:tcPr>
          <w:p w14:paraId="738C6323" w14:textId="7BBB82C2" w:rsidR="00983D9D" w:rsidRPr="004A25C5" w:rsidRDefault="00983D9D" w:rsidP="00983D9D">
            <w:pPr>
              <w:widowControl/>
              <w:jc w:val="center"/>
              <w:rPr>
                <w:rFonts w:ascii="Times New Roman" w:eastAsia="Times New Roman" w:hAnsi="Times New Roman" w:cs="Times New Roman"/>
                <w:bCs/>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79C3E2EF" w14:textId="5C653F7C"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6BC425A8" w14:textId="6E846564" w:rsidR="00983D9D" w:rsidRPr="00983D9D" w:rsidRDefault="00983D9D" w:rsidP="00983D9D">
            <w:pPr>
              <w:widowControl/>
              <w:jc w:val="center"/>
              <w:rPr>
                <w:rFonts w:ascii="Times New Roman" w:eastAsia="Times New Roman" w:hAnsi="Times New Roman" w:cs="Times New Roman"/>
                <w:bCs/>
                <w:color w:val="000000"/>
                <w:szCs w:val="24"/>
                <w:lang w:val="ru-RU" w:eastAsia="ru-RU"/>
              </w:rPr>
            </w:pPr>
            <w:r w:rsidRPr="00983D9D">
              <w:rPr>
                <w:rFonts w:ascii="Times New Roman" w:hAnsi="Times New Roman" w:cs="Times New Roman"/>
                <w:color w:val="000000"/>
              </w:rPr>
              <w:t>3888,00</w:t>
            </w:r>
          </w:p>
        </w:tc>
      </w:tr>
      <w:tr w:rsidR="00983D9D" w:rsidRPr="00560D2E" w14:paraId="6AC769C7" w14:textId="77777777" w:rsidTr="00983D9D">
        <w:trPr>
          <w:trHeight w:val="77"/>
        </w:trPr>
        <w:tc>
          <w:tcPr>
            <w:tcW w:w="1590" w:type="dxa"/>
            <w:vMerge/>
            <w:shd w:val="clear" w:color="auto" w:fill="auto"/>
            <w:vAlign w:val="center"/>
            <w:hideMark/>
          </w:tcPr>
          <w:p w14:paraId="265C5EEE"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40B298D8"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Бюджетные организации</w:t>
            </w:r>
          </w:p>
        </w:tc>
        <w:tc>
          <w:tcPr>
            <w:tcW w:w="1118" w:type="dxa"/>
            <w:shd w:val="clear" w:color="auto" w:fill="auto"/>
            <w:noWrap/>
            <w:vAlign w:val="center"/>
          </w:tcPr>
          <w:p w14:paraId="1E9E5BC8" w14:textId="4C14D7F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C33BBCF" w14:textId="56ADC1F2"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7B8B7DC" w14:textId="62F648F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74724D95" w14:textId="1D5AF737"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60174516" w14:textId="45CAC2A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288,00</w:t>
            </w:r>
          </w:p>
        </w:tc>
        <w:tc>
          <w:tcPr>
            <w:tcW w:w="1118" w:type="dxa"/>
            <w:shd w:val="clear" w:color="auto" w:fill="auto"/>
            <w:noWrap/>
            <w:vAlign w:val="center"/>
          </w:tcPr>
          <w:p w14:paraId="77C255D9" w14:textId="0E99AFE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3600,00</w:t>
            </w:r>
          </w:p>
        </w:tc>
        <w:tc>
          <w:tcPr>
            <w:tcW w:w="1118" w:type="dxa"/>
            <w:shd w:val="clear" w:color="auto" w:fill="auto"/>
            <w:noWrap/>
            <w:vAlign w:val="center"/>
          </w:tcPr>
          <w:p w14:paraId="75646582" w14:textId="38FDC56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1F4B79A" w14:textId="683291F4"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279719D9" w14:textId="2AFEDCC3"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3888,00</w:t>
            </w:r>
          </w:p>
        </w:tc>
      </w:tr>
      <w:tr w:rsidR="00983D9D" w:rsidRPr="00560D2E" w14:paraId="2E40A064" w14:textId="77777777" w:rsidTr="00983D9D">
        <w:trPr>
          <w:trHeight w:val="77"/>
        </w:trPr>
        <w:tc>
          <w:tcPr>
            <w:tcW w:w="1590" w:type="dxa"/>
            <w:vMerge/>
            <w:shd w:val="clear" w:color="auto" w:fill="auto"/>
            <w:vAlign w:val="center"/>
            <w:hideMark/>
          </w:tcPr>
          <w:p w14:paraId="7F31F039"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39D9C181"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Прочие организации</w:t>
            </w:r>
          </w:p>
        </w:tc>
        <w:tc>
          <w:tcPr>
            <w:tcW w:w="1118" w:type="dxa"/>
            <w:shd w:val="clear" w:color="auto" w:fill="auto"/>
            <w:noWrap/>
            <w:vAlign w:val="center"/>
          </w:tcPr>
          <w:p w14:paraId="71E14302" w14:textId="11473271"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9D49910" w14:textId="7366E5B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C00E60A" w14:textId="4D86FD43"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985BE56" w14:textId="4EAEC94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4AE3C5A1" w14:textId="226CB61C"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1F2189E8" w14:textId="3F9319A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64B449A5" w14:textId="094CE2F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16745D6C" w14:textId="0E67FEAF"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737A19E7" w14:textId="5653F97D"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r w:rsidR="00983D9D" w:rsidRPr="00560D2E" w14:paraId="6420E1AD" w14:textId="77777777" w:rsidTr="00983D9D">
        <w:trPr>
          <w:trHeight w:val="96"/>
        </w:trPr>
        <w:tc>
          <w:tcPr>
            <w:tcW w:w="1590" w:type="dxa"/>
            <w:vMerge/>
            <w:shd w:val="clear" w:color="auto" w:fill="auto"/>
            <w:vAlign w:val="center"/>
            <w:hideMark/>
          </w:tcPr>
          <w:p w14:paraId="0055DE58" w14:textId="77777777" w:rsidR="00983D9D" w:rsidRPr="00560D2E" w:rsidRDefault="00983D9D" w:rsidP="003A4D0F">
            <w:pPr>
              <w:widowControl/>
              <w:jc w:val="center"/>
              <w:rPr>
                <w:rFonts w:ascii="Times New Roman" w:eastAsia="Times New Roman" w:hAnsi="Times New Roman" w:cs="Times New Roman"/>
                <w:color w:val="000000"/>
                <w:lang w:val="ru-RU" w:eastAsia="ru-RU"/>
              </w:rPr>
            </w:pPr>
          </w:p>
        </w:tc>
        <w:tc>
          <w:tcPr>
            <w:tcW w:w="3387" w:type="dxa"/>
            <w:shd w:val="clear" w:color="auto" w:fill="auto"/>
            <w:noWrap/>
            <w:vAlign w:val="center"/>
            <w:hideMark/>
          </w:tcPr>
          <w:p w14:paraId="793F8A6A" w14:textId="77777777" w:rsidR="00983D9D" w:rsidRPr="00560D2E" w:rsidRDefault="00983D9D" w:rsidP="003A4D0F">
            <w:pPr>
              <w:widowControl/>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Промышленные строения</w:t>
            </w:r>
          </w:p>
        </w:tc>
        <w:tc>
          <w:tcPr>
            <w:tcW w:w="1118" w:type="dxa"/>
            <w:shd w:val="clear" w:color="auto" w:fill="auto"/>
            <w:noWrap/>
            <w:vAlign w:val="center"/>
          </w:tcPr>
          <w:p w14:paraId="15AE0A69" w14:textId="025C1976"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50D2106C" w14:textId="224969B5"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5CCD481" w14:textId="7569142D"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3E012777" w14:textId="5B3807D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9" w:type="dxa"/>
            <w:shd w:val="clear" w:color="auto" w:fill="auto"/>
            <w:noWrap/>
            <w:vAlign w:val="center"/>
          </w:tcPr>
          <w:p w14:paraId="4D53C876" w14:textId="0F92C3DE"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223E349B" w14:textId="0C70C490"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shd w:val="clear" w:color="auto" w:fill="auto"/>
            <w:noWrap/>
            <w:vAlign w:val="center"/>
          </w:tcPr>
          <w:p w14:paraId="4774DAB3" w14:textId="5D318288" w:rsidR="00983D9D" w:rsidRPr="004A25C5" w:rsidRDefault="00983D9D" w:rsidP="00983D9D">
            <w:pPr>
              <w:widowControl/>
              <w:jc w:val="center"/>
              <w:rPr>
                <w:rFonts w:ascii="Times New Roman" w:eastAsia="Times New Roman" w:hAnsi="Times New Roman" w:cs="Times New Roman"/>
                <w:color w:val="000000"/>
                <w:szCs w:val="24"/>
                <w:lang w:val="ru-RU" w:eastAsia="ru-RU"/>
              </w:rPr>
            </w:pPr>
            <w:r w:rsidRPr="004A25C5">
              <w:rPr>
                <w:rFonts w:ascii="Times New Roman" w:hAnsi="Times New Roman" w:cs="Times New Roman"/>
                <w:color w:val="000000"/>
                <w:szCs w:val="24"/>
              </w:rPr>
              <w:t>0,00</w:t>
            </w:r>
          </w:p>
        </w:tc>
        <w:tc>
          <w:tcPr>
            <w:tcW w:w="1118" w:type="dxa"/>
            <w:vAlign w:val="center"/>
          </w:tcPr>
          <w:p w14:paraId="2E1815AF" w14:textId="6E9724FF" w:rsidR="00983D9D" w:rsidRPr="00983D9D" w:rsidRDefault="00983D9D" w:rsidP="00983D9D">
            <w:pPr>
              <w:widowControl/>
              <w:jc w:val="center"/>
              <w:rPr>
                <w:rFonts w:ascii="Times New Roman" w:hAnsi="Times New Roman" w:cs="Times New Roman"/>
                <w:color w:val="000000"/>
                <w:szCs w:val="24"/>
              </w:rPr>
            </w:pPr>
            <w:r w:rsidRPr="00983D9D">
              <w:rPr>
                <w:rFonts w:ascii="Times New Roman" w:hAnsi="Times New Roman" w:cs="Times New Roman"/>
                <w:color w:val="000000"/>
              </w:rPr>
              <w:t>0,00</w:t>
            </w:r>
          </w:p>
        </w:tc>
        <w:tc>
          <w:tcPr>
            <w:tcW w:w="1119" w:type="dxa"/>
            <w:shd w:val="clear" w:color="auto" w:fill="auto"/>
            <w:noWrap/>
            <w:vAlign w:val="center"/>
          </w:tcPr>
          <w:p w14:paraId="68F6EE4D" w14:textId="5AEE842A" w:rsidR="00983D9D" w:rsidRPr="00983D9D" w:rsidRDefault="00983D9D" w:rsidP="00983D9D">
            <w:pPr>
              <w:widowControl/>
              <w:jc w:val="center"/>
              <w:rPr>
                <w:rFonts w:ascii="Times New Roman" w:eastAsia="Times New Roman" w:hAnsi="Times New Roman" w:cs="Times New Roman"/>
                <w:color w:val="000000"/>
                <w:szCs w:val="24"/>
                <w:lang w:val="ru-RU" w:eastAsia="ru-RU"/>
              </w:rPr>
            </w:pPr>
            <w:r w:rsidRPr="00983D9D">
              <w:rPr>
                <w:rFonts w:ascii="Times New Roman" w:hAnsi="Times New Roman" w:cs="Times New Roman"/>
                <w:color w:val="000000"/>
              </w:rPr>
              <w:t>0,00</w:t>
            </w:r>
          </w:p>
        </w:tc>
      </w:tr>
    </w:tbl>
    <w:p w14:paraId="726346C9" w14:textId="0465D175" w:rsidR="005A7BF9" w:rsidRDefault="005A7BF9">
      <w:pPr>
        <w:widowControl/>
        <w:spacing w:after="200" w:line="276" w:lineRule="auto"/>
        <w:rPr>
          <w:rFonts w:ascii="Times New Roman" w:hAnsi="Times New Roman" w:cs="Times New Roman"/>
          <w:sz w:val="24"/>
          <w:szCs w:val="24"/>
          <w:lang w:val="ru-RU"/>
        </w:rPr>
      </w:pPr>
    </w:p>
    <w:p w14:paraId="1D146B48" w14:textId="2697039D" w:rsidR="005A7BF9" w:rsidRDefault="005A7BF9">
      <w:pPr>
        <w:widowControl/>
        <w:spacing w:after="200" w:line="276" w:lineRule="auto"/>
        <w:rPr>
          <w:rFonts w:ascii="Times New Roman" w:hAnsi="Times New Roman" w:cs="Times New Roman"/>
          <w:sz w:val="24"/>
          <w:szCs w:val="24"/>
          <w:lang w:val="ru-RU"/>
        </w:rPr>
      </w:pPr>
      <w:r>
        <w:rPr>
          <w:rFonts w:ascii="Times New Roman" w:hAnsi="Times New Roman" w:cs="Times New Roman"/>
          <w:sz w:val="24"/>
          <w:szCs w:val="24"/>
          <w:lang w:val="ru-RU"/>
        </w:rPr>
        <w:br w:type="page"/>
      </w:r>
    </w:p>
    <w:p w14:paraId="2E7BAAEB" w14:textId="77777777" w:rsidR="0007378E" w:rsidRDefault="0007378E" w:rsidP="0007378E">
      <w:pPr>
        <w:jc w:val="both"/>
        <w:rPr>
          <w:rFonts w:ascii="Times New Roman" w:hAnsi="Times New Roman" w:cs="Times New Roman"/>
          <w:sz w:val="24"/>
          <w:szCs w:val="24"/>
          <w:lang w:val="ru-RU"/>
        </w:rPr>
        <w:sectPr w:rsidR="0007378E" w:rsidSect="0007378E">
          <w:pgSz w:w="16838" w:h="11906" w:orient="landscape"/>
          <w:pgMar w:top="1701" w:right="1134" w:bottom="567" w:left="1134" w:header="709" w:footer="709" w:gutter="0"/>
          <w:cols w:space="708"/>
          <w:titlePg/>
          <w:docGrid w:linePitch="360"/>
        </w:sectPr>
      </w:pPr>
    </w:p>
    <w:p w14:paraId="6CF96DFD" w14:textId="12EF6952" w:rsidR="0007378E" w:rsidRDefault="001519F6" w:rsidP="0007378E">
      <w:pPr>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ab/>
        <w:t xml:space="preserve">Динамика изменения обеспеченности жильем </w:t>
      </w:r>
      <w:r w:rsidR="004A25C5">
        <w:rPr>
          <w:rFonts w:ascii="Times New Roman" w:hAnsi="Times New Roman" w:cs="Times New Roman"/>
          <w:sz w:val="24"/>
          <w:szCs w:val="24"/>
          <w:lang w:val="ru-RU"/>
        </w:rPr>
        <w:t>Турунтаевского</w:t>
      </w:r>
      <w:r>
        <w:rPr>
          <w:rFonts w:ascii="Times New Roman" w:hAnsi="Times New Roman" w:cs="Times New Roman"/>
          <w:sz w:val="24"/>
          <w:szCs w:val="24"/>
          <w:lang w:val="ru-RU"/>
        </w:rPr>
        <w:t xml:space="preserve"> СП показана на рис. 2.2.</w:t>
      </w:r>
    </w:p>
    <w:p w14:paraId="13840DC2" w14:textId="64A649D1" w:rsidR="001519F6" w:rsidRDefault="00983D9D" w:rsidP="001519F6">
      <w:pPr>
        <w:jc w:val="center"/>
        <w:rPr>
          <w:rFonts w:ascii="Times New Roman" w:hAnsi="Times New Roman" w:cs="Times New Roman"/>
          <w:sz w:val="24"/>
          <w:szCs w:val="24"/>
          <w:lang w:val="ru-RU"/>
        </w:rPr>
      </w:pPr>
      <w:r>
        <w:rPr>
          <w:noProof/>
          <w:lang w:eastAsia="ru-RU"/>
        </w:rPr>
        <w:drawing>
          <wp:inline distT="0" distB="0" distL="0" distR="0" wp14:anchorId="5A6AC2E5" wp14:editId="1789FF65">
            <wp:extent cx="5180200" cy="3159778"/>
            <wp:effectExtent l="0" t="0" r="1905" b="254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EFF8F15" w14:textId="4E7FDEB5" w:rsidR="001519F6" w:rsidRPr="005539A8" w:rsidRDefault="005539A8" w:rsidP="005539A8">
      <w:pPr>
        <w:pStyle w:val="1"/>
        <w:jc w:val="center"/>
        <w:rPr>
          <w:b w:val="0"/>
          <w:sz w:val="24"/>
          <w:lang w:val="ru-RU"/>
        </w:rPr>
      </w:pPr>
      <w:bookmarkStart w:id="639" w:name="_Toc406494504"/>
      <w:bookmarkStart w:id="640" w:name="_Toc406495132"/>
      <w:bookmarkStart w:id="641" w:name="_Toc406495580"/>
      <w:bookmarkStart w:id="642" w:name="_Toc406495730"/>
      <w:bookmarkStart w:id="643" w:name="_Toc406496594"/>
      <w:bookmarkStart w:id="644" w:name="_Toc406496912"/>
      <w:r w:rsidRPr="005539A8">
        <w:rPr>
          <w:b w:val="0"/>
          <w:sz w:val="24"/>
          <w:lang w:val="ru-RU"/>
        </w:rPr>
        <w:t>Рис. 2.2. Д</w:t>
      </w:r>
      <w:r w:rsidR="001519F6" w:rsidRPr="005539A8">
        <w:rPr>
          <w:b w:val="0"/>
          <w:sz w:val="24"/>
          <w:lang w:val="ru-RU"/>
        </w:rPr>
        <w:t>инамика изменения обеспеченности жильем</w:t>
      </w:r>
      <w:bookmarkEnd w:id="639"/>
      <w:bookmarkEnd w:id="640"/>
      <w:bookmarkEnd w:id="641"/>
      <w:bookmarkEnd w:id="642"/>
      <w:bookmarkEnd w:id="643"/>
      <w:bookmarkEnd w:id="644"/>
    </w:p>
    <w:p w14:paraId="3B21FC8E" w14:textId="77777777" w:rsidR="001519F6" w:rsidRDefault="001519F6" w:rsidP="001519F6">
      <w:pPr>
        <w:jc w:val="center"/>
        <w:rPr>
          <w:rFonts w:ascii="Times New Roman" w:hAnsi="Times New Roman" w:cs="Times New Roman"/>
          <w:sz w:val="24"/>
          <w:szCs w:val="24"/>
          <w:lang w:val="ru-RU"/>
        </w:rPr>
      </w:pPr>
    </w:p>
    <w:p w14:paraId="0CB747B8" w14:textId="72E2F113" w:rsidR="001519F6" w:rsidRDefault="001519F6" w:rsidP="001519F6">
      <w:pPr>
        <w:jc w:val="both"/>
        <w:rPr>
          <w:rFonts w:ascii="Times New Roman" w:hAnsi="Times New Roman" w:cs="Times New Roman"/>
          <w:sz w:val="24"/>
          <w:szCs w:val="24"/>
          <w:lang w:val="ru-RU"/>
        </w:rPr>
      </w:pPr>
      <w:r>
        <w:rPr>
          <w:rFonts w:ascii="Times New Roman" w:hAnsi="Times New Roman" w:cs="Times New Roman"/>
          <w:sz w:val="24"/>
          <w:szCs w:val="24"/>
          <w:lang w:val="ru-RU"/>
        </w:rPr>
        <w:tab/>
        <w:t xml:space="preserve">Из рис. 2.1 и 2.2. следует, что темпы прироста жилого фонда в </w:t>
      </w:r>
      <w:r w:rsidR="004A25C5">
        <w:rPr>
          <w:rFonts w:ascii="Times New Roman" w:hAnsi="Times New Roman" w:cs="Times New Roman"/>
          <w:sz w:val="24"/>
          <w:szCs w:val="24"/>
          <w:lang w:val="ru-RU"/>
        </w:rPr>
        <w:t>Турунтаевского</w:t>
      </w:r>
      <w:r w:rsidR="00AD331A">
        <w:rPr>
          <w:rFonts w:ascii="Times New Roman" w:hAnsi="Times New Roman" w:cs="Times New Roman"/>
          <w:sz w:val="24"/>
          <w:szCs w:val="24"/>
          <w:lang w:val="ru-RU"/>
        </w:rPr>
        <w:t xml:space="preserve"> СП</w:t>
      </w:r>
      <w:r w:rsidR="004A25C5">
        <w:rPr>
          <w:rFonts w:ascii="Times New Roman" w:hAnsi="Times New Roman" w:cs="Times New Roman"/>
          <w:sz w:val="24"/>
          <w:szCs w:val="24"/>
          <w:lang w:val="ru-RU"/>
        </w:rPr>
        <w:t xml:space="preserve"> с</w:t>
      </w:r>
      <w:r w:rsidR="004A25C5">
        <w:rPr>
          <w:rFonts w:ascii="Times New Roman" w:hAnsi="Times New Roman" w:cs="Times New Roman"/>
          <w:sz w:val="24"/>
          <w:szCs w:val="24"/>
          <w:lang w:val="ru-RU"/>
        </w:rPr>
        <w:t>о</w:t>
      </w:r>
      <w:r w:rsidR="004A25C5">
        <w:rPr>
          <w:rFonts w:ascii="Times New Roman" w:hAnsi="Times New Roman" w:cs="Times New Roman"/>
          <w:sz w:val="24"/>
          <w:szCs w:val="24"/>
          <w:lang w:val="ru-RU"/>
        </w:rPr>
        <w:t xml:space="preserve">ставляет </w:t>
      </w:r>
      <w:r w:rsidR="0094512D">
        <w:rPr>
          <w:rFonts w:ascii="Times New Roman" w:hAnsi="Times New Roman" w:cs="Times New Roman"/>
          <w:sz w:val="24"/>
          <w:szCs w:val="24"/>
          <w:lang w:val="ru-RU"/>
        </w:rPr>
        <w:t>80</w:t>
      </w:r>
      <w:r w:rsidR="004A25C5">
        <w:rPr>
          <w:rFonts w:ascii="Times New Roman" w:hAnsi="Times New Roman" w:cs="Times New Roman"/>
          <w:sz w:val="24"/>
          <w:szCs w:val="24"/>
          <w:lang w:val="ru-RU"/>
        </w:rPr>
        <w:t xml:space="preserve"> %, при этом увеличение обеспеченности жильем составляет </w:t>
      </w:r>
      <w:r w:rsidR="0094512D">
        <w:rPr>
          <w:rFonts w:ascii="Times New Roman" w:hAnsi="Times New Roman" w:cs="Times New Roman"/>
          <w:sz w:val="24"/>
          <w:szCs w:val="24"/>
          <w:lang w:val="ru-RU"/>
        </w:rPr>
        <w:t>49</w:t>
      </w:r>
      <w:r w:rsidR="004A25C5">
        <w:rPr>
          <w:rFonts w:ascii="Times New Roman" w:hAnsi="Times New Roman" w:cs="Times New Roman"/>
          <w:sz w:val="24"/>
          <w:szCs w:val="24"/>
          <w:lang w:val="ru-RU"/>
        </w:rPr>
        <w:t>,</w:t>
      </w:r>
      <w:r w:rsidR="0094512D">
        <w:rPr>
          <w:rFonts w:ascii="Times New Roman" w:hAnsi="Times New Roman" w:cs="Times New Roman"/>
          <w:sz w:val="24"/>
          <w:szCs w:val="24"/>
          <w:lang w:val="ru-RU"/>
        </w:rPr>
        <w:t>5</w:t>
      </w:r>
      <w:r w:rsidR="004A25C5">
        <w:rPr>
          <w:rFonts w:ascii="Times New Roman" w:hAnsi="Times New Roman" w:cs="Times New Roman"/>
          <w:sz w:val="24"/>
          <w:szCs w:val="24"/>
          <w:lang w:val="ru-RU"/>
        </w:rPr>
        <w:t xml:space="preserve"> %</w:t>
      </w:r>
      <w:r w:rsidR="00A954CF">
        <w:rPr>
          <w:rFonts w:ascii="Times New Roman" w:hAnsi="Times New Roman" w:cs="Times New Roman"/>
          <w:sz w:val="24"/>
          <w:szCs w:val="24"/>
          <w:lang w:val="ru-RU"/>
        </w:rPr>
        <w:t>. Весь пр</w:t>
      </w:r>
      <w:r w:rsidR="00A954CF">
        <w:rPr>
          <w:rFonts w:ascii="Times New Roman" w:hAnsi="Times New Roman" w:cs="Times New Roman"/>
          <w:sz w:val="24"/>
          <w:szCs w:val="24"/>
          <w:lang w:val="ru-RU"/>
        </w:rPr>
        <w:t>о</w:t>
      </w:r>
      <w:r w:rsidR="00A954CF">
        <w:rPr>
          <w:rFonts w:ascii="Times New Roman" w:hAnsi="Times New Roman" w:cs="Times New Roman"/>
          <w:sz w:val="24"/>
          <w:szCs w:val="24"/>
          <w:lang w:val="ru-RU"/>
        </w:rPr>
        <w:t>гнозный прирост жилых строений представлен индивидуальными жилыми строениями.</w:t>
      </w:r>
    </w:p>
    <w:p w14:paraId="19156C2D" w14:textId="31084DBF" w:rsidR="007C74CA" w:rsidRPr="007C74CA" w:rsidRDefault="00A954CF" w:rsidP="004A25C5">
      <w:pPr>
        <w:jc w:val="both"/>
        <w:rPr>
          <w:rFonts w:ascii="Times New Roman" w:hAnsi="Times New Roman" w:cs="Times New Roman"/>
          <w:sz w:val="24"/>
          <w:szCs w:val="24"/>
          <w:lang w:val="ru-RU"/>
        </w:rPr>
      </w:pPr>
      <w:r>
        <w:rPr>
          <w:rFonts w:ascii="Times New Roman" w:hAnsi="Times New Roman" w:cs="Times New Roman"/>
          <w:sz w:val="24"/>
          <w:szCs w:val="24"/>
          <w:lang w:val="ru-RU"/>
        </w:rPr>
        <w:tab/>
      </w:r>
    </w:p>
    <w:p w14:paraId="598EFB94" w14:textId="71C944B8" w:rsidR="00F96F09" w:rsidRDefault="00F96F09" w:rsidP="00F96F09">
      <w:pPr>
        <w:pStyle w:val="3"/>
        <w:spacing w:before="0"/>
        <w:jc w:val="center"/>
        <w:rPr>
          <w:rFonts w:ascii="Times New Roman" w:hAnsi="Times New Roman" w:cs="Times New Roman"/>
          <w:color w:val="auto"/>
          <w:sz w:val="24"/>
          <w:szCs w:val="24"/>
          <w:lang w:val="ru-RU"/>
        </w:rPr>
      </w:pPr>
      <w:bookmarkStart w:id="645" w:name="_Toc406495133"/>
      <w:bookmarkStart w:id="646" w:name="_Toc406495581"/>
      <w:bookmarkStart w:id="647" w:name="_Toc406496595"/>
      <w:bookmarkStart w:id="648" w:name="_Toc406496913"/>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3</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Прогнозы перспективных удельных расходов тепловой энергии, согласованные с требованиями энергетической эффективности объектов теплопотребления</w:t>
      </w:r>
      <w:bookmarkEnd w:id="645"/>
      <w:bookmarkEnd w:id="646"/>
      <w:bookmarkEnd w:id="647"/>
      <w:bookmarkEnd w:id="648"/>
    </w:p>
    <w:p w14:paraId="2A2BEA53" w14:textId="77777777" w:rsidR="00F96F09" w:rsidRDefault="00F96F09" w:rsidP="00F96F09">
      <w:pPr>
        <w:rPr>
          <w:lang w:val="ru-RU"/>
        </w:rPr>
      </w:pPr>
    </w:p>
    <w:p w14:paraId="4C7CC54B" w14:textId="4554B5FF"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 xml:space="preserve">Перспективные тепловые нагрузки </w:t>
      </w:r>
      <w:r>
        <w:rPr>
          <w:rFonts w:ascii="Times New Roman" w:hAnsi="Times New Roman" w:cs="Times New Roman"/>
          <w:sz w:val="24"/>
          <w:szCs w:val="24"/>
          <w:lang w:val="ru-RU"/>
        </w:rPr>
        <w:t>н</w:t>
      </w:r>
      <w:r w:rsidRPr="00D3756B">
        <w:rPr>
          <w:rFonts w:ascii="Times New Roman" w:hAnsi="Times New Roman" w:cs="Times New Roman"/>
          <w:sz w:val="24"/>
          <w:szCs w:val="24"/>
          <w:lang w:val="ru-RU"/>
        </w:rPr>
        <w:t>а период 2014-20</w:t>
      </w:r>
      <w:r>
        <w:rPr>
          <w:rFonts w:ascii="Times New Roman" w:hAnsi="Times New Roman" w:cs="Times New Roman"/>
          <w:sz w:val="24"/>
          <w:szCs w:val="24"/>
          <w:lang w:val="ru-RU"/>
        </w:rPr>
        <w:t>24</w:t>
      </w:r>
      <w:r w:rsidRPr="00D3756B">
        <w:rPr>
          <w:rFonts w:ascii="Times New Roman" w:hAnsi="Times New Roman" w:cs="Times New Roman"/>
          <w:sz w:val="24"/>
          <w:szCs w:val="24"/>
          <w:lang w:val="ru-RU"/>
        </w:rPr>
        <w:t xml:space="preserve"> гг на основании Постановл</w:t>
      </w:r>
      <w:r w:rsidRPr="00D3756B">
        <w:rPr>
          <w:rFonts w:ascii="Times New Roman" w:hAnsi="Times New Roman" w:cs="Times New Roman"/>
          <w:sz w:val="24"/>
          <w:szCs w:val="24"/>
          <w:lang w:val="ru-RU"/>
        </w:rPr>
        <w:t>е</w:t>
      </w:r>
      <w:r w:rsidRPr="00D3756B">
        <w:rPr>
          <w:rFonts w:ascii="Times New Roman" w:hAnsi="Times New Roman" w:cs="Times New Roman"/>
          <w:sz w:val="24"/>
          <w:szCs w:val="24"/>
          <w:lang w:val="ru-RU"/>
        </w:rPr>
        <w:t>ния Правительства РФ от 23.05.2006 г. № 306 «Об утверждении Правил установления и определения нормативов потребления коммунальных услуг»  в соответствии с Приказом № 11 Департамента ЖКХ и государственного жилищного надзора Томской области от 05.06.2013 г. «О внесении изменений в приказ Департамента ЖКХ и государственного ж</w:t>
      </w:r>
      <w:r w:rsidRPr="00D3756B">
        <w:rPr>
          <w:rFonts w:ascii="Times New Roman" w:hAnsi="Times New Roman" w:cs="Times New Roman"/>
          <w:sz w:val="24"/>
          <w:szCs w:val="24"/>
          <w:lang w:val="ru-RU"/>
        </w:rPr>
        <w:t>и</w:t>
      </w:r>
      <w:r w:rsidRPr="00D3756B">
        <w:rPr>
          <w:rFonts w:ascii="Times New Roman" w:hAnsi="Times New Roman" w:cs="Times New Roman"/>
          <w:sz w:val="24"/>
          <w:szCs w:val="24"/>
          <w:lang w:val="ru-RU"/>
        </w:rPr>
        <w:t>лищного надзора Томской области от 30.11.2012 г. № 47 «Об утверждении нормативов п</w:t>
      </w:r>
      <w:r w:rsidRPr="00D3756B">
        <w:rPr>
          <w:rFonts w:ascii="Times New Roman" w:hAnsi="Times New Roman" w:cs="Times New Roman"/>
          <w:sz w:val="24"/>
          <w:szCs w:val="24"/>
          <w:lang w:val="ru-RU"/>
        </w:rPr>
        <w:t>о</w:t>
      </w:r>
      <w:r w:rsidRPr="00D3756B">
        <w:rPr>
          <w:rFonts w:ascii="Times New Roman" w:hAnsi="Times New Roman" w:cs="Times New Roman"/>
          <w:sz w:val="24"/>
          <w:szCs w:val="24"/>
          <w:lang w:val="ru-RU"/>
        </w:rPr>
        <w:t>требления коммунальных услуг на территории Томской области».</w:t>
      </w:r>
    </w:p>
    <w:p w14:paraId="69A99CB2"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При расчете значений тепловых нагрузок использовались следующие нормативные документы:</w:t>
      </w:r>
    </w:p>
    <w:p w14:paraId="2AED3953"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color w:val="000000"/>
          <w:sz w:val="24"/>
          <w:szCs w:val="24"/>
          <w:shd w:val="clear" w:color="auto" w:fill="FFFFFF"/>
          <w:lang w:val="ru-RU"/>
        </w:rPr>
        <w:t>–</w:t>
      </w:r>
      <w:r w:rsidRPr="00D3756B">
        <w:rPr>
          <w:rFonts w:ascii="Times New Roman" w:hAnsi="Times New Roman" w:cs="Times New Roman"/>
          <w:color w:val="000000"/>
          <w:sz w:val="24"/>
          <w:szCs w:val="24"/>
          <w:shd w:val="clear" w:color="auto" w:fill="FFFFFF"/>
        </w:rPr>
        <w:t> </w:t>
      </w:r>
      <w:r w:rsidRPr="00D3756B">
        <w:rPr>
          <w:rFonts w:ascii="Times New Roman" w:hAnsi="Times New Roman" w:cs="Times New Roman"/>
          <w:color w:val="000000"/>
          <w:sz w:val="24"/>
          <w:szCs w:val="24"/>
          <w:shd w:val="clear" w:color="auto" w:fill="FFFFFF"/>
          <w:lang w:val="ru-RU"/>
        </w:rPr>
        <w:t>СНиП 23-02-2003 Тепловая защита зданий</w:t>
      </w:r>
      <w:r w:rsidRPr="00D3756B">
        <w:rPr>
          <w:rFonts w:ascii="Times New Roman" w:hAnsi="Times New Roman" w:cs="Times New Roman"/>
          <w:sz w:val="24"/>
          <w:szCs w:val="24"/>
          <w:lang w:val="ru-RU"/>
        </w:rPr>
        <w:t>;</w:t>
      </w:r>
    </w:p>
    <w:p w14:paraId="69BCE4C4"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 xml:space="preserve">СП 50.13330.2012 </w:t>
      </w:r>
      <w:r w:rsidRPr="00D3756B">
        <w:rPr>
          <w:rFonts w:ascii="Times New Roman" w:hAnsi="Times New Roman" w:cs="Times New Roman"/>
          <w:color w:val="000000"/>
          <w:sz w:val="24"/>
          <w:szCs w:val="24"/>
          <w:shd w:val="clear" w:color="auto" w:fill="FFFFFF"/>
          <w:lang w:val="ru-RU"/>
        </w:rPr>
        <w:t>Тепловая защита зданий. Актуализированное издание СНиП 23-02-2003;</w:t>
      </w:r>
    </w:p>
    <w:p w14:paraId="0EA11536"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СНиП 23-01-99 Строительная климатология;</w:t>
      </w:r>
    </w:p>
    <w:p w14:paraId="54B78292"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СНиП 31-05-2003</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Общественные здания и сооружения;</w:t>
      </w:r>
    </w:p>
    <w:p w14:paraId="1F18FF98"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ТСН</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23-316-2000</w:t>
      </w:r>
      <w:r w:rsidRPr="00D3756B">
        <w:rPr>
          <w:rFonts w:ascii="Times New Roman" w:hAnsi="Times New Roman" w:cs="Times New Roman"/>
          <w:sz w:val="24"/>
          <w:szCs w:val="24"/>
        </w:rPr>
        <w:t> </w:t>
      </w:r>
      <w:r w:rsidRPr="00D3756B">
        <w:rPr>
          <w:rFonts w:ascii="Times New Roman" w:hAnsi="Times New Roman" w:cs="Times New Roman"/>
          <w:sz w:val="24"/>
          <w:szCs w:val="24"/>
          <w:lang w:val="ru-RU"/>
        </w:rPr>
        <w:t>Тепловая защита жилых и общественных зданий.</w:t>
      </w:r>
    </w:p>
    <w:p w14:paraId="1D123AEB" w14:textId="3CCE1062" w:rsid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 xml:space="preserve">Удельные нормативы потребления тепла на нужды отопления и вентиляции для г. Томска приведены в таблице </w:t>
      </w:r>
      <w:r>
        <w:rPr>
          <w:rFonts w:ascii="Times New Roman" w:hAnsi="Times New Roman" w:cs="Times New Roman"/>
          <w:sz w:val="24"/>
          <w:szCs w:val="24"/>
          <w:lang w:val="ru-RU"/>
        </w:rPr>
        <w:t>2</w:t>
      </w:r>
      <w:r w:rsidRPr="00D3756B">
        <w:rPr>
          <w:rFonts w:ascii="Times New Roman" w:hAnsi="Times New Roman" w:cs="Times New Roman"/>
          <w:sz w:val="24"/>
          <w:szCs w:val="24"/>
          <w:lang w:val="ru-RU"/>
        </w:rPr>
        <w:t>.</w:t>
      </w:r>
      <w:r>
        <w:rPr>
          <w:rFonts w:ascii="Times New Roman" w:hAnsi="Times New Roman" w:cs="Times New Roman"/>
          <w:sz w:val="24"/>
          <w:szCs w:val="24"/>
          <w:lang w:val="ru-RU"/>
        </w:rPr>
        <w:t>2</w:t>
      </w:r>
      <w:r w:rsidRPr="00D3756B">
        <w:rPr>
          <w:rFonts w:ascii="Times New Roman" w:hAnsi="Times New Roman" w:cs="Times New Roman"/>
          <w:sz w:val="24"/>
          <w:szCs w:val="24"/>
          <w:lang w:val="ru-RU"/>
        </w:rPr>
        <w:t>.</w:t>
      </w:r>
    </w:p>
    <w:p w14:paraId="0B87BD09" w14:textId="77777777" w:rsidR="00D3756B" w:rsidRDefault="00D3756B" w:rsidP="00D3756B">
      <w:pPr>
        <w:ind w:firstLine="720"/>
        <w:jc w:val="both"/>
        <w:rPr>
          <w:rFonts w:ascii="Times New Roman" w:hAnsi="Times New Roman" w:cs="Times New Roman"/>
          <w:sz w:val="24"/>
          <w:szCs w:val="24"/>
          <w:lang w:val="ru-RU"/>
        </w:rPr>
      </w:pPr>
    </w:p>
    <w:p w14:paraId="716BBD03" w14:textId="77777777" w:rsidR="00D3756B" w:rsidRPr="00D3756B" w:rsidRDefault="00D3756B" w:rsidP="00D3756B">
      <w:pPr>
        <w:ind w:firstLine="720"/>
        <w:jc w:val="both"/>
        <w:rPr>
          <w:rFonts w:ascii="Times New Roman" w:hAnsi="Times New Roman" w:cs="Times New Roman"/>
          <w:sz w:val="24"/>
          <w:szCs w:val="24"/>
          <w:lang w:val="ru-RU"/>
        </w:rPr>
      </w:pPr>
    </w:p>
    <w:p w14:paraId="5F6B14E6" w14:textId="3CCE1062" w:rsidR="00D3756B" w:rsidRPr="00D3756B" w:rsidRDefault="00D3756B" w:rsidP="00D3756B">
      <w:pPr>
        <w:pStyle w:val="1"/>
        <w:rPr>
          <w:rFonts w:cs="Times New Roman"/>
          <w:b w:val="0"/>
          <w:sz w:val="24"/>
          <w:szCs w:val="24"/>
          <w:lang w:val="ru-RU"/>
        </w:rPr>
      </w:pPr>
      <w:bookmarkStart w:id="649" w:name="_Toc387595594"/>
      <w:bookmarkStart w:id="650" w:name="_Toc387595798"/>
      <w:bookmarkStart w:id="651" w:name="_Toc406494506"/>
      <w:bookmarkStart w:id="652" w:name="_Toc406495582"/>
      <w:bookmarkStart w:id="653" w:name="_Toc406495732"/>
      <w:bookmarkStart w:id="654" w:name="_Toc406496596"/>
      <w:bookmarkStart w:id="655" w:name="_Toc406496914"/>
      <w:r w:rsidRPr="00D3756B">
        <w:rPr>
          <w:rFonts w:cs="Times New Roman"/>
          <w:b w:val="0"/>
          <w:sz w:val="24"/>
          <w:szCs w:val="24"/>
          <w:lang w:val="ru-RU"/>
        </w:rPr>
        <w:t xml:space="preserve">Таблица </w:t>
      </w:r>
      <w:r>
        <w:rPr>
          <w:rFonts w:cs="Times New Roman"/>
          <w:b w:val="0"/>
          <w:sz w:val="24"/>
          <w:szCs w:val="24"/>
          <w:lang w:val="ru-RU"/>
        </w:rPr>
        <w:t>2</w:t>
      </w:r>
      <w:r w:rsidRPr="00D3756B">
        <w:rPr>
          <w:rFonts w:cs="Times New Roman"/>
          <w:b w:val="0"/>
          <w:sz w:val="24"/>
          <w:szCs w:val="24"/>
          <w:lang w:val="ru-RU"/>
        </w:rPr>
        <w:t>.</w:t>
      </w:r>
      <w:r>
        <w:rPr>
          <w:rFonts w:cs="Times New Roman"/>
          <w:b w:val="0"/>
          <w:sz w:val="24"/>
          <w:szCs w:val="24"/>
          <w:lang w:val="ru-RU"/>
        </w:rPr>
        <w:t>2</w:t>
      </w:r>
      <w:r w:rsidRPr="00D3756B">
        <w:rPr>
          <w:rFonts w:cs="Times New Roman"/>
          <w:b w:val="0"/>
          <w:sz w:val="24"/>
          <w:szCs w:val="24"/>
          <w:lang w:val="ru-RU"/>
        </w:rPr>
        <w:t xml:space="preserve"> – Удельные нормативы потребления тепла на нужды отопления и вентиляции</w:t>
      </w:r>
      <w:bookmarkEnd w:id="649"/>
      <w:bookmarkEnd w:id="650"/>
      <w:bookmarkEnd w:id="651"/>
      <w:bookmarkEnd w:id="652"/>
      <w:bookmarkEnd w:id="653"/>
      <w:bookmarkEnd w:id="654"/>
      <w:bookmarkEnd w:id="655"/>
    </w:p>
    <w:tbl>
      <w:tblPr>
        <w:tblW w:w="0" w:type="auto"/>
        <w:jc w:val="center"/>
        <w:tblLook w:val="04A0" w:firstRow="1" w:lastRow="0" w:firstColumn="1" w:lastColumn="0" w:noHBand="0" w:noVBand="1"/>
      </w:tblPr>
      <w:tblGrid>
        <w:gridCol w:w="2234"/>
        <w:gridCol w:w="6483"/>
      </w:tblGrid>
      <w:tr w:rsidR="00D3756B" w:rsidRPr="003C61D8" w14:paraId="565B208E" w14:textId="77777777" w:rsidTr="005539A8">
        <w:trPr>
          <w:tblHeader/>
          <w:jc w:val="center"/>
        </w:trPr>
        <w:tc>
          <w:tcPr>
            <w:tcW w:w="2234" w:type="dxa"/>
            <w:vAlign w:val="center"/>
          </w:tcPr>
          <w:p w14:paraId="169D239A" w14:textId="6725A3DC" w:rsidR="00D3756B" w:rsidRPr="00D3756B" w:rsidRDefault="00D3756B" w:rsidP="00D3756B">
            <w:pPr>
              <w:jc w:val="center"/>
              <w:rPr>
                <w:rFonts w:ascii="Times New Roman" w:hAnsi="Times New Roman" w:cs="Times New Roman"/>
                <w:sz w:val="24"/>
                <w:szCs w:val="24"/>
              </w:rPr>
            </w:pPr>
            <w:r w:rsidRPr="00D3756B">
              <w:rPr>
                <w:rFonts w:ascii="Times New Roman" w:hAnsi="Times New Roman" w:cs="Times New Roman"/>
                <w:sz w:val="24"/>
                <w:szCs w:val="24"/>
              </w:rPr>
              <w:t>Количество</w:t>
            </w:r>
            <w:r>
              <w:rPr>
                <w:rFonts w:ascii="Times New Roman" w:hAnsi="Times New Roman" w:cs="Times New Roman"/>
                <w:sz w:val="24"/>
                <w:szCs w:val="24"/>
                <w:lang w:val="ru-RU"/>
              </w:rPr>
              <w:t xml:space="preserve"> </w:t>
            </w:r>
            <w:r w:rsidRPr="00D3756B">
              <w:rPr>
                <w:rFonts w:ascii="Times New Roman" w:hAnsi="Times New Roman" w:cs="Times New Roman"/>
                <w:sz w:val="24"/>
                <w:szCs w:val="24"/>
              </w:rPr>
              <w:t>этажей</w:t>
            </w:r>
          </w:p>
        </w:tc>
        <w:tc>
          <w:tcPr>
            <w:tcW w:w="6483" w:type="dxa"/>
            <w:vAlign w:val="center"/>
          </w:tcPr>
          <w:p w14:paraId="2AA6A6D6" w14:textId="50506C02" w:rsidR="00D3756B" w:rsidRPr="00D3756B" w:rsidRDefault="00D3756B" w:rsidP="00D3756B">
            <w:pPr>
              <w:jc w:val="center"/>
              <w:rPr>
                <w:rFonts w:ascii="Times New Roman" w:eastAsia="Times New Roman" w:hAnsi="Times New Roman" w:cs="Times New Roman"/>
                <w:color w:val="000000"/>
                <w:sz w:val="24"/>
                <w:szCs w:val="24"/>
                <w:lang w:val="ru-RU" w:eastAsia="ru-RU"/>
              </w:rPr>
            </w:pPr>
            <w:r w:rsidRPr="00D3756B">
              <w:rPr>
                <w:rFonts w:ascii="Times New Roman" w:hAnsi="Times New Roman" w:cs="Times New Roman"/>
                <w:sz w:val="24"/>
                <w:szCs w:val="24"/>
                <w:lang w:val="ru-RU"/>
              </w:rPr>
              <w:t>Удельный расход теплоты на нужды отопления, ккал/ч/кв.м</w:t>
            </w:r>
          </w:p>
        </w:tc>
      </w:tr>
      <w:tr w:rsidR="005539A8" w:rsidRPr="00D3756B" w14:paraId="5096F83E" w14:textId="77777777" w:rsidTr="00D3756B">
        <w:trPr>
          <w:jc w:val="center"/>
        </w:trPr>
        <w:tc>
          <w:tcPr>
            <w:tcW w:w="2234" w:type="dxa"/>
            <w:vAlign w:val="center"/>
          </w:tcPr>
          <w:p w14:paraId="20E8329B" w14:textId="5A2E7861" w:rsidR="005539A8" w:rsidRPr="00D3756B" w:rsidRDefault="005539A8" w:rsidP="00D3756B">
            <w:pPr>
              <w:jc w:val="center"/>
              <w:rPr>
                <w:rFonts w:ascii="Times New Roman" w:hAnsi="Times New Roman" w:cs="Times New Roman"/>
                <w:sz w:val="24"/>
                <w:szCs w:val="24"/>
              </w:rPr>
            </w:pPr>
            <w:r w:rsidRPr="00D3756B">
              <w:rPr>
                <w:rFonts w:ascii="Times New Roman" w:hAnsi="Times New Roman" w:cs="Times New Roman"/>
                <w:sz w:val="24"/>
                <w:szCs w:val="24"/>
              </w:rPr>
              <w:t>1</w:t>
            </w:r>
          </w:p>
        </w:tc>
        <w:tc>
          <w:tcPr>
            <w:tcW w:w="6483" w:type="dxa"/>
            <w:vAlign w:val="bottom"/>
          </w:tcPr>
          <w:p w14:paraId="5FB8D381" w14:textId="089A9BF7" w:rsidR="005539A8" w:rsidRPr="005539A8" w:rsidRDefault="005539A8" w:rsidP="00D3756B">
            <w:pPr>
              <w:jc w:val="center"/>
              <w:rPr>
                <w:rFonts w:ascii="Times New Roman" w:eastAsia="Times New Roman" w:hAnsi="Times New Roman" w:cs="Times New Roman"/>
                <w:color w:val="000000"/>
                <w:sz w:val="24"/>
                <w:szCs w:val="24"/>
                <w:lang w:val="ru-RU" w:eastAsia="ru-RU"/>
              </w:rPr>
            </w:pPr>
            <w:r w:rsidRPr="005539A8">
              <w:rPr>
                <w:rFonts w:ascii="Times New Roman" w:hAnsi="Times New Roman" w:cs="Times New Roman"/>
                <w:color w:val="000000"/>
                <w:sz w:val="24"/>
              </w:rPr>
              <w:t>56</w:t>
            </w:r>
            <w:r w:rsidRPr="005539A8">
              <w:rPr>
                <w:rFonts w:ascii="Times New Roman" w:hAnsi="Times New Roman" w:cs="Times New Roman"/>
                <w:color w:val="000000"/>
                <w:sz w:val="24"/>
                <w:lang w:val="ru-RU"/>
              </w:rPr>
              <w:t>,</w:t>
            </w:r>
            <w:r w:rsidRPr="005539A8">
              <w:rPr>
                <w:rFonts w:ascii="Times New Roman" w:hAnsi="Times New Roman" w:cs="Times New Roman"/>
                <w:color w:val="000000"/>
                <w:sz w:val="24"/>
              </w:rPr>
              <w:t>13</w:t>
            </w:r>
          </w:p>
        </w:tc>
      </w:tr>
      <w:tr w:rsidR="005539A8" w:rsidRPr="00D3756B" w14:paraId="244052A4" w14:textId="77777777" w:rsidTr="00D3756B">
        <w:trPr>
          <w:jc w:val="center"/>
        </w:trPr>
        <w:tc>
          <w:tcPr>
            <w:tcW w:w="2234" w:type="dxa"/>
            <w:vAlign w:val="center"/>
          </w:tcPr>
          <w:p w14:paraId="00FCC600" w14:textId="77777777" w:rsidR="005539A8" w:rsidRPr="00D3756B" w:rsidRDefault="005539A8" w:rsidP="00D3756B">
            <w:pPr>
              <w:jc w:val="center"/>
              <w:rPr>
                <w:rFonts w:ascii="Times New Roman" w:hAnsi="Times New Roman" w:cs="Times New Roman"/>
                <w:sz w:val="24"/>
                <w:szCs w:val="24"/>
              </w:rPr>
            </w:pPr>
            <w:r w:rsidRPr="00D3756B">
              <w:rPr>
                <w:rFonts w:ascii="Times New Roman" w:hAnsi="Times New Roman" w:cs="Times New Roman"/>
                <w:sz w:val="24"/>
                <w:szCs w:val="24"/>
              </w:rPr>
              <w:t>2</w:t>
            </w:r>
          </w:p>
        </w:tc>
        <w:tc>
          <w:tcPr>
            <w:tcW w:w="6483" w:type="dxa"/>
            <w:vAlign w:val="bottom"/>
          </w:tcPr>
          <w:p w14:paraId="6F301FC9" w14:textId="0A70E451" w:rsidR="005539A8" w:rsidRPr="005539A8" w:rsidRDefault="005539A8" w:rsidP="005539A8">
            <w:pPr>
              <w:jc w:val="center"/>
              <w:rPr>
                <w:rFonts w:ascii="Times New Roman" w:eastAsia="Times New Roman" w:hAnsi="Times New Roman" w:cs="Times New Roman"/>
                <w:color w:val="000000"/>
                <w:sz w:val="24"/>
                <w:szCs w:val="24"/>
                <w:lang w:eastAsia="ru-RU"/>
              </w:rPr>
            </w:pPr>
            <w:r w:rsidRPr="005539A8">
              <w:rPr>
                <w:rFonts w:ascii="Times New Roman" w:hAnsi="Times New Roman" w:cs="Times New Roman"/>
                <w:color w:val="000000"/>
                <w:sz w:val="24"/>
              </w:rPr>
              <w:t>50</w:t>
            </w:r>
            <w:r w:rsidRPr="005539A8">
              <w:rPr>
                <w:rFonts w:ascii="Times New Roman" w:hAnsi="Times New Roman" w:cs="Times New Roman"/>
                <w:color w:val="000000"/>
                <w:sz w:val="24"/>
                <w:lang w:val="ru-RU"/>
              </w:rPr>
              <w:t>,64</w:t>
            </w:r>
          </w:p>
        </w:tc>
      </w:tr>
      <w:tr w:rsidR="005539A8" w:rsidRPr="00D3756B" w14:paraId="7CA6C1AE" w14:textId="77777777" w:rsidTr="00D3756B">
        <w:trPr>
          <w:jc w:val="center"/>
        </w:trPr>
        <w:tc>
          <w:tcPr>
            <w:tcW w:w="2234" w:type="dxa"/>
            <w:vAlign w:val="center"/>
          </w:tcPr>
          <w:p w14:paraId="52AF115A" w14:textId="77777777" w:rsidR="005539A8" w:rsidRPr="00D3756B" w:rsidRDefault="005539A8" w:rsidP="00D3756B">
            <w:pPr>
              <w:jc w:val="center"/>
              <w:rPr>
                <w:rFonts w:ascii="Times New Roman" w:hAnsi="Times New Roman" w:cs="Times New Roman"/>
                <w:sz w:val="24"/>
                <w:szCs w:val="24"/>
              </w:rPr>
            </w:pPr>
            <w:r w:rsidRPr="00D3756B">
              <w:rPr>
                <w:rFonts w:ascii="Times New Roman" w:hAnsi="Times New Roman" w:cs="Times New Roman"/>
                <w:sz w:val="24"/>
                <w:szCs w:val="24"/>
              </w:rPr>
              <w:lastRenderedPageBreak/>
              <w:t>3</w:t>
            </w:r>
          </w:p>
        </w:tc>
        <w:tc>
          <w:tcPr>
            <w:tcW w:w="6483" w:type="dxa"/>
            <w:vAlign w:val="bottom"/>
          </w:tcPr>
          <w:p w14:paraId="396BEE6E" w14:textId="07837D4D" w:rsidR="005539A8" w:rsidRPr="005539A8" w:rsidRDefault="005539A8" w:rsidP="005539A8">
            <w:pPr>
              <w:jc w:val="center"/>
              <w:rPr>
                <w:rFonts w:ascii="Times New Roman" w:eastAsia="Times New Roman" w:hAnsi="Times New Roman" w:cs="Times New Roman"/>
                <w:color w:val="000000"/>
                <w:sz w:val="24"/>
                <w:szCs w:val="24"/>
                <w:lang w:eastAsia="ru-RU"/>
              </w:rPr>
            </w:pPr>
            <w:r w:rsidRPr="005539A8">
              <w:rPr>
                <w:rFonts w:ascii="Times New Roman" w:hAnsi="Times New Roman" w:cs="Times New Roman"/>
                <w:color w:val="000000"/>
                <w:sz w:val="24"/>
              </w:rPr>
              <w:t>51</w:t>
            </w:r>
            <w:r w:rsidRPr="005539A8">
              <w:rPr>
                <w:rFonts w:ascii="Times New Roman" w:hAnsi="Times New Roman" w:cs="Times New Roman"/>
                <w:color w:val="000000"/>
                <w:sz w:val="24"/>
                <w:lang w:val="ru-RU"/>
              </w:rPr>
              <w:t>,</w:t>
            </w:r>
            <w:r w:rsidRPr="005539A8">
              <w:rPr>
                <w:rFonts w:ascii="Times New Roman" w:hAnsi="Times New Roman" w:cs="Times New Roman"/>
                <w:color w:val="000000"/>
                <w:sz w:val="24"/>
              </w:rPr>
              <w:t>2</w:t>
            </w:r>
            <w:r w:rsidRPr="005539A8">
              <w:rPr>
                <w:rFonts w:ascii="Times New Roman" w:hAnsi="Times New Roman" w:cs="Times New Roman"/>
                <w:color w:val="000000"/>
                <w:sz w:val="24"/>
                <w:lang w:val="ru-RU"/>
              </w:rPr>
              <w:t>2</w:t>
            </w:r>
          </w:p>
        </w:tc>
      </w:tr>
      <w:tr w:rsidR="005539A8" w:rsidRPr="00D3756B" w14:paraId="08150324" w14:textId="77777777" w:rsidTr="00D3756B">
        <w:trPr>
          <w:jc w:val="center"/>
        </w:trPr>
        <w:tc>
          <w:tcPr>
            <w:tcW w:w="2234" w:type="dxa"/>
            <w:vAlign w:val="center"/>
          </w:tcPr>
          <w:p w14:paraId="24613A9B" w14:textId="77777777" w:rsidR="005539A8" w:rsidRPr="00D3756B" w:rsidRDefault="005539A8" w:rsidP="00D3756B">
            <w:pPr>
              <w:jc w:val="center"/>
              <w:rPr>
                <w:rFonts w:ascii="Times New Roman" w:hAnsi="Times New Roman" w:cs="Times New Roman"/>
                <w:sz w:val="24"/>
                <w:szCs w:val="24"/>
              </w:rPr>
            </w:pPr>
            <w:r w:rsidRPr="00D3756B">
              <w:rPr>
                <w:rFonts w:ascii="Times New Roman" w:hAnsi="Times New Roman" w:cs="Times New Roman"/>
                <w:sz w:val="24"/>
                <w:szCs w:val="24"/>
              </w:rPr>
              <w:t>4</w:t>
            </w:r>
          </w:p>
        </w:tc>
        <w:tc>
          <w:tcPr>
            <w:tcW w:w="6483" w:type="dxa"/>
            <w:vAlign w:val="bottom"/>
          </w:tcPr>
          <w:p w14:paraId="6D62F319" w14:textId="0353E658" w:rsidR="005539A8" w:rsidRPr="005539A8" w:rsidRDefault="005539A8" w:rsidP="005539A8">
            <w:pPr>
              <w:jc w:val="center"/>
              <w:rPr>
                <w:rFonts w:ascii="Times New Roman" w:eastAsia="Times New Roman" w:hAnsi="Times New Roman" w:cs="Times New Roman"/>
                <w:color w:val="000000"/>
                <w:sz w:val="24"/>
                <w:szCs w:val="24"/>
                <w:lang w:eastAsia="ru-RU"/>
              </w:rPr>
            </w:pPr>
            <w:r w:rsidRPr="005539A8">
              <w:rPr>
                <w:rFonts w:ascii="Times New Roman" w:hAnsi="Times New Roman" w:cs="Times New Roman"/>
                <w:color w:val="000000"/>
                <w:sz w:val="24"/>
              </w:rPr>
              <w:t>44</w:t>
            </w:r>
            <w:r w:rsidRPr="005539A8">
              <w:rPr>
                <w:rFonts w:ascii="Times New Roman" w:hAnsi="Times New Roman" w:cs="Times New Roman"/>
                <w:color w:val="000000"/>
                <w:sz w:val="24"/>
                <w:lang w:val="ru-RU"/>
              </w:rPr>
              <w:t>,</w:t>
            </w:r>
            <w:r w:rsidRPr="005539A8">
              <w:rPr>
                <w:rFonts w:ascii="Times New Roman" w:hAnsi="Times New Roman" w:cs="Times New Roman"/>
                <w:color w:val="000000"/>
                <w:sz w:val="24"/>
              </w:rPr>
              <w:t>8</w:t>
            </w:r>
            <w:r w:rsidRPr="005539A8">
              <w:rPr>
                <w:rFonts w:ascii="Times New Roman" w:hAnsi="Times New Roman" w:cs="Times New Roman"/>
                <w:color w:val="000000"/>
                <w:sz w:val="24"/>
                <w:lang w:val="ru-RU"/>
              </w:rPr>
              <w:t>5</w:t>
            </w:r>
          </w:p>
        </w:tc>
      </w:tr>
      <w:tr w:rsidR="005539A8" w:rsidRPr="00D3756B" w14:paraId="618ECA00" w14:textId="77777777" w:rsidTr="00D3756B">
        <w:trPr>
          <w:jc w:val="center"/>
        </w:trPr>
        <w:tc>
          <w:tcPr>
            <w:tcW w:w="2234" w:type="dxa"/>
            <w:vAlign w:val="center"/>
          </w:tcPr>
          <w:p w14:paraId="292635B3" w14:textId="77777777" w:rsidR="005539A8" w:rsidRPr="00D3756B" w:rsidRDefault="005539A8" w:rsidP="00D3756B">
            <w:pPr>
              <w:jc w:val="center"/>
              <w:rPr>
                <w:rFonts w:ascii="Times New Roman" w:hAnsi="Times New Roman" w:cs="Times New Roman"/>
                <w:sz w:val="24"/>
                <w:szCs w:val="24"/>
              </w:rPr>
            </w:pPr>
            <w:r w:rsidRPr="00D3756B">
              <w:rPr>
                <w:rFonts w:ascii="Times New Roman" w:hAnsi="Times New Roman" w:cs="Times New Roman"/>
                <w:sz w:val="24"/>
                <w:szCs w:val="24"/>
              </w:rPr>
              <w:t>5</w:t>
            </w:r>
          </w:p>
        </w:tc>
        <w:tc>
          <w:tcPr>
            <w:tcW w:w="6483" w:type="dxa"/>
            <w:vAlign w:val="bottom"/>
          </w:tcPr>
          <w:p w14:paraId="696BA466" w14:textId="49B2F23D" w:rsidR="005539A8" w:rsidRPr="005539A8" w:rsidRDefault="005539A8" w:rsidP="005539A8">
            <w:pPr>
              <w:jc w:val="center"/>
              <w:rPr>
                <w:rFonts w:ascii="Times New Roman" w:eastAsia="Times New Roman" w:hAnsi="Times New Roman" w:cs="Times New Roman"/>
                <w:color w:val="000000"/>
                <w:sz w:val="24"/>
                <w:szCs w:val="24"/>
                <w:lang w:eastAsia="ru-RU"/>
              </w:rPr>
            </w:pPr>
            <w:r w:rsidRPr="005539A8">
              <w:rPr>
                <w:rFonts w:ascii="Times New Roman" w:hAnsi="Times New Roman" w:cs="Times New Roman"/>
                <w:color w:val="000000"/>
                <w:sz w:val="24"/>
              </w:rPr>
              <w:t>44</w:t>
            </w:r>
            <w:r w:rsidRPr="005539A8">
              <w:rPr>
                <w:rFonts w:ascii="Times New Roman" w:hAnsi="Times New Roman" w:cs="Times New Roman"/>
                <w:color w:val="000000"/>
                <w:sz w:val="24"/>
                <w:lang w:val="ru-RU"/>
              </w:rPr>
              <w:t>,</w:t>
            </w:r>
            <w:r w:rsidRPr="005539A8">
              <w:rPr>
                <w:rFonts w:ascii="Times New Roman" w:hAnsi="Times New Roman" w:cs="Times New Roman"/>
                <w:color w:val="000000"/>
                <w:sz w:val="24"/>
              </w:rPr>
              <w:t>8</w:t>
            </w:r>
            <w:r w:rsidRPr="005539A8">
              <w:rPr>
                <w:rFonts w:ascii="Times New Roman" w:hAnsi="Times New Roman" w:cs="Times New Roman"/>
                <w:color w:val="000000"/>
                <w:sz w:val="24"/>
                <w:lang w:val="ru-RU"/>
              </w:rPr>
              <w:t>5</w:t>
            </w:r>
          </w:p>
        </w:tc>
      </w:tr>
    </w:tbl>
    <w:p w14:paraId="232666C0" w14:textId="77777777" w:rsidR="00D3756B" w:rsidRPr="00D3756B" w:rsidRDefault="00D3756B" w:rsidP="00D3756B">
      <w:pPr>
        <w:ind w:firstLine="720"/>
        <w:jc w:val="both"/>
        <w:rPr>
          <w:rFonts w:ascii="Times New Roman" w:hAnsi="Times New Roman" w:cs="Times New Roman"/>
          <w:sz w:val="24"/>
          <w:szCs w:val="24"/>
        </w:rPr>
      </w:pPr>
    </w:p>
    <w:p w14:paraId="13408B20" w14:textId="77777777" w:rsidR="00D3756B" w:rsidRPr="00D3756B" w:rsidRDefault="00D3756B" w:rsidP="00D3756B">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rPr>
        <w:t>Удельный укрупненный показатель расхода теплоты на горячее водоснабжение опр</w:t>
      </w:r>
      <w:r w:rsidRPr="00D3756B">
        <w:rPr>
          <w:rFonts w:ascii="Times New Roman" w:hAnsi="Times New Roman" w:cs="Times New Roman"/>
          <w:sz w:val="24"/>
          <w:szCs w:val="24"/>
          <w:lang w:val="ru-RU"/>
        </w:rPr>
        <w:t>е</w:t>
      </w:r>
      <w:r w:rsidRPr="00D3756B">
        <w:rPr>
          <w:rFonts w:ascii="Times New Roman" w:hAnsi="Times New Roman" w:cs="Times New Roman"/>
          <w:sz w:val="24"/>
          <w:szCs w:val="24"/>
          <w:lang w:val="ru-RU"/>
        </w:rPr>
        <w:t>делен отдельно для общежитий и жилых зданий в соответствии со СНиП 2.04.01-85* «Вну</w:t>
      </w:r>
      <w:r w:rsidRPr="00D3756B">
        <w:rPr>
          <w:rFonts w:ascii="Times New Roman" w:hAnsi="Times New Roman" w:cs="Times New Roman"/>
          <w:sz w:val="24"/>
          <w:szCs w:val="24"/>
          <w:lang w:val="ru-RU"/>
        </w:rPr>
        <w:t>т</w:t>
      </w:r>
      <w:r w:rsidRPr="00D3756B">
        <w:rPr>
          <w:rFonts w:ascii="Times New Roman" w:hAnsi="Times New Roman" w:cs="Times New Roman"/>
          <w:sz w:val="24"/>
          <w:szCs w:val="24"/>
          <w:lang w:val="ru-RU"/>
        </w:rPr>
        <w:t>ренний водопровод и канализация зданий». При этом нормативы потребления горячей воды для общежитий и  жилых малоэтажных зданий  приняты соответственно 1,29 и 3,11 куб.м/чел/месяц.</w:t>
      </w:r>
    </w:p>
    <w:p w14:paraId="515E4D7D" w14:textId="77777777" w:rsidR="00F96F09" w:rsidRDefault="00F96F09" w:rsidP="00F96F09">
      <w:pPr>
        <w:rPr>
          <w:lang w:val="ru-RU"/>
        </w:rPr>
      </w:pPr>
    </w:p>
    <w:p w14:paraId="3D535A2A" w14:textId="47B87282" w:rsidR="00F96F09" w:rsidRDefault="00F96F09" w:rsidP="00F96F09">
      <w:pPr>
        <w:pStyle w:val="3"/>
        <w:spacing w:before="0"/>
        <w:jc w:val="center"/>
        <w:rPr>
          <w:rFonts w:ascii="Times New Roman" w:hAnsi="Times New Roman" w:cs="Times New Roman"/>
          <w:color w:val="auto"/>
          <w:sz w:val="24"/>
          <w:szCs w:val="24"/>
          <w:lang w:val="ru-RU"/>
        </w:rPr>
      </w:pPr>
      <w:bookmarkStart w:id="656" w:name="_Toc406495135"/>
      <w:bookmarkStart w:id="657" w:name="_Toc406495583"/>
      <w:bookmarkStart w:id="658" w:name="_Toc406496597"/>
      <w:bookmarkStart w:id="659" w:name="_Toc406496915"/>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4</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Прогноз приростов объемов потребления тепловой энергии в зонах дейтвия и</w:t>
      </w:r>
      <w:r>
        <w:rPr>
          <w:rFonts w:ascii="Times New Roman" w:hAnsi="Times New Roman" w:cs="Times New Roman"/>
          <w:color w:val="auto"/>
          <w:sz w:val="24"/>
          <w:szCs w:val="24"/>
          <w:lang w:val="ru-RU"/>
        </w:rPr>
        <w:t>с</w:t>
      </w:r>
      <w:r>
        <w:rPr>
          <w:rFonts w:ascii="Times New Roman" w:hAnsi="Times New Roman" w:cs="Times New Roman"/>
          <w:color w:val="auto"/>
          <w:sz w:val="24"/>
          <w:szCs w:val="24"/>
          <w:lang w:val="ru-RU"/>
        </w:rPr>
        <w:t>точников тепловой энергии</w:t>
      </w:r>
      <w:bookmarkEnd w:id="656"/>
      <w:bookmarkEnd w:id="657"/>
      <w:bookmarkEnd w:id="658"/>
      <w:bookmarkEnd w:id="659"/>
    </w:p>
    <w:p w14:paraId="42F18CEF" w14:textId="77777777" w:rsidR="00F96F09" w:rsidRPr="00D3756B" w:rsidRDefault="00F96F09" w:rsidP="00D3756B">
      <w:pPr>
        <w:rPr>
          <w:rFonts w:ascii="Times New Roman" w:hAnsi="Times New Roman" w:cs="Times New Roman"/>
          <w:lang w:val="ru-RU"/>
        </w:rPr>
      </w:pPr>
    </w:p>
    <w:p w14:paraId="484E36DD" w14:textId="7CF7684E" w:rsidR="001B26FE" w:rsidRPr="001B26FE" w:rsidRDefault="00D3756B" w:rsidP="001B26FE">
      <w:pPr>
        <w:ind w:firstLine="720"/>
        <w:jc w:val="both"/>
        <w:rPr>
          <w:rFonts w:ascii="Times New Roman" w:hAnsi="Times New Roman" w:cs="Times New Roman"/>
          <w:sz w:val="24"/>
          <w:szCs w:val="24"/>
          <w:lang w:val="ru-RU"/>
        </w:rPr>
      </w:pPr>
      <w:r w:rsidRPr="00D3756B">
        <w:rPr>
          <w:rFonts w:ascii="Times New Roman" w:hAnsi="Times New Roman" w:cs="Times New Roman"/>
          <w:sz w:val="24"/>
          <w:szCs w:val="24"/>
          <w:lang w:val="ru-RU" w:eastAsia="ru-RU"/>
        </w:rPr>
        <w:t xml:space="preserve">Прогноз прироста тепловых нагрузок по </w:t>
      </w:r>
      <w:r w:rsidR="00591003">
        <w:rPr>
          <w:rFonts w:ascii="Times New Roman" w:hAnsi="Times New Roman" w:cs="Times New Roman"/>
          <w:sz w:val="24"/>
          <w:szCs w:val="24"/>
          <w:lang w:val="ru-RU" w:eastAsia="ru-RU"/>
        </w:rPr>
        <w:t>Турунтаевскому</w:t>
      </w:r>
      <w:r>
        <w:rPr>
          <w:rFonts w:ascii="Times New Roman" w:hAnsi="Times New Roman" w:cs="Times New Roman"/>
          <w:sz w:val="24"/>
          <w:szCs w:val="24"/>
          <w:lang w:val="ru-RU" w:eastAsia="ru-RU"/>
        </w:rPr>
        <w:t xml:space="preserve"> сельскому поселению</w:t>
      </w:r>
      <w:r w:rsidRPr="00D3756B">
        <w:rPr>
          <w:rFonts w:ascii="Times New Roman" w:hAnsi="Times New Roman" w:cs="Times New Roman"/>
          <w:sz w:val="24"/>
          <w:szCs w:val="24"/>
          <w:lang w:val="ru-RU" w:eastAsia="ru-RU"/>
        </w:rPr>
        <w:t xml:space="preserve"> сфо</w:t>
      </w:r>
      <w:r w:rsidRPr="00D3756B">
        <w:rPr>
          <w:rFonts w:ascii="Times New Roman" w:hAnsi="Times New Roman" w:cs="Times New Roman"/>
          <w:sz w:val="24"/>
          <w:szCs w:val="24"/>
          <w:lang w:val="ru-RU" w:eastAsia="ru-RU"/>
        </w:rPr>
        <w:t>р</w:t>
      </w:r>
      <w:r w:rsidRPr="00D3756B">
        <w:rPr>
          <w:rFonts w:ascii="Times New Roman" w:hAnsi="Times New Roman" w:cs="Times New Roman"/>
          <w:sz w:val="24"/>
          <w:szCs w:val="24"/>
          <w:lang w:val="ru-RU" w:eastAsia="ru-RU"/>
        </w:rPr>
        <w:t>мирован на основе прогноза перспективной застройки на период до 20</w:t>
      </w:r>
      <w:r>
        <w:rPr>
          <w:rFonts w:ascii="Times New Roman" w:hAnsi="Times New Roman" w:cs="Times New Roman"/>
          <w:sz w:val="24"/>
          <w:szCs w:val="24"/>
          <w:lang w:val="ru-RU" w:eastAsia="ru-RU"/>
        </w:rPr>
        <w:t>24</w:t>
      </w:r>
      <w:r w:rsidRPr="00D3756B">
        <w:rPr>
          <w:rFonts w:ascii="Times New Roman" w:hAnsi="Times New Roman" w:cs="Times New Roman"/>
          <w:sz w:val="24"/>
          <w:szCs w:val="24"/>
          <w:lang w:val="ru-RU" w:eastAsia="ru-RU"/>
        </w:rPr>
        <w:t xml:space="preserve"> г., аналогично пр</w:t>
      </w:r>
      <w:r w:rsidRPr="00D3756B">
        <w:rPr>
          <w:rFonts w:ascii="Times New Roman" w:hAnsi="Times New Roman" w:cs="Times New Roman"/>
          <w:sz w:val="24"/>
          <w:szCs w:val="24"/>
          <w:lang w:val="ru-RU" w:eastAsia="ru-RU"/>
        </w:rPr>
        <w:t>о</w:t>
      </w:r>
      <w:r w:rsidRPr="00D3756B">
        <w:rPr>
          <w:rFonts w:ascii="Times New Roman" w:hAnsi="Times New Roman" w:cs="Times New Roman"/>
          <w:sz w:val="24"/>
          <w:szCs w:val="24"/>
          <w:lang w:val="ru-RU" w:eastAsia="ru-RU"/>
        </w:rPr>
        <w:t>гнозу перспективной застройки, прогноз спроса на тепловую энергию выполнен территор</w:t>
      </w:r>
      <w:r w:rsidRPr="00D3756B">
        <w:rPr>
          <w:rFonts w:ascii="Times New Roman" w:hAnsi="Times New Roman" w:cs="Times New Roman"/>
          <w:sz w:val="24"/>
          <w:szCs w:val="24"/>
          <w:lang w:val="ru-RU" w:eastAsia="ru-RU"/>
        </w:rPr>
        <w:t>и</w:t>
      </w:r>
      <w:r w:rsidRPr="00D3756B">
        <w:rPr>
          <w:rFonts w:ascii="Times New Roman" w:hAnsi="Times New Roman" w:cs="Times New Roman"/>
          <w:sz w:val="24"/>
          <w:szCs w:val="24"/>
          <w:lang w:val="ru-RU" w:eastAsia="ru-RU"/>
        </w:rPr>
        <w:t xml:space="preserve">ально-распределенным способом – для каждой из зон </w:t>
      </w:r>
      <w:r w:rsidRPr="001B26FE">
        <w:rPr>
          <w:rFonts w:ascii="Times New Roman" w:hAnsi="Times New Roman" w:cs="Times New Roman"/>
          <w:sz w:val="24"/>
          <w:szCs w:val="24"/>
          <w:lang w:val="ru-RU" w:eastAsia="ru-RU"/>
        </w:rPr>
        <w:t>планировки.</w:t>
      </w:r>
      <w:r w:rsidR="001B26FE" w:rsidRPr="001B26FE">
        <w:rPr>
          <w:rFonts w:ascii="Times New Roman" w:hAnsi="Times New Roman" w:cs="Times New Roman"/>
          <w:sz w:val="24"/>
          <w:szCs w:val="24"/>
          <w:lang w:val="ru-RU" w:eastAsia="ru-RU"/>
        </w:rPr>
        <w:t xml:space="preserve"> </w:t>
      </w:r>
      <w:r w:rsidR="001B26FE" w:rsidRPr="001B26FE">
        <w:rPr>
          <w:rFonts w:ascii="Times New Roman" w:hAnsi="Times New Roman" w:cs="Times New Roman"/>
          <w:sz w:val="24"/>
          <w:szCs w:val="24"/>
          <w:lang w:val="ru-RU"/>
        </w:rPr>
        <w:t>Для объектов обществе</w:t>
      </w:r>
      <w:r w:rsidR="001B26FE" w:rsidRPr="001B26FE">
        <w:rPr>
          <w:rFonts w:ascii="Times New Roman" w:hAnsi="Times New Roman" w:cs="Times New Roman"/>
          <w:sz w:val="24"/>
          <w:szCs w:val="24"/>
          <w:lang w:val="ru-RU"/>
        </w:rPr>
        <w:t>н</w:t>
      </w:r>
      <w:r w:rsidR="001B26FE" w:rsidRPr="001B26FE">
        <w:rPr>
          <w:rFonts w:ascii="Times New Roman" w:hAnsi="Times New Roman" w:cs="Times New Roman"/>
          <w:sz w:val="24"/>
          <w:szCs w:val="24"/>
          <w:lang w:val="ru-RU"/>
        </w:rPr>
        <w:t>но-делового назначения, административных учреждений и промышленных комплексов, пе</w:t>
      </w:r>
      <w:r w:rsidR="001B26FE" w:rsidRPr="001B26FE">
        <w:rPr>
          <w:rFonts w:ascii="Times New Roman" w:hAnsi="Times New Roman" w:cs="Times New Roman"/>
          <w:sz w:val="24"/>
          <w:szCs w:val="24"/>
          <w:lang w:val="ru-RU"/>
        </w:rPr>
        <w:t>р</w:t>
      </w:r>
      <w:r w:rsidR="001B26FE" w:rsidRPr="001B26FE">
        <w:rPr>
          <w:rFonts w:ascii="Times New Roman" w:hAnsi="Times New Roman" w:cs="Times New Roman"/>
          <w:sz w:val="24"/>
          <w:szCs w:val="24"/>
          <w:lang w:val="ru-RU"/>
        </w:rPr>
        <w:t>спективные тепловые нагрузки до 2030</w:t>
      </w:r>
      <w:r w:rsidR="001B26FE" w:rsidRPr="001B26FE">
        <w:rPr>
          <w:rFonts w:ascii="Times New Roman" w:hAnsi="Times New Roman" w:cs="Times New Roman"/>
          <w:sz w:val="24"/>
          <w:szCs w:val="24"/>
        </w:rPr>
        <w:t> </w:t>
      </w:r>
      <w:r w:rsidR="001B26FE" w:rsidRPr="001B26FE">
        <w:rPr>
          <w:rFonts w:ascii="Times New Roman" w:hAnsi="Times New Roman" w:cs="Times New Roman"/>
          <w:sz w:val="24"/>
          <w:szCs w:val="24"/>
          <w:lang w:val="ru-RU"/>
        </w:rPr>
        <w:t xml:space="preserve">года определялись в соответствии с </w:t>
      </w:r>
      <w:r w:rsidR="001B26FE" w:rsidRPr="001B26FE">
        <w:rPr>
          <w:rFonts w:ascii="Times New Roman" w:hAnsi="Times New Roman" w:cs="Times New Roman"/>
          <w:color w:val="000000"/>
          <w:sz w:val="24"/>
          <w:szCs w:val="24"/>
          <w:shd w:val="clear" w:color="auto" w:fill="FFFFFF"/>
          <w:lang w:val="ru-RU"/>
        </w:rPr>
        <w:t xml:space="preserve">СНиП 23-02-2003 «Тепловая защита зданий» и </w:t>
      </w:r>
      <w:r w:rsidR="001B26FE" w:rsidRPr="001B26FE">
        <w:rPr>
          <w:rFonts w:ascii="Times New Roman" w:hAnsi="Times New Roman" w:cs="Times New Roman"/>
          <w:sz w:val="24"/>
          <w:szCs w:val="24"/>
          <w:lang w:val="ru-RU"/>
        </w:rPr>
        <w:t>СП 50.13330.2012 «</w:t>
      </w:r>
      <w:r w:rsidR="001B26FE" w:rsidRPr="001B26FE">
        <w:rPr>
          <w:rFonts w:ascii="Times New Roman" w:hAnsi="Times New Roman" w:cs="Times New Roman"/>
          <w:color w:val="000000"/>
          <w:sz w:val="24"/>
          <w:szCs w:val="24"/>
          <w:shd w:val="clear" w:color="auto" w:fill="FFFFFF"/>
          <w:lang w:val="ru-RU"/>
        </w:rPr>
        <w:t>Тепловая защита зданий. Актуализирова</w:t>
      </w:r>
      <w:r w:rsidR="001B26FE" w:rsidRPr="001B26FE">
        <w:rPr>
          <w:rFonts w:ascii="Times New Roman" w:hAnsi="Times New Roman" w:cs="Times New Roman"/>
          <w:color w:val="000000"/>
          <w:sz w:val="24"/>
          <w:szCs w:val="24"/>
          <w:shd w:val="clear" w:color="auto" w:fill="FFFFFF"/>
          <w:lang w:val="ru-RU"/>
        </w:rPr>
        <w:t>н</w:t>
      </w:r>
      <w:r w:rsidR="001B26FE" w:rsidRPr="001B26FE">
        <w:rPr>
          <w:rFonts w:ascii="Times New Roman" w:hAnsi="Times New Roman" w:cs="Times New Roman"/>
          <w:color w:val="000000"/>
          <w:sz w:val="24"/>
          <w:szCs w:val="24"/>
          <w:shd w:val="clear" w:color="auto" w:fill="FFFFFF"/>
          <w:lang w:val="ru-RU"/>
        </w:rPr>
        <w:t>ное издание СНиП 23-02-2003».</w:t>
      </w:r>
    </w:p>
    <w:p w14:paraId="6BB88DBD" w14:textId="3243A638" w:rsidR="00D3756B" w:rsidRDefault="00D3756B" w:rsidP="00D3756B">
      <w:pPr>
        <w:autoSpaceDE w:val="0"/>
        <w:autoSpaceDN w:val="0"/>
        <w:adjustRightInd w:val="0"/>
        <w:ind w:firstLine="708"/>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Значени</w:t>
      </w:r>
      <w:r w:rsidR="003A4D0F">
        <w:rPr>
          <w:rFonts w:ascii="Times New Roman" w:hAnsi="Times New Roman" w:cs="Times New Roman"/>
          <w:sz w:val="24"/>
          <w:szCs w:val="24"/>
          <w:lang w:val="ru-RU" w:eastAsia="ru-RU"/>
        </w:rPr>
        <w:t xml:space="preserve">я прироста тепловой нагрузки в </w:t>
      </w:r>
      <w:r w:rsidR="004A25C5">
        <w:rPr>
          <w:rFonts w:ascii="Times New Roman" w:hAnsi="Times New Roman" w:cs="Times New Roman"/>
          <w:sz w:val="24"/>
          <w:szCs w:val="24"/>
          <w:lang w:val="ru-RU" w:eastAsia="ru-RU"/>
        </w:rPr>
        <w:t>Турунтаевском</w:t>
      </w:r>
      <w:r>
        <w:rPr>
          <w:rFonts w:ascii="Times New Roman" w:hAnsi="Times New Roman" w:cs="Times New Roman"/>
          <w:sz w:val="24"/>
          <w:szCs w:val="24"/>
          <w:lang w:val="ru-RU" w:eastAsia="ru-RU"/>
        </w:rPr>
        <w:t xml:space="preserve"> СП приведены в таблице 2.3. Значения прироста потребления тепловой энергии приведены в таблице 2.4.</w:t>
      </w:r>
    </w:p>
    <w:p w14:paraId="6F30EC0E" w14:textId="77777777" w:rsidR="003A4D0F" w:rsidRDefault="001B26FE" w:rsidP="003A4D0F">
      <w:pPr>
        <w:autoSpaceDE w:val="0"/>
        <w:autoSpaceDN w:val="0"/>
        <w:adjustRightInd w:val="0"/>
        <w:ind w:firstLine="708"/>
        <w:jc w:val="center"/>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Соотношение прироста тепловой нагрузки по </w:t>
      </w:r>
      <w:r w:rsidR="003A4D0F">
        <w:rPr>
          <w:rFonts w:ascii="Times New Roman" w:hAnsi="Times New Roman" w:cs="Times New Roman"/>
          <w:sz w:val="24"/>
          <w:szCs w:val="24"/>
          <w:lang w:val="ru-RU" w:eastAsia="ru-RU"/>
        </w:rPr>
        <w:t>по единицам территориального деления</w:t>
      </w:r>
    </w:p>
    <w:p w14:paraId="68172CB3" w14:textId="06BBD6ED" w:rsidR="001B26FE" w:rsidRDefault="001B26FE" w:rsidP="003A4D0F">
      <w:pPr>
        <w:autoSpaceDE w:val="0"/>
        <w:autoSpaceDN w:val="0"/>
        <w:adjustRightInd w:val="0"/>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приведено на рис. 2.3.</w:t>
      </w:r>
    </w:p>
    <w:p w14:paraId="2EDEE08C" w14:textId="76FF3901" w:rsidR="001B26FE" w:rsidRDefault="00876AAB" w:rsidP="001B26FE">
      <w:pPr>
        <w:autoSpaceDE w:val="0"/>
        <w:autoSpaceDN w:val="0"/>
        <w:adjustRightInd w:val="0"/>
        <w:ind w:firstLine="708"/>
        <w:jc w:val="center"/>
        <w:rPr>
          <w:rFonts w:ascii="Times New Roman" w:hAnsi="Times New Roman" w:cs="Times New Roman"/>
          <w:sz w:val="24"/>
          <w:szCs w:val="24"/>
          <w:lang w:val="ru-RU" w:eastAsia="ru-RU"/>
        </w:rPr>
      </w:pPr>
      <w:r>
        <w:rPr>
          <w:noProof/>
          <w:lang w:eastAsia="ru-RU"/>
        </w:rPr>
        <w:drawing>
          <wp:inline distT="0" distB="0" distL="0" distR="0" wp14:anchorId="383ADBB7" wp14:editId="62E4B073">
            <wp:extent cx="4976813" cy="3033712"/>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0F7D251" w14:textId="05FC7DCC" w:rsidR="001B26FE" w:rsidRPr="005539A8" w:rsidRDefault="001B26FE" w:rsidP="005539A8">
      <w:pPr>
        <w:pStyle w:val="1"/>
        <w:jc w:val="center"/>
        <w:rPr>
          <w:b w:val="0"/>
          <w:sz w:val="24"/>
          <w:lang w:val="ru-RU" w:eastAsia="ru-RU"/>
        </w:rPr>
      </w:pPr>
      <w:bookmarkStart w:id="660" w:name="_Toc406494508"/>
      <w:bookmarkStart w:id="661" w:name="_Toc406495136"/>
      <w:bookmarkStart w:id="662" w:name="_Toc406495584"/>
      <w:bookmarkStart w:id="663" w:name="_Toc406495734"/>
      <w:bookmarkStart w:id="664" w:name="_Toc406496598"/>
      <w:bookmarkStart w:id="665" w:name="_Toc406496916"/>
      <w:r w:rsidRPr="005539A8">
        <w:rPr>
          <w:b w:val="0"/>
          <w:sz w:val="24"/>
          <w:lang w:val="ru-RU" w:eastAsia="ru-RU"/>
        </w:rPr>
        <w:t xml:space="preserve">Рис. 2.3. Соотношение прироста тепловой нагрузки по </w:t>
      </w:r>
      <w:r w:rsidR="003A4D0F" w:rsidRPr="005539A8">
        <w:rPr>
          <w:b w:val="0"/>
          <w:sz w:val="24"/>
          <w:lang w:val="ru-RU" w:eastAsia="ru-RU"/>
        </w:rPr>
        <w:t>единицам территориального деления</w:t>
      </w:r>
      <w:bookmarkEnd w:id="660"/>
      <w:bookmarkEnd w:id="661"/>
      <w:bookmarkEnd w:id="662"/>
      <w:bookmarkEnd w:id="663"/>
      <w:bookmarkEnd w:id="664"/>
      <w:bookmarkEnd w:id="665"/>
    </w:p>
    <w:p w14:paraId="353E36B7" w14:textId="790E6CDF" w:rsidR="00D3756B" w:rsidRDefault="00D3756B">
      <w:pPr>
        <w:widowControl/>
        <w:spacing w:after="200" w:line="276" w:lineRule="auto"/>
        <w:rPr>
          <w:rFonts w:ascii="Times New Roman" w:hAnsi="Times New Roman" w:cs="Times New Roman"/>
          <w:sz w:val="24"/>
          <w:szCs w:val="24"/>
          <w:lang w:val="ru-RU" w:eastAsia="ru-RU"/>
        </w:rPr>
      </w:pPr>
      <w:r>
        <w:rPr>
          <w:rFonts w:ascii="Times New Roman" w:hAnsi="Times New Roman" w:cs="Times New Roman"/>
          <w:sz w:val="24"/>
          <w:szCs w:val="24"/>
          <w:lang w:val="ru-RU" w:eastAsia="ru-RU"/>
        </w:rPr>
        <w:br w:type="page"/>
      </w:r>
    </w:p>
    <w:p w14:paraId="569466E5" w14:textId="77777777" w:rsidR="00D3756B" w:rsidRDefault="00D3756B" w:rsidP="00D3756B">
      <w:pPr>
        <w:autoSpaceDE w:val="0"/>
        <w:autoSpaceDN w:val="0"/>
        <w:adjustRightInd w:val="0"/>
        <w:ind w:firstLine="708"/>
        <w:jc w:val="both"/>
        <w:rPr>
          <w:rFonts w:ascii="Times New Roman" w:hAnsi="Times New Roman" w:cs="Times New Roman"/>
          <w:sz w:val="24"/>
          <w:szCs w:val="24"/>
          <w:lang w:val="ru-RU" w:eastAsia="ru-RU"/>
        </w:rPr>
        <w:sectPr w:rsidR="00D3756B" w:rsidSect="0007378E">
          <w:pgSz w:w="11906" w:h="16838"/>
          <w:pgMar w:top="1134" w:right="567" w:bottom="1134" w:left="1701" w:header="709" w:footer="709" w:gutter="0"/>
          <w:cols w:space="708"/>
          <w:titlePg/>
          <w:docGrid w:linePitch="360"/>
        </w:sectPr>
      </w:pPr>
    </w:p>
    <w:p w14:paraId="45DF00EB" w14:textId="64C4C9D6" w:rsidR="004A63D1" w:rsidRPr="00E54487" w:rsidRDefault="004A63D1" w:rsidP="00E54487">
      <w:pPr>
        <w:pStyle w:val="1"/>
        <w:rPr>
          <w:b w:val="0"/>
          <w:sz w:val="24"/>
          <w:lang w:val="ru-RU"/>
        </w:rPr>
      </w:pPr>
      <w:bookmarkStart w:id="666" w:name="_Toc406494509"/>
      <w:bookmarkStart w:id="667" w:name="_Toc406495585"/>
      <w:bookmarkStart w:id="668" w:name="_Toc406495735"/>
      <w:bookmarkStart w:id="669" w:name="_Toc406496599"/>
      <w:bookmarkStart w:id="670" w:name="_Toc406496917"/>
      <w:r w:rsidRPr="00E54487">
        <w:rPr>
          <w:b w:val="0"/>
          <w:sz w:val="24"/>
          <w:lang w:val="ru-RU"/>
        </w:rPr>
        <w:lastRenderedPageBreak/>
        <w:t xml:space="preserve">Таблица 2.3 – Прогноз </w:t>
      </w:r>
      <w:r w:rsidR="005539A8" w:rsidRPr="00E54487">
        <w:rPr>
          <w:b w:val="0"/>
          <w:sz w:val="24"/>
          <w:lang w:val="ru-RU"/>
        </w:rPr>
        <w:t>прироста</w:t>
      </w:r>
      <w:r w:rsidRPr="00E54487">
        <w:rPr>
          <w:b w:val="0"/>
          <w:sz w:val="24"/>
          <w:lang w:val="ru-RU"/>
        </w:rPr>
        <w:t xml:space="preserve"> тепловой нагрузки</w:t>
      </w:r>
      <w:r w:rsidR="003E47EC" w:rsidRPr="00E54487">
        <w:rPr>
          <w:b w:val="0"/>
          <w:sz w:val="24"/>
          <w:lang w:val="ru-RU"/>
        </w:rPr>
        <w:t>, Гкал/ч</w:t>
      </w:r>
      <w:bookmarkEnd w:id="666"/>
      <w:bookmarkEnd w:id="667"/>
      <w:bookmarkEnd w:id="668"/>
      <w:bookmarkEnd w:id="669"/>
      <w:bookmarkEnd w:id="670"/>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0"/>
        <w:gridCol w:w="3245"/>
        <w:gridCol w:w="1134"/>
        <w:gridCol w:w="1134"/>
        <w:gridCol w:w="1134"/>
        <w:gridCol w:w="1134"/>
        <w:gridCol w:w="1134"/>
        <w:gridCol w:w="1134"/>
        <w:gridCol w:w="1134"/>
        <w:gridCol w:w="1134"/>
        <w:gridCol w:w="1134"/>
      </w:tblGrid>
      <w:tr w:rsidR="0094512D" w:rsidRPr="0007378E" w14:paraId="697CC156" w14:textId="77777777" w:rsidTr="0094512D">
        <w:trPr>
          <w:trHeight w:val="300"/>
          <w:tblHeader/>
        </w:trPr>
        <w:tc>
          <w:tcPr>
            <w:tcW w:w="1590" w:type="dxa"/>
            <w:shd w:val="clear" w:color="auto" w:fill="auto"/>
            <w:noWrap/>
            <w:vAlign w:val="center"/>
            <w:hideMark/>
          </w:tcPr>
          <w:p w14:paraId="17331509"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Наименование района планировки</w:t>
            </w:r>
          </w:p>
        </w:tc>
        <w:tc>
          <w:tcPr>
            <w:tcW w:w="3245" w:type="dxa"/>
            <w:shd w:val="clear" w:color="auto" w:fill="auto"/>
            <w:noWrap/>
            <w:vAlign w:val="center"/>
            <w:hideMark/>
          </w:tcPr>
          <w:p w14:paraId="1DBAAFB2"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Категория потребителей</w:t>
            </w:r>
          </w:p>
        </w:tc>
        <w:tc>
          <w:tcPr>
            <w:tcW w:w="1134" w:type="dxa"/>
            <w:shd w:val="clear" w:color="auto" w:fill="auto"/>
            <w:noWrap/>
            <w:vAlign w:val="center"/>
            <w:hideMark/>
          </w:tcPr>
          <w:p w14:paraId="1DF306B3"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2014</w:t>
            </w:r>
          </w:p>
        </w:tc>
        <w:tc>
          <w:tcPr>
            <w:tcW w:w="1134" w:type="dxa"/>
            <w:shd w:val="clear" w:color="auto" w:fill="auto"/>
            <w:noWrap/>
            <w:vAlign w:val="center"/>
            <w:hideMark/>
          </w:tcPr>
          <w:p w14:paraId="0F54BC00"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2015</w:t>
            </w:r>
          </w:p>
        </w:tc>
        <w:tc>
          <w:tcPr>
            <w:tcW w:w="1134" w:type="dxa"/>
            <w:shd w:val="clear" w:color="auto" w:fill="auto"/>
            <w:noWrap/>
            <w:vAlign w:val="center"/>
            <w:hideMark/>
          </w:tcPr>
          <w:p w14:paraId="40BCFD9A"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2016</w:t>
            </w:r>
          </w:p>
        </w:tc>
        <w:tc>
          <w:tcPr>
            <w:tcW w:w="1134" w:type="dxa"/>
            <w:shd w:val="clear" w:color="auto" w:fill="auto"/>
            <w:noWrap/>
            <w:vAlign w:val="center"/>
            <w:hideMark/>
          </w:tcPr>
          <w:p w14:paraId="2D59E03A"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2017</w:t>
            </w:r>
          </w:p>
        </w:tc>
        <w:tc>
          <w:tcPr>
            <w:tcW w:w="1134" w:type="dxa"/>
            <w:shd w:val="clear" w:color="auto" w:fill="auto"/>
            <w:noWrap/>
            <w:vAlign w:val="center"/>
            <w:hideMark/>
          </w:tcPr>
          <w:p w14:paraId="6BFBDE65"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2018</w:t>
            </w:r>
          </w:p>
        </w:tc>
        <w:tc>
          <w:tcPr>
            <w:tcW w:w="1134" w:type="dxa"/>
            <w:shd w:val="clear" w:color="auto" w:fill="auto"/>
            <w:noWrap/>
            <w:vAlign w:val="center"/>
            <w:hideMark/>
          </w:tcPr>
          <w:p w14:paraId="388FB3EA"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2019</w:t>
            </w:r>
          </w:p>
        </w:tc>
        <w:tc>
          <w:tcPr>
            <w:tcW w:w="1134" w:type="dxa"/>
            <w:shd w:val="clear" w:color="auto" w:fill="auto"/>
            <w:noWrap/>
            <w:vAlign w:val="center"/>
            <w:hideMark/>
          </w:tcPr>
          <w:p w14:paraId="7BF5EF25"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2020-2024</w:t>
            </w:r>
          </w:p>
        </w:tc>
        <w:tc>
          <w:tcPr>
            <w:tcW w:w="1134" w:type="dxa"/>
            <w:vAlign w:val="center"/>
          </w:tcPr>
          <w:p w14:paraId="4B3456CE" w14:textId="2F5E007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2025-2029</w:t>
            </w:r>
          </w:p>
        </w:tc>
        <w:tc>
          <w:tcPr>
            <w:tcW w:w="1134" w:type="dxa"/>
            <w:shd w:val="clear" w:color="auto" w:fill="auto"/>
            <w:noWrap/>
            <w:vAlign w:val="center"/>
            <w:hideMark/>
          </w:tcPr>
          <w:p w14:paraId="24E46829" w14:textId="322FA08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2014-2029</w:t>
            </w:r>
          </w:p>
        </w:tc>
      </w:tr>
      <w:tr w:rsidR="0094512D" w:rsidRPr="00876AAB" w14:paraId="0E020A63" w14:textId="77777777" w:rsidTr="0094512D">
        <w:trPr>
          <w:trHeight w:val="77"/>
        </w:trPr>
        <w:tc>
          <w:tcPr>
            <w:tcW w:w="1590" w:type="dxa"/>
            <w:vMerge w:val="restart"/>
            <w:shd w:val="clear" w:color="auto" w:fill="auto"/>
            <w:noWrap/>
            <w:vAlign w:val="center"/>
          </w:tcPr>
          <w:p w14:paraId="7211F547" w14:textId="02CFD818" w:rsidR="0094512D" w:rsidRPr="0007378E" w:rsidRDefault="0094512D" w:rsidP="003A4D0F">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xml:space="preserve">с. </w:t>
            </w:r>
            <w:r>
              <w:rPr>
                <w:rFonts w:ascii="Times New Roman" w:eastAsia="Times New Roman" w:hAnsi="Times New Roman" w:cs="Times New Roman"/>
                <w:color w:val="000000"/>
                <w:lang w:val="ru-RU" w:eastAsia="ru-RU"/>
              </w:rPr>
              <w:t>Турунтаево</w:t>
            </w:r>
          </w:p>
        </w:tc>
        <w:tc>
          <w:tcPr>
            <w:tcW w:w="3245" w:type="dxa"/>
            <w:shd w:val="clear" w:color="auto" w:fill="auto"/>
            <w:noWrap/>
            <w:vAlign w:val="center"/>
            <w:hideMark/>
          </w:tcPr>
          <w:p w14:paraId="35FB9A5B" w14:textId="525812D1" w:rsidR="0094512D" w:rsidRPr="000E4BE4" w:rsidRDefault="0094512D" w:rsidP="00876AAB">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с. Турунтаево</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105D6EC0" w14:textId="5129103F"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6B6E7F7C" w14:textId="2F611FF9"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091D99AF" w14:textId="3C145A31"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4F9D75C3" w14:textId="73D4CF42"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66BB939A" w14:textId="461FFF6D"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0,0641</w:t>
            </w:r>
          </w:p>
        </w:tc>
        <w:tc>
          <w:tcPr>
            <w:tcW w:w="1134" w:type="dxa"/>
            <w:shd w:val="clear" w:color="auto" w:fill="auto"/>
            <w:noWrap/>
            <w:vAlign w:val="center"/>
          </w:tcPr>
          <w:p w14:paraId="451A6C03" w14:textId="5496DA87"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0,2520</w:t>
            </w:r>
          </w:p>
        </w:tc>
        <w:tc>
          <w:tcPr>
            <w:tcW w:w="1134" w:type="dxa"/>
            <w:shd w:val="clear" w:color="auto" w:fill="auto"/>
            <w:noWrap/>
            <w:vAlign w:val="center"/>
          </w:tcPr>
          <w:p w14:paraId="21AE8C9A" w14:textId="3A4A5665"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0,2358</w:t>
            </w:r>
          </w:p>
        </w:tc>
        <w:tc>
          <w:tcPr>
            <w:tcW w:w="1134" w:type="dxa"/>
            <w:vAlign w:val="center"/>
          </w:tcPr>
          <w:p w14:paraId="52528C7B" w14:textId="5A0379A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0,2358</w:t>
            </w:r>
          </w:p>
        </w:tc>
        <w:tc>
          <w:tcPr>
            <w:tcW w:w="1134" w:type="dxa"/>
            <w:shd w:val="clear" w:color="auto" w:fill="auto"/>
            <w:noWrap/>
            <w:vAlign w:val="center"/>
          </w:tcPr>
          <w:p w14:paraId="4054BDCC" w14:textId="01E5714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0,9763</w:t>
            </w:r>
          </w:p>
        </w:tc>
      </w:tr>
      <w:tr w:rsidR="0094512D" w:rsidRPr="00876AAB" w14:paraId="5B09AA9E" w14:textId="77777777" w:rsidTr="0094512D">
        <w:trPr>
          <w:trHeight w:val="77"/>
        </w:trPr>
        <w:tc>
          <w:tcPr>
            <w:tcW w:w="1590" w:type="dxa"/>
            <w:vMerge/>
            <w:shd w:val="clear" w:color="auto" w:fill="auto"/>
            <w:vAlign w:val="center"/>
          </w:tcPr>
          <w:p w14:paraId="7F55322E"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02731416"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13D64FC2" w14:textId="6808ADA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1FBE8F10" w14:textId="2FFC07F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6C830B29" w14:textId="72CB409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7A50267E" w14:textId="7A79A5D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6FE1A0B0" w14:textId="27DCF45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3DDE75F3" w14:textId="62976EF9"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1A5FC86A" w14:textId="6689227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0,2358</w:t>
            </w:r>
          </w:p>
        </w:tc>
        <w:tc>
          <w:tcPr>
            <w:tcW w:w="1134" w:type="dxa"/>
            <w:vAlign w:val="center"/>
          </w:tcPr>
          <w:p w14:paraId="26310E20" w14:textId="5A373E4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0,2358</w:t>
            </w:r>
          </w:p>
        </w:tc>
        <w:tc>
          <w:tcPr>
            <w:tcW w:w="1134" w:type="dxa"/>
            <w:shd w:val="clear" w:color="auto" w:fill="auto"/>
            <w:noWrap/>
            <w:vAlign w:val="center"/>
          </w:tcPr>
          <w:p w14:paraId="67985BE1" w14:textId="5360987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0,7544</w:t>
            </w:r>
          </w:p>
        </w:tc>
      </w:tr>
      <w:tr w:rsidR="0094512D" w:rsidRPr="0007378E" w14:paraId="7FA2D540" w14:textId="77777777" w:rsidTr="0094512D">
        <w:trPr>
          <w:trHeight w:val="77"/>
        </w:trPr>
        <w:tc>
          <w:tcPr>
            <w:tcW w:w="1590" w:type="dxa"/>
            <w:vMerge/>
            <w:shd w:val="clear" w:color="auto" w:fill="auto"/>
            <w:vAlign w:val="center"/>
          </w:tcPr>
          <w:p w14:paraId="1CE34E1C"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738526D"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26BEF9AA" w14:textId="2705036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77CAEFA" w14:textId="065F52F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551537B" w14:textId="11FEA67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BFC8B66" w14:textId="71443FA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27C893F" w14:textId="624AB42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EA9EA69" w14:textId="66EDDE8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792A4A5" w14:textId="4E7FFC1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308FC791" w14:textId="3BC6BA7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7FC33A5C" w14:textId="4E2A219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6C88AFFE" w14:textId="77777777" w:rsidTr="0094512D">
        <w:trPr>
          <w:trHeight w:val="77"/>
        </w:trPr>
        <w:tc>
          <w:tcPr>
            <w:tcW w:w="1590" w:type="dxa"/>
            <w:vMerge/>
            <w:shd w:val="clear" w:color="auto" w:fill="auto"/>
            <w:vAlign w:val="center"/>
          </w:tcPr>
          <w:p w14:paraId="24DC05F1"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27DCB49C"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59099824" w14:textId="0D13639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601E8441" w14:textId="3BE0874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0DC49007" w14:textId="2FB2661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48D60AEC" w14:textId="6A035C2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566DEA48" w14:textId="1DF2BE7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51C1B13C" w14:textId="0482094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0,0472</w:t>
            </w:r>
          </w:p>
        </w:tc>
        <w:tc>
          <w:tcPr>
            <w:tcW w:w="1134" w:type="dxa"/>
            <w:shd w:val="clear" w:color="auto" w:fill="auto"/>
            <w:noWrap/>
            <w:vAlign w:val="center"/>
          </w:tcPr>
          <w:p w14:paraId="0EB925EA" w14:textId="0BAB33D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0,2358</w:t>
            </w:r>
          </w:p>
        </w:tc>
        <w:tc>
          <w:tcPr>
            <w:tcW w:w="1134" w:type="dxa"/>
            <w:vAlign w:val="center"/>
          </w:tcPr>
          <w:p w14:paraId="54158F10" w14:textId="41569AF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0,2358</w:t>
            </w:r>
          </w:p>
        </w:tc>
        <w:tc>
          <w:tcPr>
            <w:tcW w:w="1134" w:type="dxa"/>
            <w:shd w:val="clear" w:color="auto" w:fill="auto"/>
            <w:noWrap/>
            <w:vAlign w:val="center"/>
          </w:tcPr>
          <w:p w14:paraId="6FF030AF" w14:textId="785F5FB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0,7544</w:t>
            </w:r>
          </w:p>
        </w:tc>
      </w:tr>
      <w:tr w:rsidR="0094512D" w:rsidRPr="00876AAB" w14:paraId="28C40E17" w14:textId="77777777" w:rsidTr="0094512D">
        <w:trPr>
          <w:trHeight w:val="337"/>
        </w:trPr>
        <w:tc>
          <w:tcPr>
            <w:tcW w:w="1590" w:type="dxa"/>
            <w:vMerge/>
            <w:shd w:val="clear" w:color="auto" w:fill="auto"/>
            <w:vAlign w:val="center"/>
          </w:tcPr>
          <w:p w14:paraId="52D49E61"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41CCD9DD"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6ACEB8F7" w14:textId="5311F8D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79AD917" w14:textId="7384FB2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A86F67D" w14:textId="4FA3918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6AAD68E" w14:textId="511204C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2F5C174" w14:textId="3B4D9331"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0,0170</w:t>
            </w:r>
          </w:p>
        </w:tc>
        <w:tc>
          <w:tcPr>
            <w:tcW w:w="1134" w:type="dxa"/>
            <w:shd w:val="clear" w:color="auto" w:fill="auto"/>
            <w:noWrap/>
            <w:vAlign w:val="center"/>
          </w:tcPr>
          <w:p w14:paraId="190B5E01" w14:textId="2A149D49"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0,2049</w:t>
            </w:r>
          </w:p>
        </w:tc>
        <w:tc>
          <w:tcPr>
            <w:tcW w:w="1134" w:type="dxa"/>
            <w:shd w:val="clear" w:color="auto" w:fill="auto"/>
            <w:noWrap/>
            <w:vAlign w:val="center"/>
          </w:tcPr>
          <w:p w14:paraId="6421FE30" w14:textId="73E2D53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vAlign w:val="center"/>
          </w:tcPr>
          <w:p w14:paraId="52DD8A19" w14:textId="7DE8ACB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07216FA0" w14:textId="7B704A3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0,2218</w:t>
            </w:r>
          </w:p>
        </w:tc>
      </w:tr>
      <w:tr w:rsidR="0094512D" w:rsidRPr="0007378E" w14:paraId="3AE5560D" w14:textId="77777777" w:rsidTr="0094512D">
        <w:trPr>
          <w:trHeight w:val="77"/>
        </w:trPr>
        <w:tc>
          <w:tcPr>
            <w:tcW w:w="1590" w:type="dxa"/>
            <w:vMerge/>
            <w:shd w:val="clear" w:color="auto" w:fill="auto"/>
            <w:vAlign w:val="center"/>
          </w:tcPr>
          <w:p w14:paraId="045D4E58"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0A932C1C"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4B0FF31B" w14:textId="0B7BC37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DEE30D8" w14:textId="2605F15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5D4A6BB" w14:textId="4D0852E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A0D5315" w14:textId="53620A0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C395645" w14:textId="7328077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0,0170</w:t>
            </w:r>
          </w:p>
        </w:tc>
        <w:tc>
          <w:tcPr>
            <w:tcW w:w="1134" w:type="dxa"/>
            <w:shd w:val="clear" w:color="auto" w:fill="auto"/>
            <w:noWrap/>
            <w:vAlign w:val="center"/>
          </w:tcPr>
          <w:p w14:paraId="6EAF88D4" w14:textId="61B30DE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0,2049</w:t>
            </w:r>
          </w:p>
        </w:tc>
        <w:tc>
          <w:tcPr>
            <w:tcW w:w="1134" w:type="dxa"/>
            <w:shd w:val="clear" w:color="auto" w:fill="auto"/>
            <w:noWrap/>
            <w:vAlign w:val="center"/>
          </w:tcPr>
          <w:p w14:paraId="5F211F48" w14:textId="2D2A828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E18E4B1" w14:textId="1DDCC54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14B9E726" w14:textId="317481A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0,2218</w:t>
            </w:r>
          </w:p>
        </w:tc>
      </w:tr>
      <w:tr w:rsidR="0094512D" w:rsidRPr="0007378E" w14:paraId="2344FB30" w14:textId="77777777" w:rsidTr="0094512D">
        <w:trPr>
          <w:trHeight w:val="77"/>
        </w:trPr>
        <w:tc>
          <w:tcPr>
            <w:tcW w:w="1590" w:type="dxa"/>
            <w:vMerge/>
            <w:shd w:val="clear" w:color="auto" w:fill="auto"/>
            <w:vAlign w:val="center"/>
          </w:tcPr>
          <w:p w14:paraId="0B2301E0"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90B96FC"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2CAC2C9F" w14:textId="3ED9BA4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43898E4" w14:textId="41CD117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A4E4774" w14:textId="7323AE8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8182B2B" w14:textId="3AEABED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23CFE64" w14:textId="5AA823A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8F82023" w14:textId="7F6BDC6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1F5C871" w14:textId="67F38AD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550DCF4C" w14:textId="5D9E96F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1D1755D8" w14:textId="0DFDB62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287C4569" w14:textId="77777777" w:rsidTr="0094512D">
        <w:trPr>
          <w:trHeight w:val="77"/>
        </w:trPr>
        <w:tc>
          <w:tcPr>
            <w:tcW w:w="1590" w:type="dxa"/>
            <w:vMerge/>
            <w:shd w:val="clear" w:color="auto" w:fill="auto"/>
            <w:vAlign w:val="center"/>
          </w:tcPr>
          <w:p w14:paraId="2865315D"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D2376DB"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649380A1" w14:textId="767856B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9BA8EDC" w14:textId="01A3075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50756C0" w14:textId="665D674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597F2DF" w14:textId="284EE98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14D16CE" w14:textId="7660C45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5707C62" w14:textId="79592C9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7608123" w14:textId="6D0FDDB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925C09B" w14:textId="594176E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C46F044" w14:textId="0F86887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0BD9491B" w14:textId="77777777" w:rsidTr="0094512D">
        <w:trPr>
          <w:trHeight w:val="77"/>
        </w:trPr>
        <w:tc>
          <w:tcPr>
            <w:tcW w:w="1590" w:type="dxa"/>
            <w:vMerge w:val="restart"/>
            <w:shd w:val="clear" w:color="auto" w:fill="auto"/>
            <w:vAlign w:val="center"/>
          </w:tcPr>
          <w:p w14:paraId="6AC635EB" w14:textId="7AA1D02E" w:rsidR="0094512D" w:rsidRPr="0007378E" w:rsidRDefault="0094512D" w:rsidP="001B26FE">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с</w:t>
            </w:r>
            <w:r w:rsidRPr="00560D2E">
              <w:rPr>
                <w:rFonts w:ascii="Times New Roman" w:eastAsia="Times New Roman" w:hAnsi="Times New Roman" w:cs="Times New Roman"/>
                <w:color w:val="000000"/>
                <w:lang w:val="ru-RU" w:eastAsia="ru-RU"/>
              </w:rPr>
              <w:t>.</w:t>
            </w:r>
            <w:r>
              <w:rPr>
                <w:rFonts w:ascii="Times New Roman" w:eastAsia="Times New Roman" w:hAnsi="Times New Roman" w:cs="Times New Roman"/>
                <w:color w:val="000000"/>
                <w:lang w:val="ru-RU" w:eastAsia="ru-RU"/>
              </w:rPr>
              <w:t xml:space="preserve"> Новоархангельское</w:t>
            </w:r>
          </w:p>
        </w:tc>
        <w:tc>
          <w:tcPr>
            <w:tcW w:w="3245" w:type="dxa"/>
            <w:shd w:val="clear" w:color="auto" w:fill="auto"/>
            <w:noWrap/>
            <w:vAlign w:val="center"/>
          </w:tcPr>
          <w:p w14:paraId="510F66BD" w14:textId="4221BFF2" w:rsidR="0094512D" w:rsidRPr="000E4BE4" w:rsidRDefault="0094512D" w:rsidP="00876AAB">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с. Новоархангельское</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56E54FED" w14:textId="0A8B63D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36382D30" w14:textId="208228C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242A481B" w14:textId="3C63A69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051CFA18" w14:textId="55FC086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43B32CBB" w14:textId="40DB9E8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4BC7DCBF" w14:textId="445C861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4D6C6AEB" w14:textId="2C91084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0,0589</w:t>
            </w:r>
          </w:p>
        </w:tc>
        <w:tc>
          <w:tcPr>
            <w:tcW w:w="1134" w:type="dxa"/>
            <w:vAlign w:val="center"/>
          </w:tcPr>
          <w:p w14:paraId="157A2311" w14:textId="372D5A8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0,0589</w:t>
            </w:r>
          </w:p>
        </w:tc>
        <w:tc>
          <w:tcPr>
            <w:tcW w:w="1134" w:type="dxa"/>
            <w:shd w:val="clear" w:color="auto" w:fill="auto"/>
            <w:noWrap/>
            <w:vAlign w:val="center"/>
          </w:tcPr>
          <w:p w14:paraId="534EA9EA" w14:textId="74723F1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0,1886</w:t>
            </w:r>
          </w:p>
        </w:tc>
      </w:tr>
      <w:tr w:rsidR="0094512D" w:rsidRPr="00876AAB" w14:paraId="71A41EEB" w14:textId="77777777" w:rsidTr="0094512D">
        <w:trPr>
          <w:trHeight w:val="77"/>
        </w:trPr>
        <w:tc>
          <w:tcPr>
            <w:tcW w:w="1590" w:type="dxa"/>
            <w:vMerge/>
            <w:shd w:val="clear" w:color="auto" w:fill="auto"/>
            <w:vAlign w:val="center"/>
          </w:tcPr>
          <w:p w14:paraId="2C47D459"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AAA136D" w14:textId="373558BC"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49B8262C" w14:textId="7D63AB9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389D3D34" w14:textId="73BA14B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0341B7DB" w14:textId="44B8D8E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0B36F65F" w14:textId="02656FC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56965BA0" w14:textId="087E140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6145F409" w14:textId="67D388F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0,0118</w:t>
            </w:r>
          </w:p>
        </w:tc>
        <w:tc>
          <w:tcPr>
            <w:tcW w:w="1134" w:type="dxa"/>
            <w:shd w:val="clear" w:color="auto" w:fill="auto"/>
            <w:noWrap/>
            <w:vAlign w:val="center"/>
          </w:tcPr>
          <w:p w14:paraId="53AFF5E7" w14:textId="3939770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0,0589</w:t>
            </w:r>
          </w:p>
        </w:tc>
        <w:tc>
          <w:tcPr>
            <w:tcW w:w="1134" w:type="dxa"/>
            <w:vAlign w:val="center"/>
          </w:tcPr>
          <w:p w14:paraId="59B4CB9B" w14:textId="5DEB80C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0,0589</w:t>
            </w:r>
          </w:p>
        </w:tc>
        <w:tc>
          <w:tcPr>
            <w:tcW w:w="1134" w:type="dxa"/>
            <w:shd w:val="clear" w:color="auto" w:fill="auto"/>
            <w:noWrap/>
            <w:vAlign w:val="center"/>
          </w:tcPr>
          <w:p w14:paraId="207989B1" w14:textId="7F2AF80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0,1886</w:t>
            </w:r>
          </w:p>
        </w:tc>
      </w:tr>
      <w:tr w:rsidR="0094512D" w:rsidRPr="0007378E" w14:paraId="2E0324E1" w14:textId="77777777" w:rsidTr="0094512D">
        <w:trPr>
          <w:trHeight w:val="77"/>
        </w:trPr>
        <w:tc>
          <w:tcPr>
            <w:tcW w:w="1590" w:type="dxa"/>
            <w:vMerge/>
            <w:shd w:val="clear" w:color="auto" w:fill="auto"/>
            <w:vAlign w:val="center"/>
          </w:tcPr>
          <w:p w14:paraId="1A0AC525"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2A39D5FD" w14:textId="1499FFF0"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07D31192" w14:textId="500A1AA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755CC87" w14:textId="2EAD46F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194439D" w14:textId="48886AD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FF2BF70" w14:textId="34769BC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EA730FC" w14:textId="454328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F0F12C7" w14:textId="3C856A0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0505754" w14:textId="65408FC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306285B1" w14:textId="2E7B646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0,0000</w:t>
            </w:r>
          </w:p>
        </w:tc>
        <w:tc>
          <w:tcPr>
            <w:tcW w:w="1134" w:type="dxa"/>
            <w:shd w:val="clear" w:color="auto" w:fill="auto"/>
            <w:noWrap/>
            <w:vAlign w:val="center"/>
          </w:tcPr>
          <w:p w14:paraId="2532EEE2" w14:textId="47C0DB4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295438EA" w14:textId="77777777" w:rsidTr="0094512D">
        <w:trPr>
          <w:trHeight w:val="77"/>
        </w:trPr>
        <w:tc>
          <w:tcPr>
            <w:tcW w:w="1590" w:type="dxa"/>
            <w:vMerge/>
            <w:shd w:val="clear" w:color="auto" w:fill="auto"/>
            <w:vAlign w:val="center"/>
          </w:tcPr>
          <w:p w14:paraId="7C4E1D08"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BBCC6E6" w14:textId="72FC5348"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74273D4B" w14:textId="163009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0,0118</w:t>
            </w:r>
          </w:p>
        </w:tc>
        <w:tc>
          <w:tcPr>
            <w:tcW w:w="1134" w:type="dxa"/>
            <w:shd w:val="clear" w:color="auto" w:fill="auto"/>
            <w:noWrap/>
            <w:vAlign w:val="center"/>
          </w:tcPr>
          <w:p w14:paraId="20675AFD" w14:textId="4BF91B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0,0118</w:t>
            </w:r>
          </w:p>
        </w:tc>
        <w:tc>
          <w:tcPr>
            <w:tcW w:w="1134" w:type="dxa"/>
            <w:shd w:val="clear" w:color="auto" w:fill="auto"/>
            <w:noWrap/>
            <w:vAlign w:val="center"/>
          </w:tcPr>
          <w:p w14:paraId="381A4F63" w14:textId="2E9F8CA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0,0118</w:t>
            </w:r>
          </w:p>
        </w:tc>
        <w:tc>
          <w:tcPr>
            <w:tcW w:w="1134" w:type="dxa"/>
            <w:shd w:val="clear" w:color="auto" w:fill="auto"/>
            <w:noWrap/>
            <w:vAlign w:val="center"/>
          </w:tcPr>
          <w:p w14:paraId="64645AA3" w14:textId="39E4D0F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0,0118</w:t>
            </w:r>
          </w:p>
        </w:tc>
        <w:tc>
          <w:tcPr>
            <w:tcW w:w="1134" w:type="dxa"/>
            <w:shd w:val="clear" w:color="auto" w:fill="auto"/>
            <w:noWrap/>
            <w:vAlign w:val="center"/>
          </w:tcPr>
          <w:p w14:paraId="78F5F89A" w14:textId="1A327BB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0,0118</w:t>
            </w:r>
          </w:p>
        </w:tc>
        <w:tc>
          <w:tcPr>
            <w:tcW w:w="1134" w:type="dxa"/>
            <w:shd w:val="clear" w:color="auto" w:fill="auto"/>
            <w:noWrap/>
            <w:vAlign w:val="center"/>
          </w:tcPr>
          <w:p w14:paraId="0F4F2089" w14:textId="1DBFD97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0,0118</w:t>
            </w:r>
          </w:p>
        </w:tc>
        <w:tc>
          <w:tcPr>
            <w:tcW w:w="1134" w:type="dxa"/>
            <w:shd w:val="clear" w:color="auto" w:fill="auto"/>
            <w:noWrap/>
            <w:vAlign w:val="center"/>
          </w:tcPr>
          <w:p w14:paraId="699FF385" w14:textId="6407865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0,0589</w:t>
            </w:r>
          </w:p>
        </w:tc>
        <w:tc>
          <w:tcPr>
            <w:tcW w:w="1134" w:type="dxa"/>
            <w:vAlign w:val="center"/>
          </w:tcPr>
          <w:p w14:paraId="453FA2D8" w14:textId="4CA9163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0,0589</w:t>
            </w:r>
          </w:p>
        </w:tc>
        <w:tc>
          <w:tcPr>
            <w:tcW w:w="1134" w:type="dxa"/>
            <w:shd w:val="clear" w:color="auto" w:fill="auto"/>
            <w:noWrap/>
            <w:vAlign w:val="center"/>
          </w:tcPr>
          <w:p w14:paraId="384E27A8" w14:textId="0EF6041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0,1886</w:t>
            </w:r>
          </w:p>
        </w:tc>
      </w:tr>
      <w:tr w:rsidR="0094512D" w:rsidRPr="00876AAB" w14:paraId="74BEC76B" w14:textId="77777777" w:rsidTr="0094512D">
        <w:trPr>
          <w:trHeight w:val="77"/>
        </w:trPr>
        <w:tc>
          <w:tcPr>
            <w:tcW w:w="1590" w:type="dxa"/>
            <w:vMerge/>
            <w:shd w:val="clear" w:color="auto" w:fill="auto"/>
            <w:vAlign w:val="center"/>
          </w:tcPr>
          <w:p w14:paraId="22FA0EFC"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E1D8C1F" w14:textId="5513DABB"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7E957266" w14:textId="67FD561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4652BE0C" w14:textId="7CDDCAE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6F51AA19" w14:textId="63BD485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2AF775D2" w14:textId="6F8C545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726FD320" w14:textId="758BA22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47036AA9" w14:textId="08D8C6C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691FAEEF" w14:textId="7F4D951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vAlign w:val="center"/>
          </w:tcPr>
          <w:p w14:paraId="69C202B8" w14:textId="0F0724B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0,0000</w:t>
            </w:r>
          </w:p>
        </w:tc>
        <w:tc>
          <w:tcPr>
            <w:tcW w:w="1134" w:type="dxa"/>
            <w:shd w:val="clear" w:color="auto" w:fill="auto"/>
            <w:noWrap/>
            <w:vAlign w:val="center"/>
          </w:tcPr>
          <w:p w14:paraId="7F86E2FC" w14:textId="6661130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37403A22" w14:textId="77777777" w:rsidTr="0094512D">
        <w:trPr>
          <w:trHeight w:val="77"/>
        </w:trPr>
        <w:tc>
          <w:tcPr>
            <w:tcW w:w="1590" w:type="dxa"/>
            <w:vMerge/>
            <w:shd w:val="clear" w:color="auto" w:fill="auto"/>
            <w:vAlign w:val="center"/>
          </w:tcPr>
          <w:p w14:paraId="6542AE91"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4A2FF034" w14:textId="75BB0F39"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2C1EDA93" w14:textId="356B90A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6B41185" w14:textId="7A990B9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510E62C" w14:textId="5C5D9CA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45AEB11" w14:textId="0E4FB0E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EF8D727" w14:textId="22432A0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B629CD3" w14:textId="05B0DFC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1274A8F" w14:textId="6D86CCA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415D37AE" w14:textId="3522F7D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0,0000</w:t>
            </w:r>
          </w:p>
        </w:tc>
        <w:tc>
          <w:tcPr>
            <w:tcW w:w="1134" w:type="dxa"/>
            <w:shd w:val="clear" w:color="auto" w:fill="auto"/>
            <w:noWrap/>
            <w:vAlign w:val="center"/>
          </w:tcPr>
          <w:p w14:paraId="2B6405D3" w14:textId="77C94C6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35115896" w14:textId="77777777" w:rsidTr="0094512D">
        <w:trPr>
          <w:trHeight w:val="77"/>
        </w:trPr>
        <w:tc>
          <w:tcPr>
            <w:tcW w:w="1590" w:type="dxa"/>
            <w:vMerge/>
            <w:shd w:val="clear" w:color="auto" w:fill="auto"/>
            <w:vAlign w:val="center"/>
          </w:tcPr>
          <w:p w14:paraId="5B1A06C2"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108227E1" w14:textId="2443EF00"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6C40AFB0" w14:textId="7CAF85F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8A0E1AF" w14:textId="74B30BE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EFEBC09" w14:textId="13DB849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D80675C" w14:textId="677A643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209EFD7" w14:textId="5D63067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242E685" w14:textId="3AFAF7F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B9246DF" w14:textId="490698B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69718BD2" w14:textId="0085ECA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0,0000</w:t>
            </w:r>
          </w:p>
        </w:tc>
        <w:tc>
          <w:tcPr>
            <w:tcW w:w="1134" w:type="dxa"/>
            <w:shd w:val="clear" w:color="auto" w:fill="auto"/>
            <w:noWrap/>
            <w:vAlign w:val="center"/>
          </w:tcPr>
          <w:p w14:paraId="55B5A896" w14:textId="5281F51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594A9FCC" w14:textId="77777777" w:rsidTr="0094512D">
        <w:trPr>
          <w:trHeight w:val="77"/>
        </w:trPr>
        <w:tc>
          <w:tcPr>
            <w:tcW w:w="1590" w:type="dxa"/>
            <w:vMerge/>
            <w:shd w:val="clear" w:color="auto" w:fill="auto"/>
            <w:vAlign w:val="center"/>
          </w:tcPr>
          <w:p w14:paraId="6CAAEB41"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740FFE64" w14:textId="5D349F0D"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249F442E" w14:textId="6A0E90E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D076A50" w14:textId="4BD9620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0862B1E" w14:textId="6D919EC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631169B" w14:textId="0684E6A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43D2A21" w14:textId="33923F1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985E418" w14:textId="0C8BDAD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08C37B8" w14:textId="6C57DA8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61A3CA94" w14:textId="5EA55DE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0,0000</w:t>
            </w:r>
          </w:p>
        </w:tc>
        <w:tc>
          <w:tcPr>
            <w:tcW w:w="1134" w:type="dxa"/>
            <w:shd w:val="clear" w:color="auto" w:fill="auto"/>
            <w:noWrap/>
            <w:vAlign w:val="center"/>
          </w:tcPr>
          <w:p w14:paraId="7E428739" w14:textId="4630F02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6A378507" w14:textId="77777777" w:rsidTr="0094512D">
        <w:trPr>
          <w:trHeight w:val="77"/>
        </w:trPr>
        <w:tc>
          <w:tcPr>
            <w:tcW w:w="1590" w:type="dxa"/>
            <w:vMerge w:val="restart"/>
            <w:shd w:val="clear" w:color="auto" w:fill="auto"/>
            <w:vAlign w:val="center"/>
          </w:tcPr>
          <w:p w14:paraId="7BB4249E" w14:textId="2CBC6F26" w:rsidR="0094512D" w:rsidRPr="0007378E" w:rsidRDefault="0094512D" w:rsidP="001B26FE">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д.</w:t>
            </w:r>
            <w:r>
              <w:rPr>
                <w:rFonts w:ascii="Times New Roman" w:eastAsia="Times New Roman" w:hAnsi="Times New Roman" w:cs="Times New Roman"/>
                <w:color w:val="000000"/>
                <w:lang w:val="ru-RU" w:eastAsia="ru-RU"/>
              </w:rPr>
              <w:t xml:space="preserve"> Спасо-Яйское</w:t>
            </w:r>
          </w:p>
        </w:tc>
        <w:tc>
          <w:tcPr>
            <w:tcW w:w="3245" w:type="dxa"/>
            <w:shd w:val="clear" w:color="auto" w:fill="auto"/>
            <w:noWrap/>
            <w:vAlign w:val="center"/>
          </w:tcPr>
          <w:p w14:paraId="48EDBA68" w14:textId="10B77D4F" w:rsidR="0094512D" w:rsidRPr="000E4BE4" w:rsidRDefault="0094512D" w:rsidP="00876AAB">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с. Спасо-Яйское</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63150F1B" w14:textId="13EBF81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39F16B28" w14:textId="5E9A56E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DA8AA08" w14:textId="62042C7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4A8FE034" w14:textId="552A222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C9908EE" w14:textId="4C6DEF7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65F8445C" w14:textId="308971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0637C94" w14:textId="23DE408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0,0196</w:t>
            </w:r>
          </w:p>
        </w:tc>
        <w:tc>
          <w:tcPr>
            <w:tcW w:w="1134" w:type="dxa"/>
            <w:vAlign w:val="center"/>
          </w:tcPr>
          <w:p w14:paraId="7B09D2C5" w14:textId="5E793C7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0,0196</w:t>
            </w:r>
          </w:p>
        </w:tc>
        <w:tc>
          <w:tcPr>
            <w:tcW w:w="1134" w:type="dxa"/>
            <w:shd w:val="clear" w:color="auto" w:fill="auto"/>
            <w:noWrap/>
            <w:vAlign w:val="center"/>
          </w:tcPr>
          <w:p w14:paraId="03AEF69D" w14:textId="1B48C1F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0,0629</w:t>
            </w:r>
          </w:p>
        </w:tc>
      </w:tr>
      <w:tr w:rsidR="0094512D" w:rsidRPr="00876AAB" w14:paraId="06792FA2" w14:textId="77777777" w:rsidTr="0094512D">
        <w:trPr>
          <w:trHeight w:val="77"/>
        </w:trPr>
        <w:tc>
          <w:tcPr>
            <w:tcW w:w="1590" w:type="dxa"/>
            <w:vMerge/>
            <w:shd w:val="clear" w:color="auto" w:fill="auto"/>
            <w:vAlign w:val="center"/>
          </w:tcPr>
          <w:p w14:paraId="35AF1139"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18347513" w14:textId="3B325CB1"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2F7C2AAD" w14:textId="31EA0E9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497E0158" w14:textId="7B3F02C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206664A" w14:textId="3B5BA96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4A8EC5C7" w14:textId="467D8A3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6246332B" w14:textId="592B23C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3A25DB3A" w14:textId="6707BEE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59581B68" w14:textId="2F32FC8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0,0196</w:t>
            </w:r>
          </w:p>
        </w:tc>
        <w:tc>
          <w:tcPr>
            <w:tcW w:w="1134" w:type="dxa"/>
            <w:vAlign w:val="center"/>
          </w:tcPr>
          <w:p w14:paraId="53EF154F" w14:textId="514625B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0,0196</w:t>
            </w:r>
          </w:p>
        </w:tc>
        <w:tc>
          <w:tcPr>
            <w:tcW w:w="1134" w:type="dxa"/>
            <w:shd w:val="clear" w:color="auto" w:fill="auto"/>
            <w:noWrap/>
            <w:vAlign w:val="center"/>
          </w:tcPr>
          <w:p w14:paraId="24204EBB" w14:textId="3B20548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0,0629</w:t>
            </w:r>
          </w:p>
        </w:tc>
      </w:tr>
      <w:tr w:rsidR="0094512D" w:rsidRPr="0007378E" w14:paraId="6FE58689" w14:textId="77777777" w:rsidTr="0094512D">
        <w:trPr>
          <w:trHeight w:val="77"/>
        </w:trPr>
        <w:tc>
          <w:tcPr>
            <w:tcW w:w="1590" w:type="dxa"/>
            <w:vMerge/>
            <w:shd w:val="clear" w:color="auto" w:fill="auto"/>
            <w:vAlign w:val="center"/>
          </w:tcPr>
          <w:p w14:paraId="2CABE55E"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98B1CF1" w14:textId="161AD416"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48E22291" w14:textId="7660FEC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654E66D" w14:textId="021BD29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2189D98" w14:textId="006BD0A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5629A53" w14:textId="432FE3D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2C72E47" w14:textId="1F45A6A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E47489D" w14:textId="4E16B6F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FB97B50" w14:textId="5877312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30891748" w14:textId="6257A53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19BC8275" w14:textId="467AB04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716E30A0" w14:textId="77777777" w:rsidTr="0094512D">
        <w:trPr>
          <w:trHeight w:val="77"/>
        </w:trPr>
        <w:tc>
          <w:tcPr>
            <w:tcW w:w="1590" w:type="dxa"/>
            <w:vMerge/>
            <w:shd w:val="clear" w:color="auto" w:fill="auto"/>
            <w:vAlign w:val="center"/>
          </w:tcPr>
          <w:p w14:paraId="21BE7738"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22F057B1" w14:textId="1E47050B"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7960EB8D" w14:textId="59A500B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163980A7" w14:textId="2A19BB5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37094708" w14:textId="38357F7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9F6D8DE" w14:textId="7767667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DEAAA1F" w14:textId="54D307E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E8D2945" w14:textId="3EE3CC2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8753D3F" w14:textId="441C428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0,0196</w:t>
            </w:r>
          </w:p>
        </w:tc>
        <w:tc>
          <w:tcPr>
            <w:tcW w:w="1134" w:type="dxa"/>
            <w:vAlign w:val="center"/>
          </w:tcPr>
          <w:p w14:paraId="6DD042DE" w14:textId="6BC9797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0,0196</w:t>
            </w:r>
          </w:p>
        </w:tc>
        <w:tc>
          <w:tcPr>
            <w:tcW w:w="1134" w:type="dxa"/>
            <w:shd w:val="clear" w:color="auto" w:fill="auto"/>
            <w:noWrap/>
            <w:vAlign w:val="center"/>
          </w:tcPr>
          <w:p w14:paraId="14BB530F" w14:textId="323F95C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0,0629</w:t>
            </w:r>
          </w:p>
        </w:tc>
      </w:tr>
      <w:tr w:rsidR="0094512D" w:rsidRPr="00876AAB" w14:paraId="777F6FCF" w14:textId="77777777" w:rsidTr="0094512D">
        <w:trPr>
          <w:trHeight w:val="77"/>
        </w:trPr>
        <w:tc>
          <w:tcPr>
            <w:tcW w:w="1590" w:type="dxa"/>
            <w:vMerge/>
            <w:shd w:val="clear" w:color="auto" w:fill="auto"/>
            <w:vAlign w:val="center"/>
          </w:tcPr>
          <w:p w14:paraId="096B11B0"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B92455B" w14:textId="2599418D"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657BABA4" w14:textId="69F3FA6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474AEE2" w14:textId="4FDAFCF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B65FB0E" w14:textId="1F267F1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25D1197" w14:textId="22E78C6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778AEF7" w14:textId="2800F6A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BDCFCCB" w14:textId="480210F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7DAC106" w14:textId="1252DB4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10B69E7E" w14:textId="4C626FC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7E2BF5BE" w14:textId="6892B73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718875C6" w14:textId="77777777" w:rsidTr="0094512D">
        <w:trPr>
          <w:trHeight w:val="77"/>
        </w:trPr>
        <w:tc>
          <w:tcPr>
            <w:tcW w:w="1590" w:type="dxa"/>
            <w:vMerge/>
            <w:shd w:val="clear" w:color="auto" w:fill="auto"/>
            <w:vAlign w:val="center"/>
          </w:tcPr>
          <w:p w14:paraId="56AE1AE2"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704A2C69" w14:textId="03748DCD"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6896AFF4" w14:textId="0CAC54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7E90E8F" w14:textId="4A274FF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2E08BDF" w14:textId="61349BD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B62B0AB" w14:textId="3A4B556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42074F9" w14:textId="7718498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C346106" w14:textId="79C8A1B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07B2AF4" w14:textId="20F0F12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D1C90BC" w14:textId="5F8AF57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102B8B37" w14:textId="70E13B5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38904462" w14:textId="77777777" w:rsidTr="0094512D">
        <w:trPr>
          <w:trHeight w:val="77"/>
        </w:trPr>
        <w:tc>
          <w:tcPr>
            <w:tcW w:w="1590" w:type="dxa"/>
            <w:vMerge/>
            <w:shd w:val="clear" w:color="auto" w:fill="auto"/>
            <w:vAlign w:val="center"/>
          </w:tcPr>
          <w:p w14:paraId="2E1DEEC7"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4D5E123F" w14:textId="2970A134"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2CEEDF71" w14:textId="679777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2FEC2BF" w14:textId="38C5423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2820B47" w14:textId="0288F0A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1F7803B" w14:textId="5A85CA0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EFF1E50" w14:textId="59A45CB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C3ADCD3" w14:textId="1184BD3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9364493" w14:textId="2C5C4C7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5421114A" w14:textId="0BAF3FF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1F17E8A" w14:textId="758D8BA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7667B407" w14:textId="77777777" w:rsidTr="0094512D">
        <w:trPr>
          <w:trHeight w:val="77"/>
        </w:trPr>
        <w:tc>
          <w:tcPr>
            <w:tcW w:w="1590" w:type="dxa"/>
            <w:vMerge/>
            <w:shd w:val="clear" w:color="auto" w:fill="auto"/>
            <w:vAlign w:val="center"/>
          </w:tcPr>
          <w:p w14:paraId="07870F5A"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36498E7" w14:textId="60E5166A"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254AD260" w14:textId="4E9AFFF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2757B66" w14:textId="2B5A09B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00BDFAF" w14:textId="38343FD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290F811" w14:textId="478142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E89868F" w14:textId="44F0ECD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CFBE262" w14:textId="69BBBCA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628998E" w14:textId="6241B28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25F2BFE8" w14:textId="5233747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E9788CB" w14:textId="36B2353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308B4E83" w14:textId="77777777" w:rsidTr="0094512D">
        <w:trPr>
          <w:trHeight w:val="77"/>
        </w:trPr>
        <w:tc>
          <w:tcPr>
            <w:tcW w:w="1590" w:type="dxa"/>
            <w:vMerge w:val="restart"/>
            <w:shd w:val="clear" w:color="auto" w:fill="auto"/>
            <w:vAlign w:val="center"/>
          </w:tcPr>
          <w:p w14:paraId="359A3E36" w14:textId="5400C7B7" w:rsidR="0094512D" w:rsidRPr="0007378E" w:rsidRDefault="0094512D" w:rsidP="001B26FE">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д.</w:t>
            </w:r>
            <w:r>
              <w:rPr>
                <w:rFonts w:ascii="Times New Roman" w:eastAsia="Times New Roman" w:hAnsi="Times New Roman" w:cs="Times New Roman"/>
                <w:color w:val="000000"/>
                <w:lang w:val="ru-RU" w:eastAsia="ru-RU"/>
              </w:rPr>
              <w:t xml:space="preserve"> Подломск</w:t>
            </w:r>
          </w:p>
        </w:tc>
        <w:tc>
          <w:tcPr>
            <w:tcW w:w="3245" w:type="dxa"/>
            <w:shd w:val="clear" w:color="auto" w:fill="auto"/>
            <w:noWrap/>
            <w:vAlign w:val="center"/>
          </w:tcPr>
          <w:p w14:paraId="79517EA5" w14:textId="43488E56" w:rsidR="0094512D" w:rsidRPr="000E4BE4" w:rsidRDefault="0094512D" w:rsidP="00876AAB">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д. Подломск</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467488C3" w14:textId="79EC775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7FAF6E63" w14:textId="7FAB24E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082ACC19" w14:textId="63B3020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6CE47F92" w14:textId="656210E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14FEEF7D" w14:textId="7E301F0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1336542C" w14:textId="17231B9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2647D395" w14:textId="38E67E2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0,0298</w:t>
            </w:r>
          </w:p>
        </w:tc>
        <w:tc>
          <w:tcPr>
            <w:tcW w:w="1134" w:type="dxa"/>
            <w:vAlign w:val="center"/>
          </w:tcPr>
          <w:p w14:paraId="104D355C" w14:textId="6DAFCBC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0,0298</w:t>
            </w:r>
          </w:p>
        </w:tc>
        <w:tc>
          <w:tcPr>
            <w:tcW w:w="1134" w:type="dxa"/>
            <w:shd w:val="clear" w:color="auto" w:fill="auto"/>
            <w:noWrap/>
            <w:vAlign w:val="center"/>
          </w:tcPr>
          <w:p w14:paraId="2C8CCC6D" w14:textId="53E4DD8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0,0966</w:t>
            </w:r>
          </w:p>
        </w:tc>
      </w:tr>
      <w:tr w:rsidR="0094512D" w:rsidRPr="00876AAB" w14:paraId="4D7B096F" w14:textId="77777777" w:rsidTr="0094512D">
        <w:trPr>
          <w:trHeight w:val="77"/>
        </w:trPr>
        <w:tc>
          <w:tcPr>
            <w:tcW w:w="1590" w:type="dxa"/>
            <w:vMerge/>
            <w:shd w:val="clear" w:color="auto" w:fill="auto"/>
            <w:vAlign w:val="center"/>
          </w:tcPr>
          <w:p w14:paraId="335E4049"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41D4FF92" w14:textId="3E84EC2F"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235D4FB8" w14:textId="05645F1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4DC80ADA" w14:textId="76A10A1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0E553234" w14:textId="1B0CDD3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7573A2AB" w14:textId="578E433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703479A5" w14:textId="07B496F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282BB524" w14:textId="360FD48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0,0062</w:t>
            </w:r>
          </w:p>
        </w:tc>
        <w:tc>
          <w:tcPr>
            <w:tcW w:w="1134" w:type="dxa"/>
            <w:shd w:val="clear" w:color="auto" w:fill="auto"/>
            <w:noWrap/>
            <w:vAlign w:val="center"/>
          </w:tcPr>
          <w:p w14:paraId="2FD0E5D8" w14:textId="1859EAC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0,0298</w:t>
            </w:r>
          </w:p>
        </w:tc>
        <w:tc>
          <w:tcPr>
            <w:tcW w:w="1134" w:type="dxa"/>
            <w:vAlign w:val="center"/>
          </w:tcPr>
          <w:p w14:paraId="3AF2E6D9" w14:textId="0E136A1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0,0298</w:t>
            </w:r>
          </w:p>
        </w:tc>
        <w:tc>
          <w:tcPr>
            <w:tcW w:w="1134" w:type="dxa"/>
            <w:shd w:val="clear" w:color="auto" w:fill="auto"/>
            <w:noWrap/>
            <w:vAlign w:val="center"/>
          </w:tcPr>
          <w:p w14:paraId="7C0E590C" w14:textId="5BCC897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0,0966</w:t>
            </w:r>
          </w:p>
        </w:tc>
      </w:tr>
      <w:tr w:rsidR="0094512D" w:rsidRPr="00876AAB" w14:paraId="6DDB40C1" w14:textId="77777777" w:rsidTr="0094512D">
        <w:trPr>
          <w:trHeight w:val="77"/>
        </w:trPr>
        <w:tc>
          <w:tcPr>
            <w:tcW w:w="1590" w:type="dxa"/>
            <w:vMerge/>
            <w:shd w:val="clear" w:color="auto" w:fill="auto"/>
            <w:vAlign w:val="center"/>
          </w:tcPr>
          <w:p w14:paraId="2D8EBFA5"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85AF26F" w14:textId="0C65A75C"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34136FD4" w14:textId="4632881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8B5FA3F" w14:textId="1B9ACFF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84E21BF" w14:textId="1D28FD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8717493" w14:textId="489C032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3922397" w14:textId="243286F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86C18D1" w14:textId="416FFB8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600F646" w14:textId="00126A4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6A73F2AD" w14:textId="50C3B21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3DF4A7EF" w14:textId="68F470F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03ED4E02" w14:textId="77777777" w:rsidTr="0094512D">
        <w:trPr>
          <w:trHeight w:val="77"/>
        </w:trPr>
        <w:tc>
          <w:tcPr>
            <w:tcW w:w="1590" w:type="dxa"/>
            <w:vMerge/>
            <w:shd w:val="clear" w:color="auto" w:fill="auto"/>
            <w:vAlign w:val="center"/>
          </w:tcPr>
          <w:p w14:paraId="07F0ECB8"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40B5F4AF" w14:textId="32D2378F"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1F78AD00" w14:textId="28CDDFB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7391A127" w14:textId="7D0D195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34E0524D" w14:textId="7A91397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1CC214A3" w14:textId="3055E8E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5C9E81B0" w14:textId="6AD42CE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47E219EC" w14:textId="68CB44A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48095C88" w14:textId="59149CA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0,0298</w:t>
            </w:r>
          </w:p>
        </w:tc>
        <w:tc>
          <w:tcPr>
            <w:tcW w:w="1134" w:type="dxa"/>
            <w:vAlign w:val="center"/>
          </w:tcPr>
          <w:p w14:paraId="78484B1B" w14:textId="049F2C9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0,0298</w:t>
            </w:r>
          </w:p>
        </w:tc>
        <w:tc>
          <w:tcPr>
            <w:tcW w:w="1134" w:type="dxa"/>
            <w:shd w:val="clear" w:color="auto" w:fill="auto"/>
            <w:noWrap/>
            <w:vAlign w:val="center"/>
          </w:tcPr>
          <w:p w14:paraId="2A2FB988" w14:textId="126E3A7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0,0966</w:t>
            </w:r>
          </w:p>
        </w:tc>
      </w:tr>
      <w:tr w:rsidR="0094512D" w:rsidRPr="00876AAB" w14:paraId="79B7BACB" w14:textId="77777777" w:rsidTr="0094512D">
        <w:trPr>
          <w:trHeight w:val="77"/>
        </w:trPr>
        <w:tc>
          <w:tcPr>
            <w:tcW w:w="1590" w:type="dxa"/>
            <w:vMerge/>
            <w:shd w:val="clear" w:color="auto" w:fill="auto"/>
            <w:vAlign w:val="center"/>
          </w:tcPr>
          <w:p w14:paraId="7D41D265"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13168D9" w14:textId="45AA3933"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3F9025EC" w14:textId="1787D2A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180BA774" w14:textId="50A8536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1223C304" w14:textId="6493E23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00FD3AF0" w14:textId="18595AD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0DCAAB6F" w14:textId="36FF29F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331F752D" w14:textId="75FAFC7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58DF1900" w14:textId="38B36EF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vAlign w:val="center"/>
          </w:tcPr>
          <w:p w14:paraId="391DB265" w14:textId="29C6DDB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01CEE870" w14:textId="7EFED4A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7E2F533A" w14:textId="77777777" w:rsidTr="0094512D">
        <w:trPr>
          <w:trHeight w:val="77"/>
        </w:trPr>
        <w:tc>
          <w:tcPr>
            <w:tcW w:w="1590" w:type="dxa"/>
            <w:vMerge/>
            <w:shd w:val="clear" w:color="auto" w:fill="auto"/>
            <w:vAlign w:val="center"/>
          </w:tcPr>
          <w:p w14:paraId="3C2E396A"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45D710C" w14:textId="2E61219C"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1FC6B586" w14:textId="722559B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52E9931" w14:textId="1DEF748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7B7B988" w14:textId="06556D8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E5549E2" w14:textId="1657A6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90034C7" w14:textId="3BA5750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7F56952" w14:textId="5588A1B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CD63D03" w14:textId="75B06DC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2D85AB8E" w14:textId="1130434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21EF8E35" w14:textId="7502AC1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76CDDC6F" w14:textId="77777777" w:rsidTr="0094512D">
        <w:trPr>
          <w:trHeight w:val="77"/>
        </w:trPr>
        <w:tc>
          <w:tcPr>
            <w:tcW w:w="1590" w:type="dxa"/>
            <w:vMerge/>
            <w:shd w:val="clear" w:color="auto" w:fill="auto"/>
            <w:vAlign w:val="center"/>
          </w:tcPr>
          <w:p w14:paraId="1417B3DE"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C5C0617" w14:textId="5F532D78" w:rsidR="0094512D" w:rsidRPr="000E4BE4" w:rsidRDefault="0094512D" w:rsidP="001B26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21629446" w14:textId="23E3131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DDEF4E7" w14:textId="596154A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D6639F4" w14:textId="05F9034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5CA1F07" w14:textId="3CFE88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6154422" w14:textId="0BD18AD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8E3981B" w14:textId="00C91AF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E4F0FC9" w14:textId="3E1BADE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07D25BD6" w14:textId="029177A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1A1D72E8" w14:textId="6CCC41E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6593CCB4" w14:textId="77777777" w:rsidTr="0094512D">
        <w:trPr>
          <w:trHeight w:val="77"/>
        </w:trPr>
        <w:tc>
          <w:tcPr>
            <w:tcW w:w="1590" w:type="dxa"/>
            <w:vMerge/>
            <w:shd w:val="clear" w:color="auto" w:fill="auto"/>
            <w:vAlign w:val="center"/>
          </w:tcPr>
          <w:p w14:paraId="4E222A65"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0FC13A0A" w14:textId="15043F98"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02DC40D7" w14:textId="232B3BE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56B03C37" w14:textId="4CA6901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4202E818" w14:textId="2CF2CDE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048EB099" w14:textId="79D0C61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711982D2" w14:textId="594C57A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7ABC96B1" w14:textId="60CB0F0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shd w:val="clear" w:color="auto" w:fill="auto"/>
            <w:noWrap/>
            <w:vAlign w:val="center"/>
          </w:tcPr>
          <w:p w14:paraId="2FEDED6D" w14:textId="690BB72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bCs/>
                <w:iCs/>
                <w:color w:val="000000"/>
              </w:rPr>
              <w:t>0,0000</w:t>
            </w:r>
          </w:p>
        </w:tc>
        <w:tc>
          <w:tcPr>
            <w:tcW w:w="1134" w:type="dxa"/>
            <w:vAlign w:val="center"/>
          </w:tcPr>
          <w:p w14:paraId="7656B55B" w14:textId="730A705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5BA4271" w14:textId="7105ADC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019089A7" w14:textId="77777777" w:rsidTr="0094512D">
        <w:trPr>
          <w:trHeight w:val="77"/>
        </w:trPr>
        <w:tc>
          <w:tcPr>
            <w:tcW w:w="1590" w:type="dxa"/>
            <w:vMerge w:val="restart"/>
            <w:shd w:val="clear" w:color="auto" w:fill="auto"/>
            <w:noWrap/>
            <w:vAlign w:val="center"/>
          </w:tcPr>
          <w:p w14:paraId="427F856A" w14:textId="3CFA9930" w:rsidR="0094512D" w:rsidRPr="0007378E" w:rsidRDefault="0094512D" w:rsidP="003A4D0F">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Перовка</w:t>
            </w:r>
          </w:p>
        </w:tc>
        <w:tc>
          <w:tcPr>
            <w:tcW w:w="3245" w:type="dxa"/>
            <w:shd w:val="clear" w:color="auto" w:fill="auto"/>
            <w:noWrap/>
            <w:vAlign w:val="center"/>
            <w:hideMark/>
          </w:tcPr>
          <w:p w14:paraId="312E1D28" w14:textId="7F543A3F" w:rsidR="0094512D" w:rsidRPr="000E4BE4" w:rsidRDefault="0094512D" w:rsidP="00876AAB">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д. Перовка</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512165B7" w14:textId="6F248F8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94803B0" w14:textId="68A3438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2AC22120" w14:textId="5A625F71"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47D8637" w14:textId="0AF4643F"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E92D1A9" w14:textId="5CB6717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3182069B" w14:textId="5E2BE55A"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6444235A" w14:textId="550AA8F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0,0196</w:t>
            </w:r>
          </w:p>
        </w:tc>
        <w:tc>
          <w:tcPr>
            <w:tcW w:w="1134" w:type="dxa"/>
            <w:vAlign w:val="center"/>
          </w:tcPr>
          <w:p w14:paraId="615D6811" w14:textId="01E943C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0,0196</w:t>
            </w:r>
          </w:p>
        </w:tc>
        <w:tc>
          <w:tcPr>
            <w:tcW w:w="1134" w:type="dxa"/>
            <w:shd w:val="clear" w:color="auto" w:fill="auto"/>
            <w:noWrap/>
            <w:vAlign w:val="center"/>
          </w:tcPr>
          <w:p w14:paraId="250D12A2" w14:textId="59CC584A"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0,0629</w:t>
            </w:r>
          </w:p>
        </w:tc>
      </w:tr>
      <w:tr w:rsidR="0094512D" w:rsidRPr="00876AAB" w14:paraId="2ED91CC9" w14:textId="77777777" w:rsidTr="0094512D">
        <w:trPr>
          <w:trHeight w:val="77"/>
        </w:trPr>
        <w:tc>
          <w:tcPr>
            <w:tcW w:w="1590" w:type="dxa"/>
            <w:vMerge/>
            <w:shd w:val="clear" w:color="auto" w:fill="auto"/>
            <w:vAlign w:val="center"/>
          </w:tcPr>
          <w:p w14:paraId="20FD7302"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631D511"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30C7BB24" w14:textId="4C0C97A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9631AA8" w14:textId="1A23A3B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6A02A347" w14:textId="644C4B1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023ECB90" w14:textId="5DEA9B1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3E1414F3" w14:textId="0C4D598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23748C9E" w14:textId="0E6FD65A"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494347D0" w14:textId="737EF36A"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0,0196</w:t>
            </w:r>
          </w:p>
        </w:tc>
        <w:tc>
          <w:tcPr>
            <w:tcW w:w="1134" w:type="dxa"/>
            <w:vAlign w:val="center"/>
          </w:tcPr>
          <w:p w14:paraId="3BD93F3E" w14:textId="0F63EA1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0,0196</w:t>
            </w:r>
          </w:p>
        </w:tc>
        <w:tc>
          <w:tcPr>
            <w:tcW w:w="1134" w:type="dxa"/>
            <w:shd w:val="clear" w:color="auto" w:fill="auto"/>
            <w:noWrap/>
            <w:vAlign w:val="center"/>
          </w:tcPr>
          <w:p w14:paraId="3526DC2B" w14:textId="2E114D2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0,0629</w:t>
            </w:r>
          </w:p>
        </w:tc>
      </w:tr>
      <w:tr w:rsidR="0094512D" w:rsidRPr="0007378E" w14:paraId="2EBA8E5A" w14:textId="77777777" w:rsidTr="0094512D">
        <w:trPr>
          <w:trHeight w:val="77"/>
        </w:trPr>
        <w:tc>
          <w:tcPr>
            <w:tcW w:w="1590" w:type="dxa"/>
            <w:vMerge/>
            <w:shd w:val="clear" w:color="auto" w:fill="auto"/>
            <w:vAlign w:val="center"/>
          </w:tcPr>
          <w:p w14:paraId="5A322994"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171F572"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1BE1F8B9" w14:textId="7068FD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70F90AC" w14:textId="06DC30A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B2DEA8E" w14:textId="4843589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B8C1BC8" w14:textId="5AAACEE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912AB75" w14:textId="65D1692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C48A59B" w14:textId="2DBB340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A06201F" w14:textId="01C832B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1CAD56CE" w14:textId="68C9F2D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080B25EC" w14:textId="39B0F89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2FFEA672" w14:textId="77777777" w:rsidTr="0094512D">
        <w:trPr>
          <w:trHeight w:val="77"/>
        </w:trPr>
        <w:tc>
          <w:tcPr>
            <w:tcW w:w="1590" w:type="dxa"/>
            <w:vMerge/>
            <w:shd w:val="clear" w:color="auto" w:fill="auto"/>
            <w:vAlign w:val="center"/>
          </w:tcPr>
          <w:p w14:paraId="45F3CE57"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53FA990"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6658B780" w14:textId="441A95A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484A08F" w14:textId="4AEAF0C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1F107FD8" w14:textId="322380A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5705388A" w14:textId="170B13E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7E56F360" w14:textId="1F08711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68C3A3A2" w14:textId="21E690B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0,0039</w:t>
            </w:r>
          </w:p>
        </w:tc>
        <w:tc>
          <w:tcPr>
            <w:tcW w:w="1134" w:type="dxa"/>
            <w:shd w:val="clear" w:color="auto" w:fill="auto"/>
            <w:noWrap/>
            <w:vAlign w:val="center"/>
          </w:tcPr>
          <w:p w14:paraId="34695E23" w14:textId="25497E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0,0196</w:t>
            </w:r>
          </w:p>
        </w:tc>
        <w:tc>
          <w:tcPr>
            <w:tcW w:w="1134" w:type="dxa"/>
            <w:vAlign w:val="center"/>
          </w:tcPr>
          <w:p w14:paraId="1B87F833" w14:textId="553D951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0,0196</w:t>
            </w:r>
          </w:p>
        </w:tc>
        <w:tc>
          <w:tcPr>
            <w:tcW w:w="1134" w:type="dxa"/>
            <w:shd w:val="clear" w:color="auto" w:fill="auto"/>
            <w:noWrap/>
            <w:vAlign w:val="center"/>
          </w:tcPr>
          <w:p w14:paraId="494D27DA" w14:textId="6E15612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0,0629</w:t>
            </w:r>
          </w:p>
        </w:tc>
      </w:tr>
      <w:tr w:rsidR="0094512D" w:rsidRPr="00876AAB" w14:paraId="78D3B70A" w14:textId="77777777" w:rsidTr="0094512D">
        <w:trPr>
          <w:trHeight w:val="77"/>
        </w:trPr>
        <w:tc>
          <w:tcPr>
            <w:tcW w:w="1590" w:type="dxa"/>
            <w:vMerge/>
            <w:shd w:val="clear" w:color="auto" w:fill="auto"/>
            <w:vAlign w:val="center"/>
          </w:tcPr>
          <w:p w14:paraId="57442B7E"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6D4576EF"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1CF099D3" w14:textId="1FE0AAFA"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549F5D0" w14:textId="090BF71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1681551" w14:textId="2B12DEA9"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106755A" w14:textId="0DF4C0C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FD0EEFC" w14:textId="01955649"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D6D2BF7" w14:textId="591BF1E1"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03C6439" w14:textId="201B29E5"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vAlign w:val="center"/>
          </w:tcPr>
          <w:p w14:paraId="7E382995" w14:textId="453C2F9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27DD88BE" w14:textId="72DBD8C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r>
      <w:tr w:rsidR="0094512D" w:rsidRPr="0007378E" w14:paraId="4DF7E8FF" w14:textId="77777777" w:rsidTr="0094512D">
        <w:trPr>
          <w:trHeight w:val="77"/>
        </w:trPr>
        <w:tc>
          <w:tcPr>
            <w:tcW w:w="1590" w:type="dxa"/>
            <w:vMerge/>
            <w:shd w:val="clear" w:color="auto" w:fill="auto"/>
            <w:vAlign w:val="center"/>
          </w:tcPr>
          <w:p w14:paraId="6D21F6F0"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B0B3C37"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0911DA88" w14:textId="525F14C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CF95100" w14:textId="24AD0C6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3A52C50" w14:textId="1DC0C94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2A1E590" w14:textId="07F6225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7F07964" w14:textId="089098B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F6DAE05" w14:textId="2E3F329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DB9EB9B" w14:textId="4983C4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5E5C7143" w14:textId="7719009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0906177" w14:textId="170BCFD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1A03CEE5" w14:textId="77777777" w:rsidTr="0094512D">
        <w:trPr>
          <w:trHeight w:val="77"/>
        </w:trPr>
        <w:tc>
          <w:tcPr>
            <w:tcW w:w="1590" w:type="dxa"/>
            <w:vMerge/>
            <w:shd w:val="clear" w:color="auto" w:fill="auto"/>
            <w:vAlign w:val="center"/>
          </w:tcPr>
          <w:p w14:paraId="3AB26584"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8ED3B7D"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70100FA3" w14:textId="4750063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334C944" w14:textId="640AE39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B1A02A8" w14:textId="10C9E48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FE4AF69" w14:textId="2C50221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32A3AD2" w14:textId="1938EEE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61F3E85" w14:textId="3830E06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7AE1895" w14:textId="461D2E1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CC2A8F1" w14:textId="3B317E9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6CF1F9AA" w14:textId="1B7C6EC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5DA9A41F" w14:textId="77777777" w:rsidTr="0094512D">
        <w:trPr>
          <w:trHeight w:val="77"/>
        </w:trPr>
        <w:tc>
          <w:tcPr>
            <w:tcW w:w="1590" w:type="dxa"/>
            <w:vMerge/>
            <w:shd w:val="clear" w:color="auto" w:fill="auto"/>
            <w:vAlign w:val="center"/>
          </w:tcPr>
          <w:p w14:paraId="1F24DC78"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42AA0B0" w14:textId="77777777" w:rsidR="0094512D" w:rsidRPr="004A63D1" w:rsidRDefault="0094512D" w:rsidP="001B26FE">
            <w:pPr>
              <w:widowControl/>
              <w:rPr>
                <w:rFonts w:ascii="Times New Roman" w:eastAsia="Times New Roman" w:hAnsi="Times New Roman" w:cs="Times New Roman"/>
                <w:b/>
                <w:color w:val="000000"/>
                <w:lang w:val="ru-RU" w:eastAsia="ru-RU"/>
              </w:rPr>
            </w:pPr>
            <w:r w:rsidRPr="004A63D1">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52636983" w14:textId="2F22277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AD39DCE" w14:textId="4C500C8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359D229" w14:textId="35FDF8F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7E03F12" w14:textId="6B4474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0E056A8" w14:textId="3C4631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9691897" w14:textId="6BEFF05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FE11D1E" w14:textId="6EE30B2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46EB68EE" w14:textId="0FB3906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1A26CD96" w14:textId="7ED24FE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68FC4E46" w14:textId="77777777" w:rsidTr="0094512D">
        <w:trPr>
          <w:trHeight w:val="77"/>
        </w:trPr>
        <w:tc>
          <w:tcPr>
            <w:tcW w:w="1590" w:type="dxa"/>
            <w:vMerge w:val="restart"/>
            <w:shd w:val="clear" w:color="auto" w:fill="auto"/>
            <w:noWrap/>
            <w:vAlign w:val="center"/>
          </w:tcPr>
          <w:p w14:paraId="500A0EAE" w14:textId="74D39AE1" w:rsidR="0094512D" w:rsidRPr="0007378E" w:rsidRDefault="0094512D" w:rsidP="001B26FE">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Халдеево</w:t>
            </w:r>
          </w:p>
        </w:tc>
        <w:tc>
          <w:tcPr>
            <w:tcW w:w="3245" w:type="dxa"/>
            <w:shd w:val="clear" w:color="auto" w:fill="auto"/>
            <w:noWrap/>
            <w:vAlign w:val="center"/>
            <w:hideMark/>
          </w:tcPr>
          <w:p w14:paraId="2CE205C0" w14:textId="2E9FB436" w:rsidR="0094512D" w:rsidRPr="000E4BE4" w:rsidRDefault="0094512D" w:rsidP="00876AAB">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д. Халдеево</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760356BC" w14:textId="3934171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79236F24" w14:textId="1E66918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5F6BBA3A" w14:textId="5FEA40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42D4308A" w14:textId="38AE32B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6157066E" w14:textId="0DDD04F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629EA42B" w14:textId="7314CAE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7B0CE946" w14:textId="7FB7EE5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0,0298</w:t>
            </w:r>
          </w:p>
        </w:tc>
        <w:tc>
          <w:tcPr>
            <w:tcW w:w="1134" w:type="dxa"/>
            <w:vAlign w:val="center"/>
          </w:tcPr>
          <w:p w14:paraId="41999B65" w14:textId="654F3B2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0,0298</w:t>
            </w:r>
          </w:p>
        </w:tc>
        <w:tc>
          <w:tcPr>
            <w:tcW w:w="1134" w:type="dxa"/>
            <w:shd w:val="clear" w:color="auto" w:fill="auto"/>
            <w:noWrap/>
            <w:vAlign w:val="center"/>
          </w:tcPr>
          <w:p w14:paraId="395E1299" w14:textId="2E796AB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0,0966</w:t>
            </w:r>
          </w:p>
        </w:tc>
      </w:tr>
      <w:tr w:rsidR="0094512D" w:rsidRPr="00876AAB" w14:paraId="09A504B7" w14:textId="77777777" w:rsidTr="0094512D">
        <w:trPr>
          <w:trHeight w:val="77"/>
        </w:trPr>
        <w:tc>
          <w:tcPr>
            <w:tcW w:w="1590" w:type="dxa"/>
            <w:vMerge/>
            <w:shd w:val="clear" w:color="auto" w:fill="auto"/>
            <w:vAlign w:val="center"/>
          </w:tcPr>
          <w:p w14:paraId="3253B357"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013D743"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24360A32" w14:textId="6444FBA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4831E65F" w14:textId="4577F90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3D5FABEB" w14:textId="269A8CC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1A53354F" w14:textId="1218012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0530D080" w14:textId="3DF0A12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3CBB65D6" w14:textId="53638EF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7C3EAA71" w14:textId="2D716BB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0,0298</w:t>
            </w:r>
          </w:p>
        </w:tc>
        <w:tc>
          <w:tcPr>
            <w:tcW w:w="1134" w:type="dxa"/>
            <w:vAlign w:val="center"/>
          </w:tcPr>
          <w:p w14:paraId="2A55CB3A" w14:textId="030022D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0,0298</w:t>
            </w:r>
          </w:p>
        </w:tc>
        <w:tc>
          <w:tcPr>
            <w:tcW w:w="1134" w:type="dxa"/>
            <w:shd w:val="clear" w:color="auto" w:fill="auto"/>
            <w:noWrap/>
            <w:vAlign w:val="center"/>
          </w:tcPr>
          <w:p w14:paraId="0B1D99E1" w14:textId="72FF0B2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0,0966</w:t>
            </w:r>
          </w:p>
        </w:tc>
      </w:tr>
      <w:tr w:rsidR="0094512D" w:rsidRPr="0007378E" w14:paraId="14280996" w14:textId="77777777" w:rsidTr="0094512D">
        <w:trPr>
          <w:trHeight w:val="77"/>
        </w:trPr>
        <w:tc>
          <w:tcPr>
            <w:tcW w:w="1590" w:type="dxa"/>
            <w:vMerge/>
            <w:shd w:val="clear" w:color="auto" w:fill="auto"/>
            <w:vAlign w:val="center"/>
          </w:tcPr>
          <w:p w14:paraId="1AB287E5"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E14247F"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75C900D6" w14:textId="4B5A0A6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B3216BE" w14:textId="584D2D1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B9F3A63" w14:textId="23C79CE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68FA6C0" w14:textId="3BDA2F3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FFD1C31" w14:textId="3C51414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C2F7B2A" w14:textId="1441BF1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494BB5F" w14:textId="394BE88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29AC9001" w14:textId="3D5CC12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48E4FF6E" w14:textId="5600343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4F9B16CA" w14:textId="77777777" w:rsidTr="0094512D">
        <w:trPr>
          <w:trHeight w:val="77"/>
        </w:trPr>
        <w:tc>
          <w:tcPr>
            <w:tcW w:w="1590" w:type="dxa"/>
            <w:vMerge/>
            <w:shd w:val="clear" w:color="auto" w:fill="auto"/>
            <w:vAlign w:val="center"/>
          </w:tcPr>
          <w:p w14:paraId="5F04852D"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B75E657"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05126D07" w14:textId="2D8578F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2EED5BB8" w14:textId="747F2E0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62E461D5" w14:textId="4E16354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6E8A06DC" w14:textId="4508055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403627FF" w14:textId="5FC0EAA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78A94810" w14:textId="06F7475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0,0062</w:t>
            </w:r>
          </w:p>
        </w:tc>
        <w:tc>
          <w:tcPr>
            <w:tcW w:w="1134" w:type="dxa"/>
            <w:shd w:val="clear" w:color="auto" w:fill="auto"/>
            <w:noWrap/>
            <w:vAlign w:val="center"/>
          </w:tcPr>
          <w:p w14:paraId="113E7345" w14:textId="577978D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0,0298</w:t>
            </w:r>
          </w:p>
        </w:tc>
        <w:tc>
          <w:tcPr>
            <w:tcW w:w="1134" w:type="dxa"/>
            <w:vAlign w:val="center"/>
          </w:tcPr>
          <w:p w14:paraId="6A449BF3" w14:textId="60DF8AF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0,0298</w:t>
            </w:r>
          </w:p>
        </w:tc>
        <w:tc>
          <w:tcPr>
            <w:tcW w:w="1134" w:type="dxa"/>
            <w:shd w:val="clear" w:color="auto" w:fill="auto"/>
            <w:noWrap/>
            <w:vAlign w:val="center"/>
          </w:tcPr>
          <w:p w14:paraId="23D8CF72" w14:textId="040E5F6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0,0966</w:t>
            </w:r>
          </w:p>
        </w:tc>
      </w:tr>
      <w:tr w:rsidR="0094512D" w:rsidRPr="00876AAB" w14:paraId="7D970367" w14:textId="77777777" w:rsidTr="0094512D">
        <w:trPr>
          <w:trHeight w:val="77"/>
        </w:trPr>
        <w:tc>
          <w:tcPr>
            <w:tcW w:w="1590" w:type="dxa"/>
            <w:vMerge/>
            <w:shd w:val="clear" w:color="auto" w:fill="auto"/>
            <w:vAlign w:val="center"/>
          </w:tcPr>
          <w:p w14:paraId="0BC61D13"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4A5625A3"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65EEBFD8" w14:textId="7A58E90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342B550" w14:textId="3FF1E78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1326A80" w14:textId="3E4AE78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62C58F7" w14:textId="5A9FF6B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E5DB280" w14:textId="45C87C7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B95DBBC" w14:textId="375B744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F1B7FDB" w14:textId="4A880D6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0BCB247D" w14:textId="366F656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3D04D61E" w14:textId="09131F3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0B954F3C" w14:textId="77777777" w:rsidTr="0094512D">
        <w:trPr>
          <w:trHeight w:val="77"/>
        </w:trPr>
        <w:tc>
          <w:tcPr>
            <w:tcW w:w="1590" w:type="dxa"/>
            <w:vMerge/>
            <w:shd w:val="clear" w:color="auto" w:fill="auto"/>
            <w:vAlign w:val="center"/>
          </w:tcPr>
          <w:p w14:paraId="256A83B3"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024B387B"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1AC280FB" w14:textId="703FE35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2DADCCD" w14:textId="5E0142B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155771F" w14:textId="7168623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6C7A127" w14:textId="4C8D5AC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37E1430" w14:textId="65E0937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6D91FB3" w14:textId="7386B3F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2A1DA97" w14:textId="11B211B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3B344B48" w14:textId="3DA1275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364B8E0D" w14:textId="4749BAD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1B8EA130" w14:textId="77777777" w:rsidTr="0094512D">
        <w:trPr>
          <w:trHeight w:val="77"/>
        </w:trPr>
        <w:tc>
          <w:tcPr>
            <w:tcW w:w="1590" w:type="dxa"/>
            <w:vMerge/>
            <w:shd w:val="clear" w:color="auto" w:fill="auto"/>
            <w:vAlign w:val="center"/>
          </w:tcPr>
          <w:p w14:paraId="7A0D6159"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E5C8825" w14:textId="77777777" w:rsidR="0094512D" w:rsidRPr="0007378E" w:rsidRDefault="0094512D" w:rsidP="001B26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6EDFD42C" w14:textId="06FAB50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BDB8902" w14:textId="5B0091C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023D04B" w14:textId="3FE497B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8FA9A6D" w14:textId="3F9E2CD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102FE86" w14:textId="322A0AC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AEB13A0" w14:textId="11EBEDE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75CBCC3" w14:textId="2313661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DCE6BD2" w14:textId="7292D66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6BC2644C" w14:textId="2CBDB4B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3AC46C87" w14:textId="77777777" w:rsidTr="0094512D">
        <w:trPr>
          <w:trHeight w:val="77"/>
        </w:trPr>
        <w:tc>
          <w:tcPr>
            <w:tcW w:w="1590" w:type="dxa"/>
            <w:vMerge/>
            <w:shd w:val="clear" w:color="auto" w:fill="auto"/>
            <w:vAlign w:val="center"/>
          </w:tcPr>
          <w:p w14:paraId="49CA5F5E" w14:textId="77777777" w:rsidR="0094512D" w:rsidRPr="0007378E" w:rsidRDefault="0094512D" w:rsidP="001B26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73B96413" w14:textId="77777777" w:rsidR="0094512D" w:rsidRPr="000E4BE4" w:rsidRDefault="0094512D" w:rsidP="001B26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2A411F52" w14:textId="40190D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F5B4E5B" w14:textId="1C3790A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CD9AA11" w14:textId="1AB5AE9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55DF9B6" w14:textId="46F8833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141830C" w14:textId="46CFC2E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94D4B95" w14:textId="2B76036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559865F" w14:textId="696D18D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121D517F" w14:textId="04C9DCA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684ABEC" w14:textId="74DB636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2B7BC3E1" w14:textId="77777777" w:rsidTr="0094512D">
        <w:trPr>
          <w:trHeight w:val="77"/>
        </w:trPr>
        <w:tc>
          <w:tcPr>
            <w:tcW w:w="1590" w:type="dxa"/>
            <w:vMerge w:val="restart"/>
            <w:shd w:val="clear" w:color="auto" w:fill="auto"/>
            <w:noWrap/>
            <w:vAlign w:val="center"/>
          </w:tcPr>
          <w:p w14:paraId="68CF037F" w14:textId="74E99EC6" w:rsidR="0094512D" w:rsidRPr="0007378E" w:rsidRDefault="0094512D" w:rsidP="003A4D0F">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Суетиловка</w:t>
            </w:r>
          </w:p>
        </w:tc>
        <w:tc>
          <w:tcPr>
            <w:tcW w:w="3245" w:type="dxa"/>
            <w:shd w:val="clear" w:color="auto" w:fill="auto"/>
            <w:noWrap/>
            <w:vAlign w:val="center"/>
            <w:hideMark/>
          </w:tcPr>
          <w:p w14:paraId="68C6033D" w14:textId="089306BE" w:rsidR="0094512D" w:rsidRPr="000E4BE4" w:rsidRDefault="0094512D" w:rsidP="00876AAB">
            <w:pPr>
              <w:widowControl/>
              <w:ind w:right="-108"/>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д. Суетиловка</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0F772EC7" w14:textId="73E3A8E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A4A462E" w14:textId="7FD31BA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E735443" w14:textId="60D8B400"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9746A59" w14:textId="747E583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220DAA2" w14:textId="2E0B0542"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1704DD2" w14:textId="77D56F5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C664A61" w14:textId="521D6FEA"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0,2358</w:t>
            </w:r>
          </w:p>
        </w:tc>
        <w:tc>
          <w:tcPr>
            <w:tcW w:w="1134" w:type="dxa"/>
            <w:vAlign w:val="center"/>
          </w:tcPr>
          <w:p w14:paraId="78D459FB" w14:textId="1F80A29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0,2358</w:t>
            </w:r>
          </w:p>
        </w:tc>
        <w:tc>
          <w:tcPr>
            <w:tcW w:w="1134" w:type="dxa"/>
            <w:shd w:val="clear" w:color="auto" w:fill="auto"/>
            <w:noWrap/>
            <w:vAlign w:val="center"/>
          </w:tcPr>
          <w:p w14:paraId="3B4043F4" w14:textId="674B509C"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0,4715</w:t>
            </w:r>
          </w:p>
        </w:tc>
      </w:tr>
      <w:tr w:rsidR="0094512D" w:rsidRPr="00876AAB" w14:paraId="4F20CF2C" w14:textId="77777777" w:rsidTr="0094512D">
        <w:trPr>
          <w:trHeight w:val="77"/>
        </w:trPr>
        <w:tc>
          <w:tcPr>
            <w:tcW w:w="1590" w:type="dxa"/>
            <w:vMerge/>
            <w:shd w:val="clear" w:color="auto" w:fill="auto"/>
            <w:vAlign w:val="center"/>
          </w:tcPr>
          <w:p w14:paraId="46165938"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26981F3" w14:textId="77777777" w:rsidR="0094512D" w:rsidRPr="000E4BE4" w:rsidRDefault="0094512D" w:rsidP="003A4D0F">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04AB217F" w14:textId="1E01784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430ACED" w14:textId="396F7B21"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A66C4E2" w14:textId="04D3843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39BE233" w14:textId="4183388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E419F08" w14:textId="621C35A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67EF44F" w14:textId="6F436B1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F6F6506" w14:textId="08700AE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0,2358</w:t>
            </w:r>
          </w:p>
        </w:tc>
        <w:tc>
          <w:tcPr>
            <w:tcW w:w="1134" w:type="dxa"/>
            <w:vAlign w:val="center"/>
          </w:tcPr>
          <w:p w14:paraId="07CBF94A" w14:textId="4F604C2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0,2358</w:t>
            </w:r>
          </w:p>
        </w:tc>
        <w:tc>
          <w:tcPr>
            <w:tcW w:w="1134" w:type="dxa"/>
            <w:shd w:val="clear" w:color="auto" w:fill="auto"/>
            <w:noWrap/>
            <w:vAlign w:val="center"/>
          </w:tcPr>
          <w:p w14:paraId="5F83675A" w14:textId="603BDE5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0,4715</w:t>
            </w:r>
          </w:p>
        </w:tc>
      </w:tr>
      <w:tr w:rsidR="0094512D" w:rsidRPr="0007378E" w14:paraId="04E38E44" w14:textId="77777777" w:rsidTr="0094512D">
        <w:trPr>
          <w:trHeight w:val="77"/>
        </w:trPr>
        <w:tc>
          <w:tcPr>
            <w:tcW w:w="1590" w:type="dxa"/>
            <w:vMerge/>
            <w:shd w:val="clear" w:color="auto" w:fill="auto"/>
            <w:vAlign w:val="center"/>
          </w:tcPr>
          <w:p w14:paraId="38B89EE8"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DB4EE8B"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4130102E" w14:textId="518C1A4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BE98BB3" w14:textId="06D81C3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9A14DCE" w14:textId="2BBE187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C32DABC" w14:textId="36BE059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5FE44BA" w14:textId="32EA5D8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69F52AA" w14:textId="641404A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932F4FD" w14:textId="6F033C0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7F2DB60" w14:textId="73CCEC9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22ED4E5A" w14:textId="310CE44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6FCD8FC9" w14:textId="77777777" w:rsidTr="0094512D">
        <w:trPr>
          <w:trHeight w:val="77"/>
        </w:trPr>
        <w:tc>
          <w:tcPr>
            <w:tcW w:w="1590" w:type="dxa"/>
            <w:vMerge/>
            <w:shd w:val="clear" w:color="auto" w:fill="auto"/>
            <w:vAlign w:val="center"/>
          </w:tcPr>
          <w:p w14:paraId="28D589B1"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23100D9D"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39E7105C" w14:textId="2FE29EC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06B6878" w14:textId="23F1DFB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393B5A2" w14:textId="111FEB1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4ABF360" w14:textId="1089832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3A47674" w14:textId="06794DC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7610C0C" w14:textId="76AA9B1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117DBEA" w14:textId="0A0DD27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0,2358</w:t>
            </w:r>
          </w:p>
        </w:tc>
        <w:tc>
          <w:tcPr>
            <w:tcW w:w="1134" w:type="dxa"/>
            <w:vAlign w:val="center"/>
          </w:tcPr>
          <w:p w14:paraId="6187ECCE" w14:textId="569F224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0,2358</w:t>
            </w:r>
          </w:p>
        </w:tc>
        <w:tc>
          <w:tcPr>
            <w:tcW w:w="1134" w:type="dxa"/>
            <w:shd w:val="clear" w:color="auto" w:fill="auto"/>
            <w:noWrap/>
            <w:vAlign w:val="center"/>
          </w:tcPr>
          <w:p w14:paraId="0B5C524A" w14:textId="784B389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0,4715</w:t>
            </w:r>
          </w:p>
        </w:tc>
      </w:tr>
      <w:tr w:rsidR="0094512D" w:rsidRPr="00876AAB" w14:paraId="372E4973" w14:textId="77777777" w:rsidTr="0094512D">
        <w:trPr>
          <w:trHeight w:val="337"/>
        </w:trPr>
        <w:tc>
          <w:tcPr>
            <w:tcW w:w="1590" w:type="dxa"/>
            <w:vMerge/>
            <w:shd w:val="clear" w:color="auto" w:fill="auto"/>
            <w:vAlign w:val="center"/>
          </w:tcPr>
          <w:p w14:paraId="3C12127C"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1C5BF60B" w14:textId="77777777" w:rsidR="0094512D" w:rsidRPr="000E4BE4" w:rsidRDefault="0094512D" w:rsidP="003A4D0F">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0EFAB30E" w14:textId="2F316ED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2B3D642" w14:textId="167527C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82F8855" w14:textId="2783238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28DDD01" w14:textId="6CF6DB0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76424B7" w14:textId="553D14A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7E1408C" w14:textId="234E093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775F9F3" w14:textId="03C50FFA"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vAlign w:val="center"/>
          </w:tcPr>
          <w:p w14:paraId="78B17DFD" w14:textId="78C5E87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4402B6DE" w14:textId="107D3E5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r>
      <w:tr w:rsidR="0094512D" w:rsidRPr="0007378E" w14:paraId="22843C4F" w14:textId="77777777" w:rsidTr="0094512D">
        <w:trPr>
          <w:trHeight w:val="77"/>
        </w:trPr>
        <w:tc>
          <w:tcPr>
            <w:tcW w:w="1590" w:type="dxa"/>
            <w:vMerge/>
            <w:shd w:val="clear" w:color="auto" w:fill="auto"/>
            <w:vAlign w:val="center"/>
          </w:tcPr>
          <w:p w14:paraId="05C4A2B6"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3A2E31A"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7AEF451E" w14:textId="11DD785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83B8696" w14:textId="785E308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EA6F78B" w14:textId="5078176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6735B2C" w14:textId="2A2700D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27D925C" w14:textId="355929C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6649210" w14:textId="38A57F8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B4443F6" w14:textId="401B3B8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1C40A214" w14:textId="2FCE58F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24EFE72C" w14:textId="105BE5D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19F6064E" w14:textId="77777777" w:rsidTr="0094512D">
        <w:trPr>
          <w:trHeight w:val="77"/>
        </w:trPr>
        <w:tc>
          <w:tcPr>
            <w:tcW w:w="1590" w:type="dxa"/>
            <w:vMerge/>
            <w:shd w:val="clear" w:color="auto" w:fill="auto"/>
            <w:vAlign w:val="center"/>
          </w:tcPr>
          <w:p w14:paraId="460A5474"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556B0FF"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39D0EBB9" w14:textId="3859867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EEFDDD1" w14:textId="5D8871C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31D6AF2" w14:textId="5680A98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A9CC5D1" w14:textId="20F413D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B5DBF29" w14:textId="4EA994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67B78BC" w14:textId="5AC2BA3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9D3B36A" w14:textId="7B6F78D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0B0C2AE5" w14:textId="308CF31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2996D1A9" w14:textId="3A83D76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507E0ADE" w14:textId="77777777" w:rsidTr="0094512D">
        <w:trPr>
          <w:trHeight w:val="77"/>
        </w:trPr>
        <w:tc>
          <w:tcPr>
            <w:tcW w:w="1590" w:type="dxa"/>
            <w:vMerge/>
            <w:shd w:val="clear" w:color="auto" w:fill="auto"/>
            <w:vAlign w:val="center"/>
          </w:tcPr>
          <w:p w14:paraId="0E5CA3DF"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3076B12" w14:textId="77777777" w:rsidR="0094512D" w:rsidRPr="000E4BE4" w:rsidRDefault="0094512D" w:rsidP="003A4D0F">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1EA348D7" w14:textId="72BECCB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92E1587" w14:textId="1CC11CE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7FCC96F" w14:textId="377E338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7C8AF05" w14:textId="7F8B1CE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8EF2ADC" w14:textId="16DFB9F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A4BFDCE" w14:textId="1FEEAEB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054B767" w14:textId="22B1AF3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72C6A6C6" w14:textId="6EECA22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5D0CD617" w14:textId="05F60CD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876AAB" w14:paraId="625EFE6E" w14:textId="77777777" w:rsidTr="0094512D">
        <w:trPr>
          <w:trHeight w:val="77"/>
        </w:trPr>
        <w:tc>
          <w:tcPr>
            <w:tcW w:w="1590" w:type="dxa"/>
            <w:vMerge w:val="restart"/>
            <w:shd w:val="clear" w:color="auto" w:fill="auto"/>
            <w:noWrap/>
            <w:vAlign w:val="center"/>
            <w:hideMark/>
          </w:tcPr>
          <w:p w14:paraId="0E73D0AD" w14:textId="417D07A4" w:rsidR="0094512D" w:rsidRPr="0007378E" w:rsidRDefault="0094512D" w:rsidP="003A4D0F">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xml:space="preserve">Всего по </w:t>
            </w:r>
            <w:r>
              <w:rPr>
                <w:rFonts w:ascii="Times New Roman" w:eastAsia="Times New Roman" w:hAnsi="Times New Roman" w:cs="Times New Roman"/>
                <w:color w:val="000000"/>
                <w:lang w:val="ru-RU" w:eastAsia="ru-RU"/>
              </w:rPr>
              <w:t xml:space="preserve">Турунтаевскому </w:t>
            </w:r>
            <w:r w:rsidRPr="00560D2E">
              <w:rPr>
                <w:rFonts w:ascii="Times New Roman" w:eastAsia="Times New Roman" w:hAnsi="Times New Roman" w:cs="Times New Roman"/>
                <w:color w:val="000000"/>
                <w:lang w:val="ru-RU" w:eastAsia="ru-RU"/>
              </w:rPr>
              <w:t>СП</w:t>
            </w:r>
          </w:p>
        </w:tc>
        <w:tc>
          <w:tcPr>
            <w:tcW w:w="3245" w:type="dxa"/>
            <w:shd w:val="clear" w:color="auto" w:fill="auto"/>
            <w:noWrap/>
            <w:vAlign w:val="center"/>
            <w:hideMark/>
          </w:tcPr>
          <w:p w14:paraId="0C193127" w14:textId="54BD2637" w:rsidR="0094512D" w:rsidRPr="000E4BE4" w:rsidRDefault="0094512D" w:rsidP="00876AAB">
            <w:pPr>
              <w:widowControl/>
              <w:ind w:right="-108"/>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Турунтаевскому СП</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3D7F5067" w14:textId="73E88F0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583C51D7" w14:textId="3BC372E1"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1D1C7774" w14:textId="541B074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681F6884" w14:textId="2BF29A4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17F985D1" w14:textId="1514DF0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0,0961</w:t>
            </w:r>
          </w:p>
        </w:tc>
        <w:tc>
          <w:tcPr>
            <w:tcW w:w="1134" w:type="dxa"/>
            <w:shd w:val="clear" w:color="auto" w:fill="auto"/>
            <w:noWrap/>
            <w:vAlign w:val="center"/>
          </w:tcPr>
          <w:p w14:paraId="5A8F720C" w14:textId="5CBCA51F"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0,2840</w:t>
            </w:r>
          </w:p>
        </w:tc>
        <w:tc>
          <w:tcPr>
            <w:tcW w:w="1134" w:type="dxa"/>
            <w:shd w:val="clear" w:color="auto" w:fill="auto"/>
            <w:noWrap/>
            <w:vAlign w:val="center"/>
          </w:tcPr>
          <w:p w14:paraId="4C172F5E" w14:textId="4C177C17"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0,6293</w:t>
            </w:r>
          </w:p>
        </w:tc>
        <w:tc>
          <w:tcPr>
            <w:tcW w:w="1134" w:type="dxa"/>
            <w:vAlign w:val="center"/>
          </w:tcPr>
          <w:p w14:paraId="6E6A4A10" w14:textId="4B57ED1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0,6293</w:t>
            </w:r>
          </w:p>
        </w:tc>
        <w:tc>
          <w:tcPr>
            <w:tcW w:w="1134" w:type="dxa"/>
            <w:shd w:val="clear" w:color="auto" w:fill="auto"/>
            <w:noWrap/>
            <w:vAlign w:val="center"/>
          </w:tcPr>
          <w:p w14:paraId="30811067" w14:textId="4BF77A5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1,9553</w:t>
            </w:r>
          </w:p>
        </w:tc>
      </w:tr>
      <w:tr w:rsidR="0094512D" w:rsidRPr="00876AAB" w14:paraId="6AECEE1A" w14:textId="77777777" w:rsidTr="0094512D">
        <w:trPr>
          <w:trHeight w:val="77"/>
        </w:trPr>
        <w:tc>
          <w:tcPr>
            <w:tcW w:w="1590" w:type="dxa"/>
            <w:vMerge/>
            <w:shd w:val="clear" w:color="auto" w:fill="auto"/>
            <w:vAlign w:val="center"/>
            <w:hideMark/>
          </w:tcPr>
          <w:p w14:paraId="7153B8F2"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3EB06D6" w14:textId="77777777" w:rsidR="0094512D" w:rsidRPr="000E4BE4" w:rsidRDefault="0094512D" w:rsidP="003A4D0F">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5A72215F" w14:textId="7366F1C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67772D59" w14:textId="4F56DC8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6213A87D" w14:textId="5257E4F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2733B89A" w14:textId="10F7A61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063DA2B9" w14:textId="07AC338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05983E38" w14:textId="7440793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3C97A7DC" w14:textId="6877D46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0,6293</w:t>
            </w:r>
          </w:p>
        </w:tc>
        <w:tc>
          <w:tcPr>
            <w:tcW w:w="1134" w:type="dxa"/>
            <w:vAlign w:val="center"/>
          </w:tcPr>
          <w:p w14:paraId="178F4269" w14:textId="701D196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0,6293</w:t>
            </w:r>
          </w:p>
        </w:tc>
        <w:tc>
          <w:tcPr>
            <w:tcW w:w="1134" w:type="dxa"/>
            <w:shd w:val="clear" w:color="auto" w:fill="auto"/>
            <w:noWrap/>
            <w:vAlign w:val="center"/>
          </w:tcPr>
          <w:p w14:paraId="210F81A2" w14:textId="6C67FA4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1,7334</w:t>
            </w:r>
          </w:p>
        </w:tc>
      </w:tr>
      <w:tr w:rsidR="0094512D" w:rsidRPr="0007378E" w14:paraId="001BCF23" w14:textId="77777777" w:rsidTr="0094512D">
        <w:trPr>
          <w:trHeight w:val="77"/>
        </w:trPr>
        <w:tc>
          <w:tcPr>
            <w:tcW w:w="1590" w:type="dxa"/>
            <w:vMerge/>
            <w:shd w:val="clear" w:color="auto" w:fill="auto"/>
            <w:vAlign w:val="center"/>
            <w:hideMark/>
          </w:tcPr>
          <w:p w14:paraId="1E775BE0"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40C60BD"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49E80D9F" w14:textId="7733745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65F7A3B" w14:textId="0C0391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7E111BB" w14:textId="7FFBC36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0722D25" w14:textId="7885016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73AA1D0" w14:textId="2194310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F5E52F8" w14:textId="4D2994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0A1ECF5" w14:textId="4F27BE1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2DB4CF9C" w14:textId="6BF92AF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2F0C2608" w14:textId="1BC2285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7F338D7A" w14:textId="77777777" w:rsidTr="0094512D">
        <w:trPr>
          <w:trHeight w:val="77"/>
        </w:trPr>
        <w:tc>
          <w:tcPr>
            <w:tcW w:w="1590" w:type="dxa"/>
            <w:vMerge/>
            <w:shd w:val="clear" w:color="auto" w:fill="auto"/>
            <w:vAlign w:val="center"/>
            <w:hideMark/>
          </w:tcPr>
          <w:p w14:paraId="45E6171B"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271132CA"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59D63849" w14:textId="01E5F82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0A3A3E9C" w14:textId="6E6E363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7780A456" w14:textId="152245A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1D2D63E4" w14:textId="5ED703A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715DE3FD" w14:textId="79B37A9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3A0049A9" w14:textId="75733F7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0,0791</w:t>
            </w:r>
          </w:p>
        </w:tc>
        <w:tc>
          <w:tcPr>
            <w:tcW w:w="1134" w:type="dxa"/>
            <w:shd w:val="clear" w:color="auto" w:fill="auto"/>
            <w:noWrap/>
            <w:vAlign w:val="center"/>
          </w:tcPr>
          <w:p w14:paraId="3816AFD6" w14:textId="6157544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0,6293</w:t>
            </w:r>
          </w:p>
        </w:tc>
        <w:tc>
          <w:tcPr>
            <w:tcW w:w="1134" w:type="dxa"/>
            <w:vAlign w:val="center"/>
          </w:tcPr>
          <w:p w14:paraId="2498BB57" w14:textId="0292DA4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0,6293</w:t>
            </w:r>
          </w:p>
        </w:tc>
        <w:tc>
          <w:tcPr>
            <w:tcW w:w="1134" w:type="dxa"/>
            <w:shd w:val="clear" w:color="auto" w:fill="auto"/>
            <w:noWrap/>
            <w:vAlign w:val="center"/>
          </w:tcPr>
          <w:p w14:paraId="59647D9B" w14:textId="70F9D7A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1,7334</w:t>
            </w:r>
          </w:p>
        </w:tc>
      </w:tr>
      <w:tr w:rsidR="0094512D" w:rsidRPr="00876AAB" w14:paraId="51DA17CF" w14:textId="77777777" w:rsidTr="0094512D">
        <w:trPr>
          <w:trHeight w:val="77"/>
        </w:trPr>
        <w:tc>
          <w:tcPr>
            <w:tcW w:w="1590" w:type="dxa"/>
            <w:vMerge/>
            <w:shd w:val="clear" w:color="auto" w:fill="auto"/>
            <w:vAlign w:val="center"/>
            <w:hideMark/>
          </w:tcPr>
          <w:p w14:paraId="77C79048"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3DF709E0" w14:textId="77777777" w:rsidR="0094512D" w:rsidRPr="000E4BE4" w:rsidRDefault="0094512D" w:rsidP="003A4D0F">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4942A99F" w14:textId="0B058B7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D720B09" w14:textId="6EC49D8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B1E1CAE" w14:textId="07DD79C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D3F12D6" w14:textId="5695807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7C24421" w14:textId="406E1F69"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0,0170</w:t>
            </w:r>
          </w:p>
        </w:tc>
        <w:tc>
          <w:tcPr>
            <w:tcW w:w="1134" w:type="dxa"/>
            <w:shd w:val="clear" w:color="auto" w:fill="auto"/>
            <w:noWrap/>
            <w:vAlign w:val="center"/>
          </w:tcPr>
          <w:p w14:paraId="02BC7C29" w14:textId="5BB7D23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0,2049</w:t>
            </w:r>
          </w:p>
        </w:tc>
        <w:tc>
          <w:tcPr>
            <w:tcW w:w="1134" w:type="dxa"/>
            <w:shd w:val="clear" w:color="auto" w:fill="auto"/>
            <w:noWrap/>
            <w:vAlign w:val="center"/>
          </w:tcPr>
          <w:p w14:paraId="13F3E007" w14:textId="360958D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0,0000</w:t>
            </w:r>
          </w:p>
        </w:tc>
        <w:tc>
          <w:tcPr>
            <w:tcW w:w="1134" w:type="dxa"/>
            <w:vAlign w:val="center"/>
          </w:tcPr>
          <w:p w14:paraId="48F5AD5A" w14:textId="3BD3D7B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0DE629B1" w14:textId="44906C5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0,2218</w:t>
            </w:r>
          </w:p>
        </w:tc>
      </w:tr>
      <w:tr w:rsidR="0094512D" w:rsidRPr="0007378E" w14:paraId="27F134C5" w14:textId="77777777" w:rsidTr="0094512D">
        <w:trPr>
          <w:trHeight w:val="77"/>
        </w:trPr>
        <w:tc>
          <w:tcPr>
            <w:tcW w:w="1590" w:type="dxa"/>
            <w:vMerge/>
            <w:shd w:val="clear" w:color="auto" w:fill="auto"/>
            <w:vAlign w:val="center"/>
            <w:hideMark/>
          </w:tcPr>
          <w:p w14:paraId="36D035FE"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CB42A49"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56C72AA1" w14:textId="4129264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1BB42EC" w14:textId="62AE213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80328CE" w14:textId="4D3D60B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C415535" w14:textId="46B46AF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616E9B28" w14:textId="1277F30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0,0170</w:t>
            </w:r>
          </w:p>
        </w:tc>
        <w:tc>
          <w:tcPr>
            <w:tcW w:w="1134" w:type="dxa"/>
            <w:shd w:val="clear" w:color="auto" w:fill="auto"/>
            <w:noWrap/>
            <w:vAlign w:val="center"/>
          </w:tcPr>
          <w:p w14:paraId="6B43439E" w14:textId="1EB2111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0,2049</w:t>
            </w:r>
          </w:p>
        </w:tc>
        <w:tc>
          <w:tcPr>
            <w:tcW w:w="1134" w:type="dxa"/>
            <w:shd w:val="clear" w:color="auto" w:fill="auto"/>
            <w:noWrap/>
            <w:vAlign w:val="center"/>
          </w:tcPr>
          <w:p w14:paraId="0E85E86E" w14:textId="304704F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19596957" w14:textId="73994CD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42328A52" w14:textId="6002111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0,2218</w:t>
            </w:r>
          </w:p>
        </w:tc>
      </w:tr>
      <w:tr w:rsidR="0094512D" w:rsidRPr="0007378E" w14:paraId="55757AE6" w14:textId="77777777" w:rsidTr="0094512D">
        <w:trPr>
          <w:trHeight w:val="77"/>
        </w:trPr>
        <w:tc>
          <w:tcPr>
            <w:tcW w:w="1590" w:type="dxa"/>
            <w:vMerge/>
            <w:shd w:val="clear" w:color="auto" w:fill="auto"/>
            <w:vAlign w:val="center"/>
            <w:hideMark/>
          </w:tcPr>
          <w:p w14:paraId="6B824042"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7EE803E2" w14:textId="77777777" w:rsidR="0094512D" w:rsidRPr="0007378E" w:rsidRDefault="0094512D" w:rsidP="003A4D0F">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25E9E220" w14:textId="09EB0D3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894A431" w14:textId="1966F3B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96BB8FB" w14:textId="1DA15DB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4A42C1B" w14:textId="52944CC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93CE71E" w14:textId="1E535E3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707B4588" w14:textId="7F51521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4427783A" w14:textId="6DC749D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088BB625" w14:textId="4A57C3B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393C32CB" w14:textId="08C42AD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r w:rsidR="0094512D" w:rsidRPr="0007378E" w14:paraId="5ABF6CF0" w14:textId="77777777" w:rsidTr="0094512D">
        <w:trPr>
          <w:trHeight w:val="77"/>
        </w:trPr>
        <w:tc>
          <w:tcPr>
            <w:tcW w:w="1590" w:type="dxa"/>
            <w:vMerge/>
            <w:shd w:val="clear" w:color="auto" w:fill="auto"/>
            <w:vAlign w:val="center"/>
            <w:hideMark/>
          </w:tcPr>
          <w:p w14:paraId="16F8ABA3" w14:textId="77777777" w:rsidR="0094512D" w:rsidRPr="0007378E" w:rsidRDefault="0094512D" w:rsidP="003A4D0F">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CDD5D23" w14:textId="77777777" w:rsidR="0094512D" w:rsidRPr="004A63D1" w:rsidRDefault="0094512D" w:rsidP="003A4D0F">
            <w:pPr>
              <w:widowControl/>
              <w:rPr>
                <w:rFonts w:ascii="Times New Roman" w:eastAsia="Times New Roman" w:hAnsi="Times New Roman" w:cs="Times New Roman"/>
                <w:b/>
                <w:color w:val="000000"/>
                <w:lang w:val="ru-RU" w:eastAsia="ru-RU"/>
              </w:rPr>
            </w:pPr>
            <w:r w:rsidRPr="004A63D1">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334AE826" w14:textId="5758E2D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BB8CAE0" w14:textId="0804762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5B4BE1BE" w14:textId="2E359AA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09202538" w14:textId="597A9C0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31409E1A" w14:textId="4FC0D4E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16FE0D3C" w14:textId="33B5186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shd w:val="clear" w:color="auto" w:fill="auto"/>
            <w:noWrap/>
            <w:vAlign w:val="center"/>
          </w:tcPr>
          <w:p w14:paraId="2B4E7CB5" w14:textId="457724B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c>
          <w:tcPr>
            <w:tcW w:w="1134" w:type="dxa"/>
            <w:vAlign w:val="center"/>
          </w:tcPr>
          <w:p w14:paraId="4D8CD897" w14:textId="68AC97F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0,0000</w:t>
            </w:r>
          </w:p>
        </w:tc>
        <w:tc>
          <w:tcPr>
            <w:tcW w:w="1134" w:type="dxa"/>
            <w:shd w:val="clear" w:color="auto" w:fill="auto"/>
            <w:noWrap/>
            <w:vAlign w:val="center"/>
          </w:tcPr>
          <w:p w14:paraId="7D12F149" w14:textId="3C69B49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0,0000</w:t>
            </w:r>
          </w:p>
        </w:tc>
      </w:tr>
    </w:tbl>
    <w:p w14:paraId="67BD6B6C" w14:textId="77777777" w:rsidR="003A4D0F" w:rsidRDefault="003A4D0F" w:rsidP="003E47EC">
      <w:pPr>
        <w:rPr>
          <w:lang w:val="ru-RU"/>
        </w:rPr>
      </w:pPr>
    </w:p>
    <w:p w14:paraId="4520B864" w14:textId="77777777" w:rsidR="003E47EC" w:rsidRDefault="003E47EC" w:rsidP="003E47EC">
      <w:pPr>
        <w:rPr>
          <w:lang w:val="ru-RU"/>
        </w:rPr>
      </w:pPr>
    </w:p>
    <w:p w14:paraId="23649D1E" w14:textId="31899AB0" w:rsidR="003E47EC" w:rsidRPr="00E54487" w:rsidRDefault="003E47EC" w:rsidP="00E54487">
      <w:pPr>
        <w:pStyle w:val="1"/>
        <w:rPr>
          <w:b w:val="0"/>
          <w:sz w:val="24"/>
          <w:lang w:val="ru-RU"/>
        </w:rPr>
      </w:pPr>
      <w:bookmarkStart w:id="671" w:name="_Toc406494510"/>
      <w:bookmarkStart w:id="672" w:name="_Toc406495586"/>
      <w:bookmarkStart w:id="673" w:name="_Toc406495736"/>
      <w:bookmarkStart w:id="674" w:name="_Toc406496600"/>
      <w:bookmarkStart w:id="675" w:name="_Toc406496918"/>
      <w:r w:rsidRPr="00E54487">
        <w:rPr>
          <w:b w:val="0"/>
          <w:sz w:val="24"/>
          <w:lang w:val="ru-RU"/>
        </w:rPr>
        <w:t xml:space="preserve">Таблица 2.4 – Прогноз </w:t>
      </w:r>
      <w:r w:rsidR="00E54487" w:rsidRPr="00E54487">
        <w:rPr>
          <w:b w:val="0"/>
          <w:sz w:val="24"/>
          <w:lang w:val="ru-RU"/>
        </w:rPr>
        <w:t>прироста</w:t>
      </w:r>
      <w:r w:rsidRPr="00E54487">
        <w:rPr>
          <w:b w:val="0"/>
          <w:sz w:val="24"/>
          <w:lang w:val="ru-RU"/>
        </w:rPr>
        <w:t xml:space="preserve"> потребления тепловой энергии, Гкал</w:t>
      </w:r>
      <w:bookmarkEnd w:id="671"/>
      <w:bookmarkEnd w:id="672"/>
      <w:bookmarkEnd w:id="673"/>
      <w:bookmarkEnd w:id="674"/>
      <w:bookmarkEnd w:id="675"/>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0"/>
        <w:gridCol w:w="3245"/>
        <w:gridCol w:w="1134"/>
        <w:gridCol w:w="1134"/>
        <w:gridCol w:w="1134"/>
        <w:gridCol w:w="1134"/>
        <w:gridCol w:w="1134"/>
        <w:gridCol w:w="1134"/>
        <w:gridCol w:w="1134"/>
        <w:gridCol w:w="1134"/>
        <w:gridCol w:w="1134"/>
      </w:tblGrid>
      <w:tr w:rsidR="0094512D" w:rsidRPr="0007378E" w14:paraId="32354145" w14:textId="77777777" w:rsidTr="0094512D">
        <w:trPr>
          <w:trHeight w:val="300"/>
          <w:tblHeader/>
        </w:trPr>
        <w:tc>
          <w:tcPr>
            <w:tcW w:w="1590" w:type="dxa"/>
            <w:shd w:val="clear" w:color="auto" w:fill="auto"/>
            <w:noWrap/>
            <w:vAlign w:val="center"/>
            <w:hideMark/>
          </w:tcPr>
          <w:p w14:paraId="41E560C2"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Наименование района планировки</w:t>
            </w:r>
          </w:p>
        </w:tc>
        <w:tc>
          <w:tcPr>
            <w:tcW w:w="3245" w:type="dxa"/>
            <w:shd w:val="clear" w:color="auto" w:fill="auto"/>
            <w:noWrap/>
            <w:vAlign w:val="center"/>
            <w:hideMark/>
          </w:tcPr>
          <w:p w14:paraId="17BDD503"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r w:rsidRPr="0007378E">
              <w:rPr>
                <w:rFonts w:ascii="Times New Roman" w:eastAsia="Times New Roman" w:hAnsi="Times New Roman" w:cs="Times New Roman"/>
                <w:color w:val="000000"/>
                <w:lang w:val="ru-RU" w:eastAsia="ru-RU"/>
              </w:rPr>
              <w:t>Категория потребителей</w:t>
            </w:r>
          </w:p>
        </w:tc>
        <w:tc>
          <w:tcPr>
            <w:tcW w:w="1134" w:type="dxa"/>
            <w:shd w:val="clear" w:color="auto" w:fill="auto"/>
            <w:noWrap/>
            <w:vAlign w:val="center"/>
            <w:hideMark/>
          </w:tcPr>
          <w:p w14:paraId="68A18218"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2014</w:t>
            </w:r>
          </w:p>
        </w:tc>
        <w:tc>
          <w:tcPr>
            <w:tcW w:w="1134" w:type="dxa"/>
            <w:shd w:val="clear" w:color="auto" w:fill="auto"/>
            <w:noWrap/>
            <w:vAlign w:val="center"/>
            <w:hideMark/>
          </w:tcPr>
          <w:p w14:paraId="1708C0CB"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2015</w:t>
            </w:r>
          </w:p>
        </w:tc>
        <w:tc>
          <w:tcPr>
            <w:tcW w:w="1134" w:type="dxa"/>
            <w:shd w:val="clear" w:color="auto" w:fill="auto"/>
            <w:noWrap/>
            <w:vAlign w:val="center"/>
            <w:hideMark/>
          </w:tcPr>
          <w:p w14:paraId="45D8D8B4"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2016</w:t>
            </w:r>
          </w:p>
        </w:tc>
        <w:tc>
          <w:tcPr>
            <w:tcW w:w="1134" w:type="dxa"/>
            <w:shd w:val="clear" w:color="auto" w:fill="auto"/>
            <w:noWrap/>
            <w:vAlign w:val="center"/>
            <w:hideMark/>
          </w:tcPr>
          <w:p w14:paraId="2AFE4AA2"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2017</w:t>
            </w:r>
          </w:p>
        </w:tc>
        <w:tc>
          <w:tcPr>
            <w:tcW w:w="1134" w:type="dxa"/>
            <w:shd w:val="clear" w:color="auto" w:fill="auto"/>
            <w:noWrap/>
            <w:vAlign w:val="center"/>
            <w:hideMark/>
          </w:tcPr>
          <w:p w14:paraId="7881E923"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2018</w:t>
            </w:r>
          </w:p>
        </w:tc>
        <w:tc>
          <w:tcPr>
            <w:tcW w:w="1134" w:type="dxa"/>
            <w:shd w:val="clear" w:color="auto" w:fill="auto"/>
            <w:noWrap/>
            <w:vAlign w:val="center"/>
            <w:hideMark/>
          </w:tcPr>
          <w:p w14:paraId="2AD9DE13"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2019</w:t>
            </w:r>
          </w:p>
        </w:tc>
        <w:tc>
          <w:tcPr>
            <w:tcW w:w="1134" w:type="dxa"/>
            <w:shd w:val="clear" w:color="auto" w:fill="auto"/>
            <w:noWrap/>
            <w:vAlign w:val="center"/>
            <w:hideMark/>
          </w:tcPr>
          <w:p w14:paraId="03294A36" w14:textId="777777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2020-2024</w:t>
            </w:r>
          </w:p>
        </w:tc>
        <w:tc>
          <w:tcPr>
            <w:tcW w:w="1134" w:type="dxa"/>
            <w:vAlign w:val="center"/>
          </w:tcPr>
          <w:p w14:paraId="44743E63" w14:textId="34A18749" w:rsidR="0094512D" w:rsidRPr="0094512D" w:rsidRDefault="0094512D" w:rsidP="0094512D">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2025-2029</w:t>
            </w:r>
          </w:p>
        </w:tc>
        <w:tc>
          <w:tcPr>
            <w:tcW w:w="1134" w:type="dxa"/>
            <w:shd w:val="clear" w:color="auto" w:fill="auto"/>
            <w:noWrap/>
            <w:vAlign w:val="center"/>
            <w:hideMark/>
          </w:tcPr>
          <w:p w14:paraId="62109BC8" w14:textId="482A713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eastAsia="Times New Roman" w:hAnsi="Times New Roman" w:cs="Times New Roman"/>
                <w:color w:val="000000"/>
                <w:lang w:val="ru-RU" w:eastAsia="ru-RU"/>
              </w:rPr>
              <w:t>2014-202</w:t>
            </w:r>
            <w:r>
              <w:rPr>
                <w:rFonts w:ascii="Times New Roman" w:eastAsia="Times New Roman" w:hAnsi="Times New Roman" w:cs="Times New Roman"/>
                <w:color w:val="000000"/>
                <w:lang w:val="ru-RU" w:eastAsia="ru-RU"/>
              </w:rPr>
              <w:t>9</w:t>
            </w:r>
          </w:p>
        </w:tc>
      </w:tr>
      <w:tr w:rsidR="0094512D" w:rsidRPr="00876AAB" w14:paraId="1667931E" w14:textId="77777777" w:rsidTr="0094512D">
        <w:trPr>
          <w:trHeight w:val="77"/>
        </w:trPr>
        <w:tc>
          <w:tcPr>
            <w:tcW w:w="1590" w:type="dxa"/>
            <w:vMerge w:val="restart"/>
            <w:shd w:val="clear" w:color="auto" w:fill="auto"/>
            <w:noWrap/>
            <w:vAlign w:val="center"/>
            <w:hideMark/>
          </w:tcPr>
          <w:p w14:paraId="4015B6FA" w14:textId="18F6D607" w:rsidR="0094512D" w:rsidRPr="0007378E" w:rsidRDefault="0094512D" w:rsidP="00D324FE">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xml:space="preserve">с. </w:t>
            </w:r>
            <w:r>
              <w:rPr>
                <w:rFonts w:ascii="Times New Roman" w:eastAsia="Times New Roman" w:hAnsi="Times New Roman" w:cs="Times New Roman"/>
                <w:color w:val="000000"/>
                <w:lang w:val="ru-RU" w:eastAsia="ru-RU"/>
              </w:rPr>
              <w:t>Турунтаево</w:t>
            </w:r>
          </w:p>
        </w:tc>
        <w:tc>
          <w:tcPr>
            <w:tcW w:w="3245" w:type="dxa"/>
            <w:shd w:val="clear" w:color="auto" w:fill="auto"/>
            <w:noWrap/>
            <w:vAlign w:val="center"/>
            <w:hideMark/>
          </w:tcPr>
          <w:p w14:paraId="1C197688" w14:textId="78BFFE57"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с. Турунтаево</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17E4ED7D" w14:textId="1667C60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4477A316" w14:textId="26249F69"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3CB85231" w14:textId="660440B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0635FB6B" w14:textId="4C33371F"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5FFAF4A3" w14:textId="63D6722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170,69</w:t>
            </w:r>
          </w:p>
        </w:tc>
        <w:tc>
          <w:tcPr>
            <w:tcW w:w="1134" w:type="dxa"/>
            <w:shd w:val="clear" w:color="auto" w:fill="auto"/>
            <w:noWrap/>
            <w:vAlign w:val="center"/>
          </w:tcPr>
          <w:p w14:paraId="3987F6F8" w14:textId="34E656D4"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671,86</w:t>
            </w:r>
          </w:p>
        </w:tc>
        <w:tc>
          <w:tcPr>
            <w:tcW w:w="1134" w:type="dxa"/>
            <w:shd w:val="clear" w:color="auto" w:fill="auto"/>
            <w:noWrap/>
            <w:vAlign w:val="center"/>
          </w:tcPr>
          <w:p w14:paraId="301A5532" w14:textId="039DC4E2"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635,54</w:t>
            </w:r>
          </w:p>
        </w:tc>
        <w:tc>
          <w:tcPr>
            <w:tcW w:w="1134" w:type="dxa"/>
            <w:vAlign w:val="center"/>
          </w:tcPr>
          <w:p w14:paraId="632DB248" w14:textId="3CCC33C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635,54</w:t>
            </w:r>
          </w:p>
        </w:tc>
        <w:tc>
          <w:tcPr>
            <w:tcW w:w="1134" w:type="dxa"/>
            <w:shd w:val="clear" w:color="auto" w:fill="auto"/>
            <w:noWrap/>
            <w:vAlign w:val="center"/>
          </w:tcPr>
          <w:p w14:paraId="7D43357A" w14:textId="442A6D7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1988,99</w:t>
            </w:r>
          </w:p>
        </w:tc>
      </w:tr>
      <w:tr w:rsidR="0094512D" w:rsidRPr="00876AAB" w14:paraId="0C364757" w14:textId="77777777" w:rsidTr="0094512D">
        <w:trPr>
          <w:trHeight w:val="77"/>
        </w:trPr>
        <w:tc>
          <w:tcPr>
            <w:tcW w:w="1590" w:type="dxa"/>
            <w:vMerge/>
            <w:shd w:val="clear" w:color="auto" w:fill="auto"/>
            <w:vAlign w:val="center"/>
            <w:hideMark/>
          </w:tcPr>
          <w:p w14:paraId="1E839AE0"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9D946F6" w14:textId="5E66FEF3"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5F841F0F" w14:textId="6F3546C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6AA87E87" w14:textId="69EA62F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5D0AF974" w14:textId="5FE48469"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0910AD03" w14:textId="5CB89DB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5FCA05B5" w14:textId="31865835"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6449E4BE" w14:textId="09F2B8F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01D92DC3" w14:textId="3FAF32DA"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635,54</w:t>
            </w:r>
          </w:p>
        </w:tc>
        <w:tc>
          <w:tcPr>
            <w:tcW w:w="1134" w:type="dxa"/>
            <w:vAlign w:val="center"/>
          </w:tcPr>
          <w:p w14:paraId="61E95768" w14:textId="2AB661F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635,54</w:t>
            </w:r>
          </w:p>
        </w:tc>
        <w:tc>
          <w:tcPr>
            <w:tcW w:w="1134" w:type="dxa"/>
            <w:shd w:val="clear" w:color="auto" w:fill="auto"/>
            <w:noWrap/>
            <w:vAlign w:val="center"/>
          </w:tcPr>
          <w:p w14:paraId="03BD3210" w14:textId="1E79576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1398,19</w:t>
            </w:r>
          </w:p>
        </w:tc>
      </w:tr>
      <w:tr w:rsidR="0094512D" w:rsidRPr="0007378E" w14:paraId="5A763DB7" w14:textId="77777777" w:rsidTr="0094512D">
        <w:trPr>
          <w:trHeight w:val="77"/>
        </w:trPr>
        <w:tc>
          <w:tcPr>
            <w:tcW w:w="1590" w:type="dxa"/>
            <w:vMerge/>
            <w:shd w:val="clear" w:color="auto" w:fill="auto"/>
            <w:vAlign w:val="center"/>
            <w:hideMark/>
          </w:tcPr>
          <w:p w14:paraId="195B8F91"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89F7662" w14:textId="79525176"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488D7634" w14:textId="5FDF7FB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5FC723E" w14:textId="1C32AA7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0B7AE0E" w14:textId="5EC2E9D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19D40E7" w14:textId="769240B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8CFB476" w14:textId="63CA65C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34AE4D6" w14:textId="66AE87E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B39DB02" w14:textId="509FE31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3C773B05" w14:textId="301A636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593998C" w14:textId="239D0AC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563EFDFC" w14:textId="77777777" w:rsidTr="0094512D">
        <w:trPr>
          <w:trHeight w:val="77"/>
        </w:trPr>
        <w:tc>
          <w:tcPr>
            <w:tcW w:w="1590" w:type="dxa"/>
            <w:vMerge/>
            <w:shd w:val="clear" w:color="auto" w:fill="auto"/>
            <w:vAlign w:val="center"/>
            <w:hideMark/>
          </w:tcPr>
          <w:p w14:paraId="052A759E"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8EEE399" w14:textId="76AC922B"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0F9E3D13" w14:textId="08FEFC3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4499C93C" w14:textId="391DB94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5AC9D9A3" w14:textId="445A55C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0CAF3010" w14:textId="589888F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37D3943B" w14:textId="6ECBE40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4AEA5AAC" w14:textId="1EF8523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127,11</w:t>
            </w:r>
          </w:p>
        </w:tc>
        <w:tc>
          <w:tcPr>
            <w:tcW w:w="1134" w:type="dxa"/>
            <w:shd w:val="clear" w:color="auto" w:fill="auto"/>
            <w:noWrap/>
            <w:vAlign w:val="center"/>
          </w:tcPr>
          <w:p w14:paraId="1BA55E04" w14:textId="3775CD5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635,54</w:t>
            </w:r>
          </w:p>
        </w:tc>
        <w:tc>
          <w:tcPr>
            <w:tcW w:w="1134" w:type="dxa"/>
            <w:vAlign w:val="center"/>
          </w:tcPr>
          <w:p w14:paraId="771BBC2B" w14:textId="5AB2643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635,54</w:t>
            </w:r>
          </w:p>
        </w:tc>
        <w:tc>
          <w:tcPr>
            <w:tcW w:w="1134" w:type="dxa"/>
            <w:shd w:val="clear" w:color="auto" w:fill="auto"/>
            <w:noWrap/>
            <w:vAlign w:val="center"/>
          </w:tcPr>
          <w:p w14:paraId="321477A7" w14:textId="0BF2A0E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1398,19</w:t>
            </w:r>
          </w:p>
        </w:tc>
      </w:tr>
      <w:tr w:rsidR="0094512D" w:rsidRPr="00876AAB" w14:paraId="37B46FE0" w14:textId="77777777" w:rsidTr="0094512D">
        <w:trPr>
          <w:trHeight w:val="337"/>
        </w:trPr>
        <w:tc>
          <w:tcPr>
            <w:tcW w:w="1590" w:type="dxa"/>
            <w:vMerge/>
            <w:shd w:val="clear" w:color="auto" w:fill="auto"/>
            <w:vAlign w:val="center"/>
            <w:hideMark/>
          </w:tcPr>
          <w:p w14:paraId="49A28EDA"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7C4F2705" w14:textId="535A2CB7"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0398E541" w14:textId="399F943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B9F9A99" w14:textId="3A05A87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4FAAAF5" w14:textId="061DD18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F7D6EDE" w14:textId="40FCD7A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A1309C5" w14:textId="3EE9FBC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43,58</w:t>
            </w:r>
          </w:p>
        </w:tc>
        <w:tc>
          <w:tcPr>
            <w:tcW w:w="1134" w:type="dxa"/>
            <w:shd w:val="clear" w:color="auto" w:fill="auto"/>
            <w:noWrap/>
            <w:vAlign w:val="center"/>
          </w:tcPr>
          <w:p w14:paraId="476AC393" w14:textId="316DFB6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544,75</w:t>
            </w:r>
          </w:p>
        </w:tc>
        <w:tc>
          <w:tcPr>
            <w:tcW w:w="1134" w:type="dxa"/>
            <w:shd w:val="clear" w:color="auto" w:fill="auto"/>
            <w:noWrap/>
            <w:vAlign w:val="center"/>
          </w:tcPr>
          <w:p w14:paraId="65DDC5BA" w14:textId="6351A781"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vAlign w:val="center"/>
          </w:tcPr>
          <w:p w14:paraId="158CA54D" w14:textId="7614393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7F75CEC" w14:textId="50BC50A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590,80</w:t>
            </w:r>
          </w:p>
        </w:tc>
      </w:tr>
      <w:tr w:rsidR="0094512D" w:rsidRPr="0007378E" w14:paraId="32265B0D" w14:textId="77777777" w:rsidTr="0094512D">
        <w:trPr>
          <w:trHeight w:val="77"/>
        </w:trPr>
        <w:tc>
          <w:tcPr>
            <w:tcW w:w="1590" w:type="dxa"/>
            <w:vMerge/>
            <w:shd w:val="clear" w:color="auto" w:fill="auto"/>
            <w:vAlign w:val="center"/>
            <w:hideMark/>
          </w:tcPr>
          <w:p w14:paraId="2034A950"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F5019BD" w14:textId="4F63878D"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5EF81990" w14:textId="1D4F4F4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EF9821A" w14:textId="06A24FF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50102A6" w14:textId="1BE3389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2CF8707" w14:textId="76FDA0C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E7BE099" w14:textId="7B0D385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43,58</w:t>
            </w:r>
          </w:p>
        </w:tc>
        <w:tc>
          <w:tcPr>
            <w:tcW w:w="1134" w:type="dxa"/>
            <w:shd w:val="clear" w:color="auto" w:fill="auto"/>
            <w:noWrap/>
            <w:vAlign w:val="center"/>
          </w:tcPr>
          <w:p w14:paraId="61642B3E" w14:textId="4538852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544,75</w:t>
            </w:r>
          </w:p>
        </w:tc>
        <w:tc>
          <w:tcPr>
            <w:tcW w:w="1134" w:type="dxa"/>
            <w:shd w:val="clear" w:color="auto" w:fill="auto"/>
            <w:noWrap/>
            <w:vAlign w:val="center"/>
          </w:tcPr>
          <w:p w14:paraId="5ADBC54F" w14:textId="24581D2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68893FD3" w14:textId="636EC73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C2D5518" w14:textId="72A73F6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590,80</w:t>
            </w:r>
          </w:p>
        </w:tc>
      </w:tr>
      <w:tr w:rsidR="0094512D" w:rsidRPr="0007378E" w14:paraId="0BFA57C0" w14:textId="77777777" w:rsidTr="0094512D">
        <w:trPr>
          <w:trHeight w:val="77"/>
        </w:trPr>
        <w:tc>
          <w:tcPr>
            <w:tcW w:w="1590" w:type="dxa"/>
            <w:vMerge/>
            <w:shd w:val="clear" w:color="auto" w:fill="auto"/>
            <w:vAlign w:val="center"/>
            <w:hideMark/>
          </w:tcPr>
          <w:p w14:paraId="047FD9B1"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7CF1838" w14:textId="09A1CF30"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1EE0E9AC" w14:textId="4B915AE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5713058" w14:textId="2258AC8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2587709" w14:textId="3EE0814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6DB70A8" w14:textId="45CB60E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B7DB572" w14:textId="2651199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0A6BD24" w14:textId="104EAA7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7B2E90B" w14:textId="34EF5CF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01FFC187" w14:textId="153827B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5A3121A" w14:textId="00188B1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374FD423" w14:textId="77777777" w:rsidTr="0094512D">
        <w:trPr>
          <w:trHeight w:val="77"/>
        </w:trPr>
        <w:tc>
          <w:tcPr>
            <w:tcW w:w="1590" w:type="dxa"/>
            <w:vMerge/>
            <w:shd w:val="clear" w:color="auto" w:fill="auto"/>
            <w:vAlign w:val="center"/>
            <w:hideMark/>
          </w:tcPr>
          <w:p w14:paraId="1E050E3C"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2FFD117" w14:textId="5C625AB4"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6B052928" w14:textId="2ED1BDD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008E083" w14:textId="3F6BBF4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F99DA88" w14:textId="239539F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C615E2F" w14:textId="2EDE982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E67158D" w14:textId="2C7F993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3B2B251" w14:textId="36266BD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96F9D14" w14:textId="7B02DC4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3C12BADA" w14:textId="489D604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9E9BEF7" w14:textId="669D313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876AAB" w14:paraId="577869AC" w14:textId="77777777" w:rsidTr="0094512D">
        <w:trPr>
          <w:trHeight w:val="77"/>
        </w:trPr>
        <w:tc>
          <w:tcPr>
            <w:tcW w:w="1590" w:type="dxa"/>
            <w:vMerge w:val="restart"/>
            <w:shd w:val="clear" w:color="auto" w:fill="auto"/>
            <w:vAlign w:val="center"/>
          </w:tcPr>
          <w:p w14:paraId="2694D215" w14:textId="443E9916" w:rsidR="0094512D" w:rsidRPr="0007378E" w:rsidRDefault="0094512D" w:rsidP="00D324FE">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с</w:t>
            </w:r>
            <w:r w:rsidRPr="00560D2E">
              <w:rPr>
                <w:rFonts w:ascii="Times New Roman" w:eastAsia="Times New Roman" w:hAnsi="Times New Roman" w:cs="Times New Roman"/>
                <w:color w:val="000000"/>
                <w:lang w:val="ru-RU" w:eastAsia="ru-RU"/>
              </w:rPr>
              <w:t>.</w:t>
            </w:r>
            <w:r>
              <w:rPr>
                <w:rFonts w:ascii="Times New Roman" w:eastAsia="Times New Roman" w:hAnsi="Times New Roman" w:cs="Times New Roman"/>
                <w:color w:val="000000"/>
                <w:lang w:val="ru-RU" w:eastAsia="ru-RU"/>
              </w:rPr>
              <w:t xml:space="preserve"> Новоархангельское</w:t>
            </w:r>
          </w:p>
        </w:tc>
        <w:tc>
          <w:tcPr>
            <w:tcW w:w="3245" w:type="dxa"/>
            <w:shd w:val="clear" w:color="auto" w:fill="auto"/>
            <w:noWrap/>
            <w:vAlign w:val="center"/>
          </w:tcPr>
          <w:p w14:paraId="364C2AE6" w14:textId="48305439"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с. Новоархангельское</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23168708" w14:textId="73DE40B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324710B4" w14:textId="30651375"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6B589836" w14:textId="30A82FDE"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40D4531E" w14:textId="3F41329D"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2C857759" w14:textId="433F7824"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174055D2" w14:textId="74F0E560"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1A290D84" w14:textId="589C8E15"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158,89</w:t>
            </w:r>
          </w:p>
        </w:tc>
        <w:tc>
          <w:tcPr>
            <w:tcW w:w="1134" w:type="dxa"/>
            <w:vAlign w:val="center"/>
          </w:tcPr>
          <w:p w14:paraId="0138DBFD" w14:textId="3774DF8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158,89</w:t>
            </w:r>
          </w:p>
        </w:tc>
        <w:tc>
          <w:tcPr>
            <w:tcW w:w="1134" w:type="dxa"/>
            <w:shd w:val="clear" w:color="auto" w:fill="auto"/>
            <w:noWrap/>
            <w:vAlign w:val="center"/>
          </w:tcPr>
          <w:p w14:paraId="33F84B95" w14:textId="2CE5E704"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349,55</w:t>
            </w:r>
          </w:p>
        </w:tc>
      </w:tr>
      <w:tr w:rsidR="0094512D" w:rsidRPr="00876AAB" w14:paraId="17B187C1" w14:textId="77777777" w:rsidTr="0094512D">
        <w:trPr>
          <w:trHeight w:val="77"/>
        </w:trPr>
        <w:tc>
          <w:tcPr>
            <w:tcW w:w="1590" w:type="dxa"/>
            <w:vMerge/>
            <w:shd w:val="clear" w:color="auto" w:fill="auto"/>
            <w:vAlign w:val="center"/>
          </w:tcPr>
          <w:p w14:paraId="030CB1E4"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19111DF8" w14:textId="2858C1A7"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40B77808" w14:textId="6B055D31"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59849994" w14:textId="47D519A9"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4F04B854" w14:textId="554641C8"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03204822" w14:textId="03568A40"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087BFD1F" w14:textId="2A025EA4"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17AA4DA8" w14:textId="37F5858E"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31,78</w:t>
            </w:r>
          </w:p>
        </w:tc>
        <w:tc>
          <w:tcPr>
            <w:tcW w:w="1134" w:type="dxa"/>
            <w:shd w:val="clear" w:color="auto" w:fill="auto"/>
            <w:noWrap/>
            <w:vAlign w:val="center"/>
          </w:tcPr>
          <w:p w14:paraId="7B71E3C2" w14:textId="61117977"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158,89</w:t>
            </w:r>
          </w:p>
        </w:tc>
        <w:tc>
          <w:tcPr>
            <w:tcW w:w="1134" w:type="dxa"/>
            <w:vAlign w:val="center"/>
          </w:tcPr>
          <w:p w14:paraId="527ED664" w14:textId="0ADC50A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158,89</w:t>
            </w:r>
          </w:p>
        </w:tc>
        <w:tc>
          <w:tcPr>
            <w:tcW w:w="1134" w:type="dxa"/>
            <w:shd w:val="clear" w:color="auto" w:fill="auto"/>
            <w:noWrap/>
            <w:vAlign w:val="center"/>
          </w:tcPr>
          <w:p w14:paraId="5B3B9434" w14:textId="795DACA8"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349,55</w:t>
            </w:r>
          </w:p>
        </w:tc>
      </w:tr>
      <w:tr w:rsidR="0094512D" w:rsidRPr="0007378E" w14:paraId="561188D1" w14:textId="77777777" w:rsidTr="0094512D">
        <w:trPr>
          <w:trHeight w:val="77"/>
        </w:trPr>
        <w:tc>
          <w:tcPr>
            <w:tcW w:w="1590" w:type="dxa"/>
            <w:vMerge/>
            <w:shd w:val="clear" w:color="auto" w:fill="auto"/>
            <w:vAlign w:val="center"/>
          </w:tcPr>
          <w:p w14:paraId="615D5F2C"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618F86B" w14:textId="464FEF71"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16FF0E1F" w14:textId="6C2FBF2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51CD684B" w14:textId="7EC612D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5026E574" w14:textId="0FCE895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F3D75AB" w14:textId="0176CAF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3D81BDA" w14:textId="4554ED6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44B1686A" w14:textId="6623439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4FF8BD6" w14:textId="71E489E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28C49017" w14:textId="19B5A62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AA48F12" w14:textId="69EA833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5194483F" w14:textId="77777777" w:rsidTr="0094512D">
        <w:trPr>
          <w:trHeight w:val="77"/>
        </w:trPr>
        <w:tc>
          <w:tcPr>
            <w:tcW w:w="1590" w:type="dxa"/>
            <w:vMerge/>
            <w:shd w:val="clear" w:color="auto" w:fill="auto"/>
            <w:vAlign w:val="center"/>
          </w:tcPr>
          <w:p w14:paraId="20F1896D"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D31EA78" w14:textId="67AD251B"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2EFCEF90" w14:textId="739B586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31,78</w:t>
            </w:r>
          </w:p>
        </w:tc>
        <w:tc>
          <w:tcPr>
            <w:tcW w:w="1134" w:type="dxa"/>
            <w:shd w:val="clear" w:color="auto" w:fill="auto"/>
            <w:noWrap/>
            <w:vAlign w:val="center"/>
          </w:tcPr>
          <w:p w14:paraId="387F256E" w14:textId="299A41D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31,78</w:t>
            </w:r>
          </w:p>
        </w:tc>
        <w:tc>
          <w:tcPr>
            <w:tcW w:w="1134" w:type="dxa"/>
            <w:shd w:val="clear" w:color="auto" w:fill="auto"/>
            <w:noWrap/>
            <w:vAlign w:val="center"/>
          </w:tcPr>
          <w:p w14:paraId="00CBB6B2" w14:textId="1DDC2BA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31,78</w:t>
            </w:r>
          </w:p>
        </w:tc>
        <w:tc>
          <w:tcPr>
            <w:tcW w:w="1134" w:type="dxa"/>
            <w:shd w:val="clear" w:color="auto" w:fill="auto"/>
            <w:noWrap/>
            <w:vAlign w:val="center"/>
          </w:tcPr>
          <w:p w14:paraId="222C73F4" w14:textId="22842E2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31,78</w:t>
            </w:r>
          </w:p>
        </w:tc>
        <w:tc>
          <w:tcPr>
            <w:tcW w:w="1134" w:type="dxa"/>
            <w:shd w:val="clear" w:color="auto" w:fill="auto"/>
            <w:noWrap/>
            <w:vAlign w:val="center"/>
          </w:tcPr>
          <w:p w14:paraId="1E690E58" w14:textId="43EBE27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31,78</w:t>
            </w:r>
          </w:p>
        </w:tc>
        <w:tc>
          <w:tcPr>
            <w:tcW w:w="1134" w:type="dxa"/>
            <w:shd w:val="clear" w:color="auto" w:fill="auto"/>
            <w:noWrap/>
            <w:vAlign w:val="center"/>
          </w:tcPr>
          <w:p w14:paraId="3F57F583" w14:textId="4B5AD31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31,78</w:t>
            </w:r>
          </w:p>
        </w:tc>
        <w:tc>
          <w:tcPr>
            <w:tcW w:w="1134" w:type="dxa"/>
            <w:shd w:val="clear" w:color="auto" w:fill="auto"/>
            <w:noWrap/>
            <w:vAlign w:val="center"/>
          </w:tcPr>
          <w:p w14:paraId="2C7272E1" w14:textId="766091C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158,89</w:t>
            </w:r>
          </w:p>
        </w:tc>
        <w:tc>
          <w:tcPr>
            <w:tcW w:w="1134" w:type="dxa"/>
            <w:vAlign w:val="center"/>
          </w:tcPr>
          <w:p w14:paraId="67DC6AA6" w14:textId="64B8653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158,89</w:t>
            </w:r>
          </w:p>
        </w:tc>
        <w:tc>
          <w:tcPr>
            <w:tcW w:w="1134" w:type="dxa"/>
            <w:shd w:val="clear" w:color="auto" w:fill="auto"/>
            <w:noWrap/>
            <w:vAlign w:val="center"/>
          </w:tcPr>
          <w:p w14:paraId="3DADDA16" w14:textId="4A7AA92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349,55</w:t>
            </w:r>
          </w:p>
        </w:tc>
      </w:tr>
      <w:tr w:rsidR="0094512D" w:rsidRPr="00876AAB" w14:paraId="7192CD6B" w14:textId="77777777" w:rsidTr="0094512D">
        <w:trPr>
          <w:trHeight w:val="77"/>
        </w:trPr>
        <w:tc>
          <w:tcPr>
            <w:tcW w:w="1590" w:type="dxa"/>
            <w:vMerge/>
            <w:shd w:val="clear" w:color="auto" w:fill="auto"/>
            <w:vAlign w:val="center"/>
          </w:tcPr>
          <w:p w14:paraId="502E1A24"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13ADA7C7" w14:textId="4A055EE8"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080A48D3" w14:textId="4A3BAF6B"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0D987DBA" w14:textId="6EC583CB"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2E1C0F74" w14:textId="2A5E007A"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0589A88A" w14:textId="73451A5D"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0D136FFB" w14:textId="3D115E04"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3DBBAC5A" w14:textId="5E509F9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63CFCD10" w14:textId="5607190E"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vAlign w:val="center"/>
          </w:tcPr>
          <w:p w14:paraId="72BBEF2C" w14:textId="5EB70E9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5FACCE2" w14:textId="292F5F4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r>
      <w:tr w:rsidR="0094512D" w:rsidRPr="0007378E" w14:paraId="4FF5A8E4" w14:textId="77777777" w:rsidTr="0094512D">
        <w:trPr>
          <w:trHeight w:val="77"/>
        </w:trPr>
        <w:tc>
          <w:tcPr>
            <w:tcW w:w="1590" w:type="dxa"/>
            <w:vMerge/>
            <w:shd w:val="clear" w:color="auto" w:fill="auto"/>
            <w:vAlign w:val="center"/>
          </w:tcPr>
          <w:p w14:paraId="32F9190C"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1942B8BA" w14:textId="425AB759"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2FB58978" w14:textId="175E231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2678886" w14:textId="11754CE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8ED64E8" w14:textId="5C14E79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644E529" w14:textId="2904FD8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C18174F" w14:textId="3F7FA31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342FB21" w14:textId="1EA0DB9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BA8FB21" w14:textId="1C15CE3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7EFAAB3C" w14:textId="1967A31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CB6E82C" w14:textId="5A5A690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69AED309" w14:textId="77777777" w:rsidTr="0094512D">
        <w:trPr>
          <w:trHeight w:val="77"/>
        </w:trPr>
        <w:tc>
          <w:tcPr>
            <w:tcW w:w="1590" w:type="dxa"/>
            <w:vMerge/>
            <w:shd w:val="clear" w:color="auto" w:fill="auto"/>
            <w:vAlign w:val="center"/>
          </w:tcPr>
          <w:p w14:paraId="54402F1E"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3D5C6D03" w14:textId="73C634BD"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1DCEE123" w14:textId="03C68AD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249FB569" w14:textId="72C93FE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DFF51BE" w14:textId="2DA687E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6EF9C45" w14:textId="68B82E8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14AF064" w14:textId="7CDE2F8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2F4E055" w14:textId="72D1841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74ED29B" w14:textId="6AC5358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0C044F3D" w14:textId="597C065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5F240DA" w14:textId="3851202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0D127F92" w14:textId="77777777" w:rsidTr="0094512D">
        <w:trPr>
          <w:trHeight w:val="77"/>
        </w:trPr>
        <w:tc>
          <w:tcPr>
            <w:tcW w:w="1590" w:type="dxa"/>
            <w:vMerge/>
            <w:shd w:val="clear" w:color="auto" w:fill="auto"/>
            <w:vAlign w:val="center"/>
          </w:tcPr>
          <w:p w14:paraId="59D6ABE4"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1B8D2279" w14:textId="1F2F32C3"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10702ADE" w14:textId="7F5B019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A292EE3" w14:textId="6159598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58F882B2" w14:textId="3BCD193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50BAC466" w14:textId="464D262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280D5FD0" w14:textId="18BD717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2421717A" w14:textId="36B6F77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20B10AA" w14:textId="244149A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3F1ADC3B" w14:textId="1B4B06E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D8B1E33" w14:textId="7966F3F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876AAB" w14:paraId="39BBA855" w14:textId="77777777" w:rsidTr="0094512D">
        <w:trPr>
          <w:trHeight w:val="77"/>
        </w:trPr>
        <w:tc>
          <w:tcPr>
            <w:tcW w:w="1590" w:type="dxa"/>
            <w:vMerge w:val="restart"/>
            <w:shd w:val="clear" w:color="auto" w:fill="auto"/>
            <w:vAlign w:val="center"/>
          </w:tcPr>
          <w:p w14:paraId="4CED13FE" w14:textId="70BB3050" w:rsidR="0094512D" w:rsidRPr="0007378E" w:rsidRDefault="0094512D" w:rsidP="00D324FE">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д.</w:t>
            </w:r>
            <w:r>
              <w:rPr>
                <w:rFonts w:ascii="Times New Roman" w:eastAsia="Times New Roman" w:hAnsi="Times New Roman" w:cs="Times New Roman"/>
                <w:color w:val="000000"/>
                <w:lang w:val="ru-RU" w:eastAsia="ru-RU"/>
              </w:rPr>
              <w:t xml:space="preserve"> Спасо-Яйское</w:t>
            </w:r>
          </w:p>
        </w:tc>
        <w:tc>
          <w:tcPr>
            <w:tcW w:w="3245" w:type="dxa"/>
            <w:shd w:val="clear" w:color="auto" w:fill="auto"/>
            <w:noWrap/>
            <w:vAlign w:val="center"/>
          </w:tcPr>
          <w:p w14:paraId="3E24E139" w14:textId="2D13679C"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b/>
                <w:color w:val="000000"/>
                <w:lang w:val="ru-RU" w:eastAsia="ru-RU"/>
              </w:rPr>
              <w:t>Всего по с. Спасо-Яйское</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27E11B67" w14:textId="3CE768BF"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01E51424" w14:textId="14AA3B1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4C4254C3" w14:textId="61A96A58"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27BA92B6" w14:textId="3B61AA61"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3B9B20BE" w14:textId="2CD2211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4943DD95" w14:textId="144CE8CB"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4B987EAF" w14:textId="658B815F"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52,96</w:t>
            </w:r>
          </w:p>
        </w:tc>
        <w:tc>
          <w:tcPr>
            <w:tcW w:w="1134" w:type="dxa"/>
            <w:vAlign w:val="center"/>
          </w:tcPr>
          <w:p w14:paraId="2F739016" w14:textId="7DAB7A7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shd w:val="clear" w:color="auto" w:fill="auto"/>
            <w:noWrap/>
            <w:vAlign w:val="center"/>
          </w:tcPr>
          <w:p w14:paraId="3440EC72" w14:textId="5170386B"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116,52</w:t>
            </w:r>
          </w:p>
        </w:tc>
      </w:tr>
      <w:tr w:rsidR="0094512D" w:rsidRPr="00876AAB" w14:paraId="044A2788" w14:textId="77777777" w:rsidTr="0094512D">
        <w:trPr>
          <w:trHeight w:val="77"/>
        </w:trPr>
        <w:tc>
          <w:tcPr>
            <w:tcW w:w="1590" w:type="dxa"/>
            <w:vMerge/>
            <w:shd w:val="clear" w:color="auto" w:fill="auto"/>
            <w:vAlign w:val="center"/>
          </w:tcPr>
          <w:p w14:paraId="3C192404"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2B879142" w14:textId="63F674C2"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0ADC68B9" w14:textId="72030977"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44AA2938" w14:textId="798F1E7A"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4EFC2308" w14:textId="02911F17"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39D8D401" w14:textId="14627712"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4E4A0BFF" w14:textId="207EAC7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09BB031E" w14:textId="36ABCB58"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10,59</w:t>
            </w:r>
          </w:p>
        </w:tc>
        <w:tc>
          <w:tcPr>
            <w:tcW w:w="1134" w:type="dxa"/>
            <w:shd w:val="clear" w:color="auto" w:fill="auto"/>
            <w:noWrap/>
            <w:vAlign w:val="center"/>
          </w:tcPr>
          <w:p w14:paraId="66734254" w14:textId="77A4AE94"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52,96</w:t>
            </w:r>
          </w:p>
        </w:tc>
        <w:tc>
          <w:tcPr>
            <w:tcW w:w="1134" w:type="dxa"/>
            <w:vAlign w:val="center"/>
          </w:tcPr>
          <w:p w14:paraId="54B76A8A" w14:textId="5931435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shd w:val="clear" w:color="auto" w:fill="auto"/>
            <w:noWrap/>
            <w:vAlign w:val="center"/>
          </w:tcPr>
          <w:p w14:paraId="6EC485B3" w14:textId="1B3F953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116,52</w:t>
            </w:r>
          </w:p>
        </w:tc>
      </w:tr>
      <w:tr w:rsidR="0094512D" w:rsidRPr="0007378E" w14:paraId="5D4E80E6" w14:textId="77777777" w:rsidTr="0094512D">
        <w:trPr>
          <w:trHeight w:val="77"/>
        </w:trPr>
        <w:tc>
          <w:tcPr>
            <w:tcW w:w="1590" w:type="dxa"/>
            <w:vMerge/>
            <w:shd w:val="clear" w:color="auto" w:fill="auto"/>
            <w:vAlign w:val="center"/>
          </w:tcPr>
          <w:p w14:paraId="2AEAA5C3"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06E5E9E8" w14:textId="3010531F"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3D4B285F" w14:textId="07A344A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7589C1B" w14:textId="1D8E38A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D69783F" w14:textId="7421158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236EAD2" w14:textId="3444676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FDB3D5A" w14:textId="3F3F1E6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8CD6EFA" w14:textId="737E1C4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2C275007" w14:textId="4810895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735DEABF" w14:textId="714B987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B35E2E6" w14:textId="3AB105E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43A9E2B7" w14:textId="77777777" w:rsidTr="0094512D">
        <w:trPr>
          <w:trHeight w:val="77"/>
        </w:trPr>
        <w:tc>
          <w:tcPr>
            <w:tcW w:w="1590" w:type="dxa"/>
            <w:vMerge/>
            <w:shd w:val="clear" w:color="auto" w:fill="auto"/>
            <w:vAlign w:val="center"/>
          </w:tcPr>
          <w:p w14:paraId="4E8205E4"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D28CD1F" w14:textId="40B16CDE"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51522189" w14:textId="758D547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10,59</w:t>
            </w:r>
          </w:p>
        </w:tc>
        <w:tc>
          <w:tcPr>
            <w:tcW w:w="1134" w:type="dxa"/>
            <w:shd w:val="clear" w:color="auto" w:fill="auto"/>
            <w:noWrap/>
            <w:vAlign w:val="center"/>
          </w:tcPr>
          <w:p w14:paraId="56DD6799" w14:textId="49EE031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10,59</w:t>
            </w:r>
          </w:p>
        </w:tc>
        <w:tc>
          <w:tcPr>
            <w:tcW w:w="1134" w:type="dxa"/>
            <w:shd w:val="clear" w:color="auto" w:fill="auto"/>
            <w:noWrap/>
            <w:vAlign w:val="center"/>
          </w:tcPr>
          <w:p w14:paraId="06DC48D4" w14:textId="4AFA5E0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10,59</w:t>
            </w:r>
          </w:p>
        </w:tc>
        <w:tc>
          <w:tcPr>
            <w:tcW w:w="1134" w:type="dxa"/>
            <w:shd w:val="clear" w:color="auto" w:fill="auto"/>
            <w:noWrap/>
            <w:vAlign w:val="center"/>
          </w:tcPr>
          <w:p w14:paraId="4BE2A43D" w14:textId="01F715D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10,59</w:t>
            </w:r>
          </w:p>
        </w:tc>
        <w:tc>
          <w:tcPr>
            <w:tcW w:w="1134" w:type="dxa"/>
            <w:shd w:val="clear" w:color="auto" w:fill="auto"/>
            <w:noWrap/>
            <w:vAlign w:val="center"/>
          </w:tcPr>
          <w:p w14:paraId="50C38CFA" w14:textId="7F0E331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10,59</w:t>
            </w:r>
          </w:p>
        </w:tc>
        <w:tc>
          <w:tcPr>
            <w:tcW w:w="1134" w:type="dxa"/>
            <w:shd w:val="clear" w:color="auto" w:fill="auto"/>
            <w:noWrap/>
            <w:vAlign w:val="center"/>
          </w:tcPr>
          <w:p w14:paraId="79044455" w14:textId="5ECA227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10,59</w:t>
            </w:r>
          </w:p>
        </w:tc>
        <w:tc>
          <w:tcPr>
            <w:tcW w:w="1134" w:type="dxa"/>
            <w:shd w:val="clear" w:color="auto" w:fill="auto"/>
            <w:noWrap/>
            <w:vAlign w:val="center"/>
          </w:tcPr>
          <w:p w14:paraId="33BE7833" w14:textId="0B981EF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vAlign w:val="center"/>
          </w:tcPr>
          <w:p w14:paraId="27552FDD" w14:textId="343BB59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shd w:val="clear" w:color="auto" w:fill="auto"/>
            <w:noWrap/>
            <w:vAlign w:val="center"/>
          </w:tcPr>
          <w:p w14:paraId="2D16182B" w14:textId="696A85E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116,52</w:t>
            </w:r>
          </w:p>
        </w:tc>
      </w:tr>
      <w:tr w:rsidR="0094512D" w:rsidRPr="00876AAB" w14:paraId="72E4370B" w14:textId="77777777" w:rsidTr="0094512D">
        <w:trPr>
          <w:trHeight w:val="77"/>
        </w:trPr>
        <w:tc>
          <w:tcPr>
            <w:tcW w:w="1590" w:type="dxa"/>
            <w:vMerge/>
            <w:shd w:val="clear" w:color="auto" w:fill="auto"/>
            <w:vAlign w:val="center"/>
          </w:tcPr>
          <w:p w14:paraId="09D195F5"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48728DF4" w14:textId="30D9AE03"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6DBC9B16" w14:textId="57D8C39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779685D6" w14:textId="31D3BF8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649963D7" w14:textId="2366C7A7"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6B982E1B" w14:textId="39061AF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482DBD71" w14:textId="3A44A87B"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1DC966CE" w14:textId="7700461B"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shd w:val="clear" w:color="auto" w:fill="auto"/>
            <w:noWrap/>
            <w:vAlign w:val="center"/>
          </w:tcPr>
          <w:p w14:paraId="52799CA4" w14:textId="608E685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c>
          <w:tcPr>
            <w:tcW w:w="1134" w:type="dxa"/>
            <w:vAlign w:val="center"/>
          </w:tcPr>
          <w:p w14:paraId="20A304E8" w14:textId="36A0E93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E7B1513" w14:textId="3232E640"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r>
      <w:tr w:rsidR="0094512D" w:rsidRPr="0007378E" w14:paraId="010B7198" w14:textId="77777777" w:rsidTr="0094512D">
        <w:trPr>
          <w:trHeight w:val="77"/>
        </w:trPr>
        <w:tc>
          <w:tcPr>
            <w:tcW w:w="1590" w:type="dxa"/>
            <w:vMerge/>
            <w:shd w:val="clear" w:color="auto" w:fill="auto"/>
            <w:vAlign w:val="center"/>
          </w:tcPr>
          <w:p w14:paraId="481B3F5E"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85AE2CC" w14:textId="4998C28C"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31BB95C2" w14:textId="441CD1E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46D11AA" w14:textId="20AD6FB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74B6698" w14:textId="38A2E54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52ABCC21" w14:textId="5C42473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23C2F1F2" w14:textId="75B380F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8C8903B" w14:textId="026872F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151ED92" w14:textId="7C0EDD0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01261390" w14:textId="65B7E40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F13AE1E" w14:textId="4E7D7E6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71BBEBC9" w14:textId="77777777" w:rsidTr="0094512D">
        <w:trPr>
          <w:trHeight w:val="77"/>
        </w:trPr>
        <w:tc>
          <w:tcPr>
            <w:tcW w:w="1590" w:type="dxa"/>
            <w:vMerge/>
            <w:shd w:val="clear" w:color="auto" w:fill="auto"/>
            <w:vAlign w:val="center"/>
          </w:tcPr>
          <w:p w14:paraId="01713DB8"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70596EF1" w14:textId="4BCEA6C8"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32020F1C" w14:textId="3A786F1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40A786C" w14:textId="3949894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0BA7324" w14:textId="5524928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BE016DA" w14:textId="771548A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ED97CE4" w14:textId="0691678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8990C8C" w14:textId="133D10F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428328E8" w14:textId="28C1922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39F5B102" w14:textId="3F6715D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CC52226" w14:textId="4875A81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7B8D2F79" w14:textId="77777777" w:rsidTr="0094512D">
        <w:trPr>
          <w:trHeight w:val="77"/>
        </w:trPr>
        <w:tc>
          <w:tcPr>
            <w:tcW w:w="1590" w:type="dxa"/>
            <w:vMerge/>
            <w:shd w:val="clear" w:color="auto" w:fill="auto"/>
            <w:vAlign w:val="center"/>
          </w:tcPr>
          <w:p w14:paraId="4C2E69BA"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2B9AEC7F" w14:textId="4737DC52"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716F9B80" w14:textId="305F9EE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1AD75C2" w14:textId="5F608A1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568B81D8" w14:textId="159E83B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41012AAA" w14:textId="7D2F40B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4CE8483" w14:textId="18D2B2C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1BE7DBD" w14:textId="66205CC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3EAA7EE" w14:textId="0293D66D"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vAlign w:val="center"/>
          </w:tcPr>
          <w:p w14:paraId="5801195C" w14:textId="64BDA9C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C39415C" w14:textId="3142F6C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876AAB" w14:paraId="2DAC89F6" w14:textId="77777777" w:rsidTr="0094512D">
        <w:trPr>
          <w:trHeight w:val="77"/>
        </w:trPr>
        <w:tc>
          <w:tcPr>
            <w:tcW w:w="1590" w:type="dxa"/>
            <w:vMerge w:val="restart"/>
            <w:shd w:val="clear" w:color="auto" w:fill="auto"/>
            <w:vAlign w:val="center"/>
          </w:tcPr>
          <w:p w14:paraId="6B314810" w14:textId="450C22A9" w:rsidR="0094512D" w:rsidRPr="0007378E" w:rsidRDefault="0094512D" w:rsidP="00D324FE">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д.</w:t>
            </w:r>
            <w:r>
              <w:rPr>
                <w:rFonts w:ascii="Times New Roman" w:eastAsia="Times New Roman" w:hAnsi="Times New Roman" w:cs="Times New Roman"/>
                <w:color w:val="000000"/>
                <w:lang w:val="ru-RU" w:eastAsia="ru-RU"/>
              </w:rPr>
              <w:t xml:space="preserve"> Подломск</w:t>
            </w:r>
          </w:p>
        </w:tc>
        <w:tc>
          <w:tcPr>
            <w:tcW w:w="3245" w:type="dxa"/>
            <w:shd w:val="clear" w:color="auto" w:fill="auto"/>
            <w:noWrap/>
            <w:vAlign w:val="center"/>
          </w:tcPr>
          <w:p w14:paraId="5CA66F5E" w14:textId="2BD2BF84" w:rsidR="0094512D" w:rsidRPr="00876AAB"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b/>
                <w:color w:val="000000"/>
                <w:lang w:val="ru-RU" w:eastAsia="ru-RU"/>
              </w:rPr>
              <w:t>Всего по д. Подломск</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780B562A" w14:textId="1611D77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65F59479" w14:textId="45839984"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194DD2AE" w14:textId="64A53A0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59982631" w14:textId="31AF75D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3CFDFC7E" w14:textId="33493A8F"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76CC4DAE" w14:textId="1B585E49"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16CCF93C" w14:textId="2825E44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80,20</w:t>
            </w:r>
          </w:p>
        </w:tc>
        <w:tc>
          <w:tcPr>
            <w:tcW w:w="1134" w:type="dxa"/>
            <w:vAlign w:val="center"/>
          </w:tcPr>
          <w:p w14:paraId="7B9D4217" w14:textId="7101837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80,20</w:t>
            </w:r>
          </w:p>
        </w:tc>
        <w:tc>
          <w:tcPr>
            <w:tcW w:w="1134" w:type="dxa"/>
            <w:shd w:val="clear" w:color="auto" w:fill="auto"/>
            <w:noWrap/>
            <w:vAlign w:val="center"/>
          </w:tcPr>
          <w:p w14:paraId="5082315C" w14:textId="37024E20"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180,07</w:t>
            </w:r>
          </w:p>
        </w:tc>
      </w:tr>
      <w:tr w:rsidR="0094512D" w:rsidRPr="00876AAB" w14:paraId="7E59A162" w14:textId="77777777" w:rsidTr="0094512D">
        <w:trPr>
          <w:trHeight w:val="77"/>
        </w:trPr>
        <w:tc>
          <w:tcPr>
            <w:tcW w:w="1590" w:type="dxa"/>
            <w:vMerge/>
            <w:shd w:val="clear" w:color="auto" w:fill="auto"/>
            <w:vAlign w:val="center"/>
          </w:tcPr>
          <w:p w14:paraId="17C119B8"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60471A5" w14:textId="49AF67BC"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5388C3EC" w14:textId="246D98B7"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40D10DAD" w14:textId="1B885CC1"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2F0670A1" w14:textId="595B1B6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251B8E9B" w14:textId="1736F63E"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2D3A9A0A" w14:textId="3291685D"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3C344148" w14:textId="0F5D885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16,65</w:t>
            </w:r>
          </w:p>
        </w:tc>
        <w:tc>
          <w:tcPr>
            <w:tcW w:w="1134" w:type="dxa"/>
            <w:shd w:val="clear" w:color="auto" w:fill="auto"/>
            <w:noWrap/>
            <w:vAlign w:val="center"/>
          </w:tcPr>
          <w:p w14:paraId="3BB94438" w14:textId="124408D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80,20</w:t>
            </w:r>
          </w:p>
        </w:tc>
        <w:tc>
          <w:tcPr>
            <w:tcW w:w="1134" w:type="dxa"/>
            <w:vAlign w:val="center"/>
          </w:tcPr>
          <w:p w14:paraId="447D1B40" w14:textId="6E7BE1C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80,20</w:t>
            </w:r>
          </w:p>
        </w:tc>
        <w:tc>
          <w:tcPr>
            <w:tcW w:w="1134" w:type="dxa"/>
            <w:shd w:val="clear" w:color="auto" w:fill="auto"/>
            <w:noWrap/>
            <w:vAlign w:val="center"/>
          </w:tcPr>
          <w:p w14:paraId="4D7AE2BF" w14:textId="4E44F7E2"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180,07</w:t>
            </w:r>
          </w:p>
        </w:tc>
      </w:tr>
      <w:tr w:rsidR="0094512D" w:rsidRPr="0007378E" w14:paraId="09EDB3B7" w14:textId="77777777" w:rsidTr="0094512D">
        <w:trPr>
          <w:trHeight w:val="77"/>
        </w:trPr>
        <w:tc>
          <w:tcPr>
            <w:tcW w:w="1590" w:type="dxa"/>
            <w:vMerge/>
            <w:shd w:val="clear" w:color="auto" w:fill="auto"/>
            <w:vAlign w:val="center"/>
          </w:tcPr>
          <w:p w14:paraId="4E4CBAA2"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70A0A9B2" w14:textId="433B5667"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5E9B117D" w14:textId="2AAF3A9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DFAE41D" w14:textId="1F67409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1D0E2878" w14:textId="5724DDB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433347DB" w14:textId="3C5B2DB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2158623E" w14:textId="10F5BD1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56BDBB84" w14:textId="3E630B1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47CF8C5F" w14:textId="78AE64D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vAlign w:val="center"/>
          </w:tcPr>
          <w:p w14:paraId="11570AD0" w14:textId="46E6873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0,00</w:t>
            </w:r>
          </w:p>
        </w:tc>
        <w:tc>
          <w:tcPr>
            <w:tcW w:w="1134" w:type="dxa"/>
            <w:shd w:val="clear" w:color="auto" w:fill="auto"/>
            <w:noWrap/>
            <w:vAlign w:val="center"/>
          </w:tcPr>
          <w:p w14:paraId="0048F50D" w14:textId="56F9D17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00CC60B5" w14:textId="77777777" w:rsidTr="0094512D">
        <w:trPr>
          <w:trHeight w:val="77"/>
        </w:trPr>
        <w:tc>
          <w:tcPr>
            <w:tcW w:w="1590" w:type="dxa"/>
            <w:vMerge/>
            <w:shd w:val="clear" w:color="auto" w:fill="auto"/>
            <w:vAlign w:val="center"/>
          </w:tcPr>
          <w:p w14:paraId="5426D05C"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70143941" w14:textId="6A5BB43B"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52E558AA" w14:textId="56A35C3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16,65</w:t>
            </w:r>
          </w:p>
        </w:tc>
        <w:tc>
          <w:tcPr>
            <w:tcW w:w="1134" w:type="dxa"/>
            <w:shd w:val="clear" w:color="auto" w:fill="auto"/>
            <w:noWrap/>
            <w:vAlign w:val="center"/>
          </w:tcPr>
          <w:p w14:paraId="43875AE2" w14:textId="54154DA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16,65</w:t>
            </w:r>
          </w:p>
        </w:tc>
        <w:tc>
          <w:tcPr>
            <w:tcW w:w="1134" w:type="dxa"/>
            <w:shd w:val="clear" w:color="auto" w:fill="auto"/>
            <w:noWrap/>
            <w:vAlign w:val="center"/>
          </w:tcPr>
          <w:p w14:paraId="3AB663DF" w14:textId="50509E7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16,65</w:t>
            </w:r>
          </w:p>
        </w:tc>
        <w:tc>
          <w:tcPr>
            <w:tcW w:w="1134" w:type="dxa"/>
            <w:shd w:val="clear" w:color="auto" w:fill="auto"/>
            <w:noWrap/>
            <w:vAlign w:val="center"/>
          </w:tcPr>
          <w:p w14:paraId="02223EB4" w14:textId="3FDC07C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16,65</w:t>
            </w:r>
          </w:p>
        </w:tc>
        <w:tc>
          <w:tcPr>
            <w:tcW w:w="1134" w:type="dxa"/>
            <w:shd w:val="clear" w:color="auto" w:fill="auto"/>
            <w:noWrap/>
            <w:vAlign w:val="center"/>
          </w:tcPr>
          <w:p w14:paraId="76CC26F3" w14:textId="77245C1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16,65</w:t>
            </w:r>
          </w:p>
        </w:tc>
        <w:tc>
          <w:tcPr>
            <w:tcW w:w="1134" w:type="dxa"/>
            <w:shd w:val="clear" w:color="auto" w:fill="auto"/>
            <w:noWrap/>
            <w:vAlign w:val="center"/>
          </w:tcPr>
          <w:p w14:paraId="10FF34E3" w14:textId="48EE2B5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16,65</w:t>
            </w:r>
          </w:p>
        </w:tc>
        <w:tc>
          <w:tcPr>
            <w:tcW w:w="1134" w:type="dxa"/>
            <w:shd w:val="clear" w:color="auto" w:fill="auto"/>
            <w:noWrap/>
            <w:vAlign w:val="center"/>
          </w:tcPr>
          <w:p w14:paraId="299CB591" w14:textId="7402410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80,20</w:t>
            </w:r>
          </w:p>
        </w:tc>
        <w:tc>
          <w:tcPr>
            <w:tcW w:w="1134" w:type="dxa"/>
            <w:vAlign w:val="center"/>
          </w:tcPr>
          <w:p w14:paraId="530D8B97" w14:textId="48E5A94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80,20</w:t>
            </w:r>
          </w:p>
        </w:tc>
        <w:tc>
          <w:tcPr>
            <w:tcW w:w="1134" w:type="dxa"/>
            <w:shd w:val="clear" w:color="auto" w:fill="auto"/>
            <w:noWrap/>
            <w:vAlign w:val="center"/>
          </w:tcPr>
          <w:p w14:paraId="7BEE51FD" w14:textId="322C2DC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180,07</w:t>
            </w:r>
          </w:p>
        </w:tc>
      </w:tr>
      <w:tr w:rsidR="0094512D" w:rsidRPr="00876AAB" w14:paraId="56631A79" w14:textId="77777777" w:rsidTr="0094512D">
        <w:trPr>
          <w:trHeight w:val="77"/>
        </w:trPr>
        <w:tc>
          <w:tcPr>
            <w:tcW w:w="1590" w:type="dxa"/>
            <w:vMerge/>
            <w:shd w:val="clear" w:color="auto" w:fill="auto"/>
            <w:vAlign w:val="center"/>
          </w:tcPr>
          <w:p w14:paraId="18180B88"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D7F13CE" w14:textId="3005835B"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3F27B6E7" w14:textId="711C6C60"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shd w:val="clear" w:color="auto" w:fill="auto"/>
            <w:noWrap/>
            <w:vAlign w:val="center"/>
          </w:tcPr>
          <w:p w14:paraId="71A09980" w14:textId="6A769B67"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shd w:val="clear" w:color="auto" w:fill="auto"/>
            <w:noWrap/>
            <w:vAlign w:val="center"/>
          </w:tcPr>
          <w:p w14:paraId="392DBEAF" w14:textId="6334BA6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shd w:val="clear" w:color="auto" w:fill="auto"/>
            <w:noWrap/>
            <w:vAlign w:val="center"/>
          </w:tcPr>
          <w:p w14:paraId="2AF90ABB" w14:textId="78E0B2AC"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shd w:val="clear" w:color="auto" w:fill="auto"/>
            <w:noWrap/>
            <w:vAlign w:val="center"/>
          </w:tcPr>
          <w:p w14:paraId="2F1D6287" w14:textId="5F3370D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shd w:val="clear" w:color="auto" w:fill="auto"/>
            <w:noWrap/>
            <w:vAlign w:val="center"/>
          </w:tcPr>
          <w:p w14:paraId="1559B089" w14:textId="537CA16D"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shd w:val="clear" w:color="auto" w:fill="auto"/>
            <w:noWrap/>
            <w:vAlign w:val="center"/>
          </w:tcPr>
          <w:p w14:paraId="2CD622EE" w14:textId="6F49AAB6"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bCs/>
                <w:iCs/>
                <w:color w:val="000000"/>
              </w:rPr>
              <w:t>0,00</w:t>
            </w:r>
          </w:p>
        </w:tc>
        <w:tc>
          <w:tcPr>
            <w:tcW w:w="1134" w:type="dxa"/>
            <w:vAlign w:val="center"/>
          </w:tcPr>
          <w:p w14:paraId="23DE250E" w14:textId="63E47BA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0,00</w:t>
            </w:r>
          </w:p>
        </w:tc>
        <w:tc>
          <w:tcPr>
            <w:tcW w:w="1134" w:type="dxa"/>
            <w:shd w:val="clear" w:color="auto" w:fill="auto"/>
            <w:noWrap/>
            <w:vAlign w:val="center"/>
          </w:tcPr>
          <w:p w14:paraId="2E06CFEA" w14:textId="6514A933" w:rsidR="0094512D" w:rsidRPr="0094512D" w:rsidRDefault="0094512D" w:rsidP="0094512D">
            <w:pPr>
              <w:widowControl/>
              <w:jc w:val="center"/>
              <w:rPr>
                <w:rFonts w:ascii="Times New Roman" w:hAnsi="Times New Roman" w:cs="Times New Roman"/>
                <w:color w:val="000000"/>
                <w:lang w:val="ru-RU"/>
              </w:rPr>
            </w:pPr>
            <w:r w:rsidRPr="0094512D">
              <w:rPr>
                <w:rFonts w:ascii="Times New Roman" w:hAnsi="Times New Roman" w:cs="Times New Roman"/>
                <w:color w:val="000000"/>
              </w:rPr>
              <w:t>0,00</w:t>
            </w:r>
          </w:p>
        </w:tc>
      </w:tr>
      <w:tr w:rsidR="0094512D" w:rsidRPr="0007378E" w14:paraId="7B065E87" w14:textId="77777777" w:rsidTr="0094512D">
        <w:trPr>
          <w:trHeight w:val="77"/>
        </w:trPr>
        <w:tc>
          <w:tcPr>
            <w:tcW w:w="1590" w:type="dxa"/>
            <w:vMerge/>
            <w:shd w:val="clear" w:color="auto" w:fill="auto"/>
            <w:vAlign w:val="center"/>
          </w:tcPr>
          <w:p w14:paraId="01FCB962"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5760839F" w14:textId="6438BC1F"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2CA64C3F" w14:textId="0A381D6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2C7E36F" w14:textId="25CCC51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496CC4EF" w14:textId="3BB1166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6CCBD3B9" w14:textId="13B58FF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62865B50" w14:textId="375FC33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5769F6AF" w14:textId="6FD073A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172983A0" w14:textId="2AF1149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vAlign w:val="center"/>
          </w:tcPr>
          <w:p w14:paraId="6B94404C" w14:textId="64AC013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0,00</w:t>
            </w:r>
          </w:p>
        </w:tc>
        <w:tc>
          <w:tcPr>
            <w:tcW w:w="1134" w:type="dxa"/>
            <w:shd w:val="clear" w:color="auto" w:fill="auto"/>
            <w:noWrap/>
            <w:vAlign w:val="center"/>
          </w:tcPr>
          <w:p w14:paraId="2EAB41C1" w14:textId="3241182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5781E482" w14:textId="77777777" w:rsidTr="0094512D">
        <w:trPr>
          <w:trHeight w:val="77"/>
        </w:trPr>
        <w:tc>
          <w:tcPr>
            <w:tcW w:w="1590" w:type="dxa"/>
            <w:vMerge/>
            <w:shd w:val="clear" w:color="auto" w:fill="auto"/>
            <w:vAlign w:val="center"/>
          </w:tcPr>
          <w:p w14:paraId="5978D106"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0AF7BE1B" w14:textId="659F7C70" w:rsidR="0094512D" w:rsidRPr="000E4BE4" w:rsidRDefault="0094512D" w:rsidP="00D324FE">
            <w:pPr>
              <w:widowControl/>
              <w:rPr>
                <w:rFonts w:ascii="Times New Roman" w:eastAsia="Times New Roman" w:hAnsi="Times New Roman" w:cs="Times New Roman"/>
                <w:b/>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5D44CD00" w14:textId="40DEA81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37965DF" w14:textId="38E3877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5345F2ED" w14:textId="0BCFFB6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3D8562E9" w14:textId="44EB7F5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4130654D" w14:textId="19813B4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78AB20F2" w14:textId="0DCB99E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581BEC48" w14:textId="56DC634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vAlign w:val="center"/>
          </w:tcPr>
          <w:p w14:paraId="37D408C3" w14:textId="0648CD2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0,00</w:t>
            </w:r>
          </w:p>
        </w:tc>
        <w:tc>
          <w:tcPr>
            <w:tcW w:w="1134" w:type="dxa"/>
            <w:shd w:val="clear" w:color="auto" w:fill="auto"/>
            <w:noWrap/>
            <w:vAlign w:val="center"/>
          </w:tcPr>
          <w:p w14:paraId="42447679" w14:textId="42567FC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07378E" w14:paraId="3D87DD4F" w14:textId="77777777" w:rsidTr="0094512D">
        <w:trPr>
          <w:trHeight w:val="77"/>
        </w:trPr>
        <w:tc>
          <w:tcPr>
            <w:tcW w:w="1590" w:type="dxa"/>
            <w:vMerge/>
            <w:shd w:val="clear" w:color="auto" w:fill="auto"/>
            <w:vAlign w:val="center"/>
          </w:tcPr>
          <w:p w14:paraId="1745D7F5"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6D7A89D3" w14:textId="68283D8A"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110649DC" w14:textId="54738AE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94C271B" w14:textId="6FA4E59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39851AC3" w14:textId="2408764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42609085" w14:textId="73AE19B1"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0D950474" w14:textId="791C995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28D88A38" w14:textId="5933196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shd w:val="clear" w:color="auto" w:fill="auto"/>
            <w:noWrap/>
            <w:vAlign w:val="center"/>
          </w:tcPr>
          <w:p w14:paraId="163B430A" w14:textId="1863A32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Cs/>
                <w:iCs/>
                <w:color w:val="000000"/>
              </w:rPr>
              <w:t>0,00</w:t>
            </w:r>
          </w:p>
        </w:tc>
        <w:tc>
          <w:tcPr>
            <w:tcW w:w="1134" w:type="dxa"/>
            <w:vAlign w:val="center"/>
          </w:tcPr>
          <w:p w14:paraId="0EABE054" w14:textId="0B7159E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b/>
                <w:bCs/>
                <w:i/>
                <w:iCs/>
                <w:color w:val="000000"/>
              </w:rPr>
              <w:t>0,00</w:t>
            </w:r>
          </w:p>
        </w:tc>
        <w:tc>
          <w:tcPr>
            <w:tcW w:w="1134" w:type="dxa"/>
            <w:shd w:val="clear" w:color="auto" w:fill="auto"/>
            <w:noWrap/>
            <w:vAlign w:val="center"/>
          </w:tcPr>
          <w:p w14:paraId="7A878F0D" w14:textId="1417561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r>
      <w:tr w:rsidR="0094512D" w:rsidRPr="00876AAB" w14:paraId="0DCCC488" w14:textId="77777777" w:rsidTr="0094512D">
        <w:trPr>
          <w:trHeight w:val="77"/>
        </w:trPr>
        <w:tc>
          <w:tcPr>
            <w:tcW w:w="1590" w:type="dxa"/>
            <w:vMerge w:val="restart"/>
            <w:shd w:val="clear" w:color="auto" w:fill="auto"/>
            <w:noWrap/>
            <w:vAlign w:val="center"/>
            <w:hideMark/>
          </w:tcPr>
          <w:p w14:paraId="0C8A045B" w14:textId="7404A458" w:rsidR="0094512D" w:rsidRPr="0007378E" w:rsidRDefault="0094512D" w:rsidP="00D324FE">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Перовка</w:t>
            </w:r>
          </w:p>
        </w:tc>
        <w:tc>
          <w:tcPr>
            <w:tcW w:w="3245" w:type="dxa"/>
            <w:shd w:val="clear" w:color="auto" w:fill="auto"/>
            <w:noWrap/>
            <w:vAlign w:val="center"/>
            <w:hideMark/>
          </w:tcPr>
          <w:p w14:paraId="25D5CF08" w14:textId="37362052"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д. Перовка</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167433AF" w14:textId="0086CE9D"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02EF88E2" w14:textId="4EB11215"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3A630471" w14:textId="7A0FA08B"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03AE41B1" w14:textId="448EF5E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4F1AD73A" w14:textId="3B7C46B5"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53BFA130" w14:textId="29B1528A"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79979576" w14:textId="12B8483C"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52,96</w:t>
            </w:r>
          </w:p>
        </w:tc>
        <w:tc>
          <w:tcPr>
            <w:tcW w:w="1134" w:type="dxa"/>
            <w:vAlign w:val="center"/>
          </w:tcPr>
          <w:p w14:paraId="3C913232" w14:textId="5E4E0EC9"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shd w:val="clear" w:color="auto" w:fill="auto"/>
            <w:noWrap/>
            <w:vAlign w:val="center"/>
          </w:tcPr>
          <w:p w14:paraId="474DC6B4" w14:textId="7BD0B635"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116,52</w:t>
            </w:r>
          </w:p>
        </w:tc>
      </w:tr>
      <w:tr w:rsidR="0094512D" w:rsidRPr="00876AAB" w14:paraId="37716BD7" w14:textId="77777777" w:rsidTr="0094512D">
        <w:trPr>
          <w:trHeight w:val="77"/>
        </w:trPr>
        <w:tc>
          <w:tcPr>
            <w:tcW w:w="1590" w:type="dxa"/>
            <w:vMerge/>
            <w:shd w:val="clear" w:color="auto" w:fill="auto"/>
            <w:vAlign w:val="center"/>
            <w:hideMark/>
          </w:tcPr>
          <w:p w14:paraId="039C406B"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C600664" w14:textId="59AF762A"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2AE1E2AD" w14:textId="2316F89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36C1D11A" w14:textId="434BA31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447FAC82" w14:textId="47BD0C0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7109DDCD" w14:textId="3A82BAB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228EF4DD" w14:textId="4440C57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615491A2" w14:textId="03E4EDD5"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0463DB68" w14:textId="0084B84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52,96</w:t>
            </w:r>
          </w:p>
        </w:tc>
        <w:tc>
          <w:tcPr>
            <w:tcW w:w="1134" w:type="dxa"/>
            <w:vAlign w:val="center"/>
          </w:tcPr>
          <w:p w14:paraId="06599BCB" w14:textId="10EB00C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shd w:val="clear" w:color="auto" w:fill="auto"/>
            <w:noWrap/>
            <w:vAlign w:val="center"/>
          </w:tcPr>
          <w:p w14:paraId="05E4D94F" w14:textId="0C31DE0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116,52</w:t>
            </w:r>
          </w:p>
        </w:tc>
      </w:tr>
      <w:tr w:rsidR="0094512D" w:rsidRPr="0007378E" w14:paraId="408A0A79" w14:textId="77777777" w:rsidTr="0094512D">
        <w:trPr>
          <w:trHeight w:val="77"/>
        </w:trPr>
        <w:tc>
          <w:tcPr>
            <w:tcW w:w="1590" w:type="dxa"/>
            <w:vMerge/>
            <w:shd w:val="clear" w:color="auto" w:fill="auto"/>
            <w:vAlign w:val="center"/>
            <w:hideMark/>
          </w:tcPr>
          <w:p w14:paraId="1542DD2B"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12B67BA" w14:textId="4986CF2F"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393731BF" w14:textId="42D1122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57C4ACD" w14:textId="69B2D7B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C4E48DA" w14:textId="0D0A1DA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24DBDBE" w14:textId="5820AD3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B75071A" w14:textId="78A2FCF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39E4B90" w14:textId="1FD04B1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AC581FE" w14:textId="14DE128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2C14707F" w14:textId="701FF30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4618CD55" w14:textId="752ECE0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4AF884BC" w14:textId="77777777" w:rsidTr="0094512D">
        <w:trPr>
          <w:trHeight w:val="77"/>
        </w:trPr>
        <w:tc>
          <w:tcPr>
            <w:tcW w:w="1590" w:type="dxa"/>
            <w:vMerge/>
            <w:shd w:val="clear" w:color="auto" w:fill="auto"/>
            <w:vAlign w:val="center"/>
            <w:hideMark/>
          </w:tcPr>
          <w:p w14:paraId="0AC0A092"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ADCC800" w14:textId="1580599E"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22F15C01" w14:textId="1097C7A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20634817" w14:textId="29D3D1C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1BD156E6" w14:textId="3E236CE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48FF8667" w14:textId="70168B5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0DD3F6E3" w14:textId="2BEBD71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17B3114C" w14:textId="11A6F1B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10,59</w:t>
            </w:r>
          </w:p>
        </w:tc>
        <w:tc>
          <w:tcPr>
            <w:tcW w:w="1134" w:type="dxa"/>
            <w:shd w:val="clear" w:color="auto" w:fill="auto"/>
            <w:noWrap/>
            <w:vAlign w:val="center"/>
          </w:tcPr>
          <w:p w14:paraId="4BAB583E" w14:textId="4C93859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52,96</w:t>
            </w:r>
          </w:p>
        </w:tc>
        <w:tc>
          <w:tcPr>
            <w:tcW w:w="1134" w:type="dxa"/>
            <w:vAlign w:val="center"/>
          </w:tcPr>
          <w:p w14:paraId="7302FFD6" w14:textId="1FA2BF4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52,96</w:t>
            </w:r>
          </w:p>
        </w:tc>
        <w:tc>
          <w:tcPr>
            <w:tcW w:w="1134" w:type="dxa"/>
            <w:shd w:val="clear" w:color="auto" w:fill="auto"/>
            <w:noWrap/>
            <w:vAlign w:val="center"/>
          </w:tcPr>
          <w:p w14:paraId="07650EE1" w14:textId="158CB14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116,52</w:t>
            </w:r>
          </w:p>
        </w:tc>
      </w:tr>
      <w:tr w:rsidR="0094512D" w:rsidRPr="00876AAB" w14:paraId="563B161E" w14:textId="77777777" w:rsidTr="0094512D">
        <w:trPr>
          <w:trHeight w:val="77"/>
        </w:trPr>
        <w:tc>
          <w:tcPr>
            <w:tcW w:w="1590" w:type="dxa"/>
            <w:vMerge/>
            <w:shd w:val="clear" w:color="auto" w:fill="auto"/>
            <w:vAlign w:val="center"/>
            <w:hideMark/>
          </w:tcPr>
          <w:p w14:paraId="3B090693"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644E0CEB" w14:textId="6939D75F"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21527335" w14:textId="29DC11A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31A77F1" w14:textId="7A9D89E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9784186" w14:textId="08C1690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5769DF3" w14:textId="7EE5CA1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2965F2C" w14:textId="5086AAD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DCE0A67" w14:textId="59542BC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471EF15" w14:textId="0D215EC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vAlign w:val="center"/>
          </w:tcPr>
          <w:p w14:paraId="6D4C5556" w14:textId="517A853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41EDAE0E" w14:textId="2ACE33D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r>
      <w:tr w:rsidR="0094512D" w:rsidRPr="0007378E" w14:paraId="7EC84627" w14:textId="77777777" w:rsidTr="0094512D">
        <w:trPr>
          <w:trHeight w:val="77"/>
        </w:trPr>
        <w:tc>
          <w:tcPr>
            <w:tcW w:w="1590" w:type="dxa"/>
            <w:vMerge/>
            <w:shd w:val="clear" w:color="auto" w:fill="auto"/>
            <w:vAlign w:val="center"/>
            <w:hideMark/>
          </w:tcPr>
          <w:p w14:paraId="33CC5E3B"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247D566" w14:textId="37007CD9"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58D28D55" w14:textId="79F1685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084E992" w14:textId="3D3BDD3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6014AE6" w14:textId="3CA36A1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AA330A0" w14:textId="6428E02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18D2027" w14:textId="0F2BE0B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E172A39" w14:textId="21583D7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9BB8D12" w14:textId="513BFE6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5D1032D3" w14:textId="43A6D9A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2B1FD201" w14:textId="4AAE4A0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64B781BB" w14:textId="77777777" w:rsidTr="0094512D">
        <w:trPr>
          <w:trHeight w:val="77"/>
        </w:trPr>
        <w:tc>
          <w:tcPr>
            <w:tcW w:w="1590" w:type="dxa"/>
            <w:vMerge/>
            <w:shd w:val="clear" w:color="auto" w:fill="auto"/>
            <w:vAlign w:val="center"/>
            <w:hideMark/>
          </w:tcPr>
          <w:p w14:paraId="6438458B"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DD0DD9B" w14:textId="437231F4"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30D263AB" w14:textId="26643F8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246613A" w14:textId="6EE6206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10CBA33" w14:textId="0D7684D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04FFEFB" w14:textId="16D1CE3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7F5D5D3" w14:textId="09E2009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D18D60C" w14:textId="3E3D28B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CD84E65" w14:textId="4B501DD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6A5F1A6F" w14:textId="1B5A72A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1444FD5" w14:textId="768108E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2C637059" w14:textId="77777777" w:rsidTr="0094512D">
        <w:trPr>
          <w:trHeight w:val="77"/>
        </w:trPr>
        <w:tc>
          <w:tcPr>
            <w:tcW w:w="1590" w:type="dxa"/>
            <w:vMerge/>
            <w:shd w:val="clear" w:color="auto" w:fill="auto"/>
            <w:vAlign w:val="center"/>
            <w:hideMark/>
          </w:tcPr>
          <w:p w14:paraId="6EF8DDBD"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5C5F90B2" w14:textId="223A0BA7" w:rsidR="0094512D" w:rsidRPr="004A63D1" w:rsidRDefault="0094512D" w:rsidP="00D324FE">
            <w:pPr>
              <w:widowControl/>
              <w:rPr>
                <w:rFonts w:ascii="Times New Roman" w:eastAsia="Times New Roman" w:hAnsi="Times New Roman" w:cs="Times New Roman"/>
                <w:b/>
                <w:color w:val="000000"/>
                <w:lang w:val="ru-RU" w:eastAsia="ru-RU"/>
              </w:rPr>
            </w:pPr>
            <w:r w:rsidRPr="004A63D1">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593EF260" w14:textId="75D2F33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EE5346D" w14:textId="38CABA5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A19147D" w14:textId="545B583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F33BF8C" w14:textId="4F545A8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F484A49" w14:textId="72219C0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3567FA0" w14:textId="0E6B67C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86B044E" w14:textId="4977F50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7730E5DD" w14:textId="4F3F4DA0"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C90DC63" w14:textId="5579BC8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876AAB" w14:paraId="304F6BE8" w14:textId="77777777" w:rsidTr="0094512D">
        <w:trPr>
          <w:trHeight w:val="77"/>
        </w:trPr>
        <w:tc>
          <w:tcPr>
            <w:tcW w:w="1590" w:type="dxa"/>
            <w:vMerge w:val="restart"/>
            <w:shd w:val="clear" w:color="auto" w:fill="auto"/>
            <w:noWrap/>
            <w:vAlign w:val="center"/>
            <w:hideMark/>
          </w:tcPr>
          <w:p w14:paraId="7DD9CA83" w14:textId="0316EF75" w:rsidR="0094512D" w:rsidRPr="0007378E" w:rsidRDefault="0094512D" w:rsidP="00D324FE">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Халдеево</w:t>
            </w:r>
          </w:p>
        </w:tc>
        <w:tc>
          <w:tcPr>
            <w:tcW w:w="3245" w:type="dxa"/>
            <w:shd w:val="clear" w:color="auto" w:fill="auto"/>
            <w:noWrap/>
            <w:vAlign w:val="center"/>
            <w:hideMark/>
          </w:tcPr>
          <w:p w14:paraId="273B0F09" w14:textId="1F89B7AB"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д. Халдеево</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1FBC8119" w14:textId="6F5837E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1DB151BC" w14:textId="26662E2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36994EDF" w14:textId="39056AB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327395FB" w14:textId="1FDB61B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174D9747" w14:textId="3E41948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16B13126" w14:textId="74EB1AF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26B734AE" w14:textId="7A754F9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80,20</w:t>
            </w:r>
          </w:p>
        </w:tc>
        <w:tc>
          <w:tcPr>
            <w:tcW w:w="1134" w:type="dxa"/>
            <w:vAlign w:val="center"/>
          </w:tcPr>
          <w:p w14:paraId="5D95570C" w14:textId="3A42433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80,20</w:t>
            </w:r>
          </w:p>
        </w:tc>
        <w:tc>
          <w:tcPr>
            <w:tcW w:w="1134" w:type="dxa"/>
            <w:shd w:val="clear" w:color="auto" w:fill="auto"/>
            <w:noWrap/>
            <w:vAlign w:val="center"/>
          </w:tcPr>
          <w:p w14:paraId="5D6CC1B0" w14:textId="332BAB9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180,07</w:t>
            </w:r>
          </w:p>
        </w:tc>
      </w:tr>
      <w:tr w:rsidR="0094512D" w:rsidRPr="00876AAB" w14:paraId="38D3594E" w14:textId="77777777" w:rsidTr="0094512D">
        <w:trPr>
          <w:trHeight w:val="77"/>
        </w:trPr>
        <w:tc>
          <w:tcPr>
            <w:tcW w:w="1590" w:type="dxa"/>
            <w:vMerge/>
            <w:shd w:val="clear" w:color="auto" w:fill="auto"/>
            <w:vAlign w:val="center"/>
            <w:hideMark/>
          </w:tcPr>
          <w:p w14:paraId="71EB7D7E"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723A3F49" w14:textId="243E0B7C"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3F9ABEBE" w14:textId="11D3B5F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2E94562B" w14:textId="01F7EE9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0BBA6C9E" w14:textId="1F87F40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09E59755" w14:textId="3DA8727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47EB589E" w14:textId="023D0D6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2AB37CD7" w14:textId="7B36E38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42C91CF8" w14:textId="03C2BE9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80,20</w:t>
            </w:r>
          </w:p>
        </w:tc>
        <w:tc>
          <w:tcPr>
            <w:tcW w:w="1134" w:type="dxa"/>
            <w:vAlign w:val="center"/>
          </w:tcPr>
          <w:p w14:paraId="44B18338" w14:textId="2D639FB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80,20</w:t>
            </w:r>
          </w:p>
        </w:tc>
        <w:tc>
          <w:tcPr>
            <w:tcW w:w="1134" w:type="dxa"/>
            <w:shd w:val="clear" w:color="auto" w:fill="auto"/>
            <w:noWrap/>
            <w:vAlign w:val="center"/>
          </w:tcPr>
          <w:p w14:paraId="38694045" w14:textId="49621F4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180,07</w:t>
            </w:r>
          </w:p>
        </w:tc>
      </w:tr>
      <w:tr w:rsidR="0094512D" w:rsidRPr="0007378E" w14:paraId="2FAD4A4C" w14:textId="77777777" w:rsidTr="0094512D">
        <w:trPr>
          <w:trHeight w:val="77"/>
        </w:trPr>
        <w:tc>
          <w:tcPr>
            <w:tcW w:w="1590" w:type="dxa"/>
            <w:vMerge/>
            <w:shd w:val="clear" w:color="auto" w:fill="auto"/>
            <w:vAlign w:val="center"/>
            <w:hideMark/>
          </w:tcPr>
          <w:p w14:paraId="1F15CEB1"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22A72F79" w14:textId="13B00996"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02D50044" w14:textId="2A0E573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077D2DF" w14:textId="033417D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FE18842" w14:textId="00847F6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A353541" w14:textId="761897D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648B9F6" w14:textId="2886FD6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F12C073" w14:textId="5DB341E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D6DCA73" w14:textId="40F37E8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53DC94D2" w14:textId="5456E126"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7FC9356" w14:textId="7066EA9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5088651B" w14:textId="77777777" w:rsidTr="0094512D">
        <w:trPr>
          <w:trHeight w:val="77"/>
        </w:trPr>
        <w:tc>
          <w:tcPr>
            <w:tcW w:w="1590" w:type="dxa"/>
            <w:vMerge/>
            <w:shd w:val="clear" w:color="auto" w:fill="auto"/>
            <w:vAlign w:val="center"/>
            <w:hideMark/>
          </w:tcPr>
          <w:p w14:paraId="2608096C"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D5E3679" w14:textId="549FCD74"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425C8950" w14:textId="220EBC6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730C953B" w14:textId="2A5F0CD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44C5EA1A" w14:textId="1B7C883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77B2B00C" w14:textId="1383A13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1D18BCF0" w14:textId="3BCBB98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59151156" w14:textId="1198688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16,65</w:t>
            </w:r>
          </w:p>
        </w:tc>
        <w:tc>
          <w:tcPr>
            <w:tcW w:w="1134" w:type="dxa"/>
            <w:shd w:val="clear" w:color="auto" w:fill="auto"/>
            <w:noWrap/>
            <w:vAlign w:val="center"/>
          </w:tcPr>
          <w:p w14:paraId="1846FB64" w14:textId="1EEDB9C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80,20</w:t>
            </w:r>
          </w:p>
        </w:tc>
        <w:tc>
          <w:tcPr>
            <w:tcW w:w="1134" w:type="dxa"/>
            <w:vAlign w:val="center"/>
          </w:tcPr>
          <w:p w14:paraId="2F1BBB83" w14:textId="374386C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80,20</w:t>
            </w:r>
          </w:p>
        </w:tc>
        <w:tc>
          <w:tcPr>
            <w:tcW w:w="1134" w:type="dxa"/>
            <w:shd w:val="clear" w:color="auto" w:fill="auto"/>
            <w:noWrap/>
            <w:vAlign w:val="center"/>
          </w:tcPr>
          <w:p w14:paraId="7626FB6C" w14:textId="74A2701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180,07</w:t>
            </w:r>
          </w:p>
        </w:tc>
      </w:tr>
      <w:tr w:rsidR="0094512D" w:rsidRPr="00876AAB" w14:paraId="527FAA71" w14:textId="77777777" w:rsidTr="0094512D">
        <w:trPr>
          <w:trHeight w:val="77"/>
        </w:trPr>
        <w:tc>
          <w:tcPr>
            <w:tcW w:w="1590" w:type="dxa"/>
            <w:vMerge/>
            <w:shd w:val="clear" w:color="auto" w:fill="auto"/>
            <w:vAlign w:val="center"/>
            <w:hideMark/>
          </w:tcPr>
          <w:p w14:paraId="1B9B94DA"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3AAA3315" w14:textId="4F902090"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2E7675D6" w14:textId="2C7BDB1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19357FB" w14:textId="2690F84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CA2E55D" w14:textId="22912CA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0460EED" w14:textId="366B0EB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AB79AC0" w14:textId="4420224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0B88CF3" w14:textId="1FCECBB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303E78C" w14:textId="5B6901F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3EF8DE10" w14:textId="16B40EE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7D6B237" w14:textId="1C36BD2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2D3231B7" w14:textId="77777777" w:rsidTr="0094512D">
        <w:trPr>
          <w:trHeight w:val="77"/>
        </w:trPr>
        <w:tc>
          <w:tcPr>
            <w:tcW w:w="1590" w:type="dxa"/>
            <w:vMerge/>
            <w:shd w:val="clear" w:color="auto" w:fill="auto"/>
            <w:vAlign w:val="center"/>
            <w:hideMark/>
          </w:tcPr>
          <w:p w14:paraId="06BA8F50"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E18B6DF" w14:textId="54D9A702"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552C5570" w14:textId="1638ACA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0D68E05" w14:textId="1745186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213119C" w14:textId="50C6F48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0976591" w14:textId="7BA08EB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B2021A0" w14:textId="599056A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AB6C893" w14:textId="115A144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13973E4" w14:textId="47C88AB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7FC3C6F4" w14:textId="7B0429CE"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41FA60D" w14:textId="3D4B1DD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37C85D62" w14:textId="77777777" w:rsidTr="0094512D">
        <w:trPr>
          <w:trHeight w:val="77"/>
        </w:trPr>
        <w:tc>
          <w:tcPr>
            <w:tcW w:w="1590" w:type="dxa"/>
            <w:vMerge/>
            <w:shd w:val="clear" w:color="auto" w:fill="auto"/>
            <w:vAlign w:val="center"/>
            <w:hideMark/>
          </w:tcPr>
          <w:p w14:paraId="79AA1005"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0C358828" w14:textId="4CD3214B"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7CB50F37" w14:textId="4BA9FD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915A305" w14:textId="5363EF2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E1BE256" w14:textId="3BD9E87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EC6F02E" w14:textId="31B89D9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0F906FA" w14:textId="12815FD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C8D7ECF" w14:textId="0846ED1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B46AACE" w14:textId="2401418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6917515F" w14:textId="05C4020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113985A" w14:textId="28C2A40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29445F44" w14:textId="77777777" w:rsidTr="0094512D">
        <w:trPr>
          <w:trHeight w:val="77"/>
        </w:trPr>
        <w:tc>
          <w:tcPr>
            <w:tcW w:w="1590" w:type="dxa"/>
            <w:vMerge/>
            <w:shd w:val="clear" w:color="auto" w:fill="auto"/>
            <w:vAlign w:val="center"/>
          </w:tcPr>
          <w:p w14:paraId="1CB34448"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tcPr>
          <w:p w14:paraId="244F432B" w14:textId="5667E125"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0FD08744" w14:textId="65F1A2C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DE1E97C" w14:textId="01FEA03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EC71336" w14:textId="2054EB0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638DE4C" w14:textId="74C8E98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EB5082A" w14:textId="5AB387D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2070514" w14:textId="346EBB3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25AB798" w14:textId="1711EA3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26811521" w14:textId="4E1BE47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D420847" w14:textId="2159B30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876AAB" w14:paraId="2964BA37" w14:textId="77777777" w:rsidTr="0094512D">
        <w:trPr>
          <w:trHeight w:val="77"/>
        </w:trPr>
        <w:tc>
          <w:tcPr>
            <w:tcW w:w="1590" w:type="dxa"/>
            <w:vMerge w:val="restart"/>
            <w:shd w:val="clear" w:color="auto" w:fill="auto"/>
            <w:noWrap/>
            <w:vAlign w:val="center"/>
            <w:hideMark/>
          </w:tcPr>
          <w:p w14:paraId="61006D32" w14:textId="16A710D8" w:rsidR="0094512D" w:rsidRPr="0007378E" w:rsidRDefault="0094512D" w:rsidP="00D324FE">
            <w:pPr>
              <w:widowControl/>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 Суетиловка</w:t>
            </w:r>
          </w:p>
        </w:tc>
        <w:tc>
          <w:tcPr>
            <w:tcW w:w="3245" w:type="dxa"/>
            <w:shd w:val="clear" w:color="auto" w:fill="auto"/>
            <w:noWrap/>
            <w:vAlign w:val="center"/>
            <w:hideMark/>
          </w:tcPr>
          <w:p w14:paraId="6869F56C" w14:textId="3C98C100" w:rsidR="0094512D" w:rsidRPr="000E4BE4" w:rsidRDefault="0094512D" w:rsidP="00D324FE">
            <w:pPr>
              <w:widowControl/>
              <w:ind w:right="-108"/>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д. Суетиловка</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43F91D68" w14:textId="11B353EC"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6E9EB35" w14:textId="27A74519"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6F13496" w14:textId="5712AB0B"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E7B1A49" w14:textId="0238B27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3AC3A6A" w14:textId="5423678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149AA75" w14:textId="6D47A040"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21D1BF4" w14:textId="6FDBB1E8"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635,54</w:t>
            </w:r>
          </w:p>
        </w:tc>
        <w:tc>
          <w:tcPr>
            <w:tcW w:w="1134" w:type="dxa"/>
            <w:vAlign w:val="center"/>
          </w:tcPr>
          <w:p w14:paraId="4729F7FD" w14:textId="0934CEA3"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635,54</w:t>
            </w:r>
          </w:p>
        </w:tc>
        <w:tc>
          <w:tcPr>
            <w:tcW w:w="1134" w:type="dxa"/>
            <w:shd w:val="clear" w:color="auto" w:fill="auto"/>
            <w:noWrap/>
            <w:vAlign w:val="center"/>
          </w:tcPr>
          <w:p w14:paraId="01C62421" w14:textId="60EA4D40"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635,54</w:t>
            </w:r>
          </w:p>
        </w:tc>
      </w:tr>
      <w:tr w:rsidR="0094512D" w:rsidRPr="00876AAB" w14:paraId="2C7E39E1" w14:textId="77777777" w:rsidTr="0094512D">
        <w:trPr>
          <w:trHeight w:val="77"/>
        </w:trPr>
        <w:tc>
          <w:tcPr>
            <w:tcW w:w="1590" w:type="dxa"/>
            <w:vMerge/>
            <w:shd w:val="clear" w:color="auto" w:fill="auto"/>
            <w:vAlign w:val="center"/>
            <w:hideMark/>
          </w:tcPr>
          <w:p w14:paraId="18489A9D"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4604038" w14:textId="2CE850E8"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6B8C6D3F" w14:textId="22FC7EF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547FFFA" w14:textId="4BA08B9F"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633D77D" w14:textId="6919393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DDE9CB0" w14:textId="07B3CBE5"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02E1AAD" w14:textId="17A1C16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3C239BC" w14:textId="33860CA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D2DC7CD" w14:textId="38A1046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635,54</w:t>
            </w:r>
          </w:p>
        </w:tc>
        <w:tc>
          <w:tcPr>
            <w:tcW w:w="1134" w:type="dxa"/>
            <w:vAlign w:val="center"/>
          </w:tcPr>
          <w:p w14:paraId="2C1C236E" w14:textId="17A2768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635,54</w:t>
            </w:r>
          </w:p>
        </w:tc>
        <w:tc>
          <w:tcPr>
            <w:tcW w:w="1134" w:type="dxa"/>
            <w:shd w:val="clear" w:color="auto" w:fill="auto"/>
            <w:noWrap/>
            <w:vAlign w:val="center"/>
          </w:tcPr>
          <w:p w14:paraId="5056C988" w14:textId="687E7DC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635,54</w:t>
            </w:r>
          </w:p>
        </w:tc>
      </w:tr>
      <w:tr w:rsidR="0094512D" w:rsidRPr="0007378E" w14:paraId="0C2C67CD" w14:textId="77777777" w:rsidTr="0094512D">
        <w:trPr>
          <w:trHeight w:val="77"/>
        </w:trPr>
        <w:tc>
          <w:tcPr>
            <w:tcW w:w="1590" w:type="dxa"/>
            <w:vMerge/>
            <w:shd w:val="clear" w:color="auto" w:fill="auto"/>
            <w:vAlign w:val="center"/>
            <w:hideMark/>
          </w:tcPr>
          <w:p w14:paraId="017F2D8E"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070358A3" w14:textId="7D636551"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266C1399" w14:textId="0D259D3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B38A445" w14:textId="770DD71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702B86E" w14:textId="69028F4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E6A2F7C" w14:textId="2240BBD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AAC9032" w14:textId="28720CE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924BA96" w14:textId="3A65DAC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116E00A" w14:textId="7087BEF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50E7AE1B" w14:textId="57AC47B5"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59DA76B" w14:textId="699272C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4CC7D686" w14:textId="77777777" w:rsidTr="0094512D">
        <w:trPr>
          <w:trHeight w:val="77"/>
        </w:trPr>
        <w:tc>
          <w:tcPr>
            <w:tcW w:w="1590" w:type="dxa"/>
            <w:vMerge/>
            <w:shd w:val="clear" w:color="auto" w:fill="auto"/>
            <w:vAlign w:val="center"/>
            <w:hideMark/>
          </w:tcPr>
          <w:p w14:paraId="1E96D23B"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B0BE219" w14:textId="5D1141DF"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31EDA98E" w14:textId="5E85618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58E8993" w14:textId="3DFB32A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8408FD6" w14:textId="68D272B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FDAF0DC" w14:textId="6C8734E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D572C3F" w14:textId="1A05C0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4493E55" w14:textId="69B5456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8E92DBB" w14:textId="6A349F1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635,54</w:t>
            </w:r>
          </w:p>
        </w:tc>
        <w:tc>
          <w:tcPr>
            <w:tcW w:w="1134" w:type="dxa"/>
            <w:vAlign w:val="center"/>
          </w:tcPr>
          <w:p w14:paraId="56AFD4F3" w14:textId="3249AE2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635,54</w:t>
            </w:r>
          </w:p>
        </w:tc>
        <w:tc>
          <w:tcPr>
            <w:tcW w:w="1134" w:type="dxa"/>
            <w:shd w:val="clear" w:color="auto" w:fill="auto"/>
            <w:noWrap/>
            <w:vAlign w:val="center"/>
          </w:tcPr>
          <w:p w14:paraId="448C1329" w14:textId="4BEEE75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635,54</w:t>
            </w:r>
          </w:p>
        </w:tc>
      </w:tr>
      <w:tr w:rsidR="0094512D" w:rsidRPr="00876AAB" w14:paraId="71160044" w14:textId="77777777" w:rsidTr="0094512D">
        <w:trPr>
          <w:trHeight w:val="337"/>
        </w:trPr>
        <w:tc>
          <w:tcPr>
            <w:tcW w:w="1590" w:type="dxa"/>
            <w:vMerge/>
            <w:shd w:val="clear" w:color="auto" w:fill="auto"/>
            <w:vAlign w:val="center"/>
            <w:hideMark/>
          </w:tcPr>
          <w:p w14:paraId="297DA939"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54D1C1AD" w14:textId="2C6E6263"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0DFFFF1D" w14:textId="5F96463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0EAB947" w14:textId="2310793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7D2A60B" w14:textId="4A07B0B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738D841" w14:textId="24122B21"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ACCEA70" w14:textId="680D46A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24AA6B3" w14:textId="605BB726"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4E9FCF6" w14:textId="398E282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vAlign w:val="center"/>
          </w:tcPr>
          <w:p w14:paraId="579D98B3" w14:textId="272D60D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4F9A64B3" w14:textId="76DCA85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r>
      <w:tr w:rsidR="0094512D" w:rsidRPr="0007378E" w14:paraId="212F81A6" w14:textId="77777777" w:rsidTr="0094512D">
        <w:trPr>
          <w:trHeight w:val="77"/>
        </w:trPr>
        <w:tc>
          <w:tcPr>
            <w:tcW w:w="1590" w:type="dxa"/>
            <w:vMerge/>
            <w:shd w:val="clear" w:color="auto" w:fill="auto"/>
            <w:vAlign w:val="center"/>
            <w:hideMark/>
          </w:tcPr>
          <w:p w14:paraId="7415175A"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82DD233" w14:textId="0EAF3BB8"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40E5EE21" w14:textId="1C4D7A8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FED4EA4" w14:textId="63634F7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DEEBD92" w14:textId="73EC2C5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AEB7BA2" w14:textId="466E1AF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6F2B76A" w14:textId="090C437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87334E0" w14:textId="3685747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6C04747" w14:textId="38D0D3B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68A0C3FB" w14:textId="0A32FB2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97B105D" w14:textId="4976504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567341F3" w14:textId="77777777" w:rsidTr="0094512D">
        <w:trPr>
          <w:trHeight w:val="77"/>
        </w:trPr>
        <w:tc>
          <w:tcPr>
            <w:tcW w:w="1590" w:type="dxa"/>
            <w:vMerge/>
            <w:shd w:val="clear" w:color="auto" w:fill="auto"/>
            <w:vAlign w:val="center"/>
            <w:hideMark/>
          </w:tcPr>
          <w:p w14:paraId="368D8A2F"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EFAEE7C" w14:textId="5F1792E4"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2B9BFAD7" w14:textId="2673E4A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9F2E43F" w14:textId="4716B7E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62B0C12" w14:textId="4D9AC4D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C7AD773" w14:textId="457EE38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FA80023" w14:textId="2FEB369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B1A22BE" w14:textId="6D9B01F2"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4B3BFAB" w14:textId="6EA683B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51677DDF" w14:textId="5AF3194C"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ECCEB7F" w14:textId="17675F4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2B9CC2E3" w14:textId="77777777" w:rsidTr="0094512D">
        <w:trPr>
          <w:trHeight w:val="77"/>
        </w:trPr>
        <w:tc>
          <w:tcPr>
            <w:tcW w:w="1590" w:type="dxa"/>
            <w:vMerge/>
            <w:shd w:val="clear" w:color="auto" w:fill="auto"/>
            <w:vAlign w:val="center"/>
            <w:hideMark/>
          </w:tcPr>
          <w:p w14:paraId="1EB5E6D0"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436483BE" w14:textId="74580534"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021EE31F" w14:textId="2B2EEE3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5FBE098" w14:textId="42764B7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AE41A3C" w14:textId="4F39DBA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BCF59AB" w14:textId="79ABDA0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CAFE836" w14:textId="50D801E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36C3974" w14:textId="09CDE02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9E50F2D" w14:textId="3A1CD47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6E678CD0" w14:textId="73BE89B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73840ABC" w14:textId="3E9F35A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876AAB" w14:paraId="7E692FAC" w14:textId="77777777" w:rsidTr="0094512D">
        <w:trPr>
          <w:trHeight w:val="77"/>
        </w:trPr>
        <w:tc>
          <w:tcPr>
            <w:tcW w:w="1590" w:type="dxa"/>
            <w:vMerge w:val="restart"/>
            <w:shd w:val="clear" w:color="auto" w:fill="auto"/>
            <w:noWrap/>
            <w:vAlign w:val="center"/>
            <w:hideMark/>
          </w:tcPr>
          <w:p w14:paraId="37ED4A38" w14:textId="16A16113" w:rsidR="0094512D" w:rsidRPr="0007378E" w:rsidRDefault="0094512D" w:rsidP="00D324FE">
            <w:pPr>
              <w:widowControl/>
              <w:jc w:val="center"/>
              <w:rPr>
                <w:rFonts w:ascii="Times New Roman" w:eastAsia="Times New Roman" w:hAnsi="Times New Roman" w:cs="Times New Roman"/>
                <w:color w:val="000000"/>
                <w:lang w:val="ru-RU" w:eastAsia="ru-RU"/>
              </w:rPr>
            </w:pPr>
            <w:r w:rsidRPr="00560D2E">
              <w:rPr>
                <w:rFonts w:ascii="Times New Roman" w:eastAsia="Times New Roman" w:hAnsi="Times New Roman" w:cs="Times New Roman"/>
                <w:color w:val="000000"/>
                <w:lang w:val="ru-RU" w:eastAsia="ru-RU"/>
              </w:rPr>
              <w:t xml:space="preserve">Всего по </w:t>
            </w:r>
            <w:r>
              <w:rPr>
                <w:rFonts w:ascii="Times New Roman" w:eastAsia="Times New Roman" w:hAnsi="Times New Roman" w:cs="Times New Roman"/>
                <w:color w:val="000000"/>
                <w:lang w:val="ru-RU" w:eastAsia="ru-RU"/>
              </w:rPr>
              <w:t xml:space="preserve">Турунтаевскому </w:t>
            </w:r>
            <w:r w:rsidRPr="00560D2E">
              <w:rPr>
                <w:rFonts w:ascii="Times New Roman" w:eastAsia="Times New Roman" w:hAnsi="Times New Roman" w:cs="Times New Roman"/>
                <w:color w:val="000000"/>
                <w:lang w:val="ru-RU" w:eastAsia="ru-RU"/>
              </w:rPr>
              <w:t>СП</w:t>
            </w:r>
          </w:p>
        </w:tc>
        <w:tc>
          <w:tcPr>
            <w:tcW w:w="3245" w:type="dxa"/>
            <w:shd w:val="clear" w:color="auto" w:fill="auto"/>
            <w:noWrap/>
            <w:vAlign w:val="center"/>
            <w:hideMark/>
          </w:tcPr>
          <w:p w14:paraId="25451253" w14:textId="06BEA135" w:rsidR="0094512D" w:rsidRPr="000E4BE4" w:rsidRDefault="0094512D" w:rsidP="00D324FE">
            <w:pPr>
              <w:widowControl/>
              <w:ind w:right="-108"/>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 xml:space="preserve">Всего по </w:t>
            </w:r>
            <w:r>
              <w:rPr>
                <w:rFonts w:ascii="Times New Roman" w:eastAsia="Times New Roman" w:hAnsi="Times New Roman" w:cs="Times New Roman"/>
                <w:b/>
                <w:color w:val="000000"/>
                <w:lang w:val="ru-RU" w:eastAsia="ru-RU"/>
              </w:rPr>
              <w:t>Турунтаевскому СП</w:t>
            </w:r>
            <w:r w:rsidRPr="000E4BE4">
              <w:rPr>
                <w:rFonts w:ascii="Times New Roman" w:eastAsia="Times New Roman" w:hAnsi="Times New Roman" w:cs="Times New Roman"/>
                <w:b/>
                <w:color w:val="000000"/>
                <w:lang w:val="ru-RU" w:eastAsia="ru-RU"/>
              </w:rPr>
              <w:t>, в т.ч.</w:t>
            </w:r>
          </w:p>
        </w:tc>
        <w:tc>
          <w:tcPr>
            <w:tcW w:w="1134" w:type="dxa"/>
            <w:shd w:val="clear" w:color="auto" w:fill="auto"/>
            <w:noWrap/>
            <w:vAlign w:val="center"/>
          </w:tcPr>
          <w:p w14:paraId="65DCB4AB" w14:textId="3E9F9236"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5F0BFF00" w14:textId="0AB8EF2C"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6A429F01" w14:textId="73BC1E62"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18DADACF" w14:textId="12E686AC"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1F08EAD4" w14:textId="30C92BB5"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256,94</w:t>
            </w:r>
          </w:p>
        </w:tc>
        <w:tc>
          <w:tcPr>
            <w:tcW w:w="1134" w:type="dxa"/>
            <w:shd w:val="clear" w:color="auto" w:fill="auto"/>
            <w:noWrap/>
            <w:vAlign w:val="center"/>
          </w:tcPr>
          <w:p w14:paraId="34258043" w14:textId="309E9393"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758,11</w:t>
            </w:r>
          </w:p>
        </w:tc>
        <w:tc>
          <w:tcPr>
            <w:tcW w:w="1134" w:type="dxa"/>
            <w:shd w:val="clear" w:color="auto" w:fill="auto"/>
            <w:noWrap/>
            <w:vAlign w:val="center"/>
          </w:tcPr>
          <w:p w14:paraId="1DB65B7D" w14:textId="4E90398E"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1696,29</w:t>
            </w:r>
          </w:p>
        </w:tc>
        <w:tc>
          <w:tcPr>
            <w:tcW w:w="1134" w:type="dxa"/>
            <w:vAlign w:val="center"/>
          </w:tcPr>
          <w:p w14:paraId="1B32DF21" w14:textId="7CDA7CEB"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1696,29</w:t>
            </w:r>
          </w:p>
        </w:tc>
        <w:tc>
          <w:tcPr>
            <w:tcW w:w="1134" w:type="dxa"/>
            <w:shd w:val="clear" w:color="auto" w:fill="auto"/>
            <w:noWrap/>
            <w:vAlign w:val="center"/>
          </w:tcPr>
          <w:p w14:paraId="77E09962" w14:textId="796478B3" w:rsidR="0094512D" w:rsidRPr="0094512D" w:rsidRDefault="0094512D" w:rsidP="0094512D">
            <w:pPr>
              <w:widowControl/>
              <w:jc w:val="center"/>
              <w:rPr>
                <w:rFonts w:ascii="Times New Roman" w:eastAsia="Times New Roman" w:hAnsi="Times New Roman" w:cs="Times New Roman"/>
                <w:bCs/>
                <w:iCs/>
                <w:color w:val="000000"/>
                <w:lang w:val="ru-RU" w:eastAsia="ru-RU"/>
              </w:rPr>
            </w:pPr>
            <w:r w:rsidRPr="0094512D">
              <w:rPr>
                <w:rFonts w:ascii="Times New Roman" w:hAnsi="Times New Roman" w:cs="Times New Roman"/>
                <w:color w:val="000000"/>
              </w:rPr>
              <w:t>3567,26</w:t>
            </w:r>
          </w:p>
        </w:tc>
      </w:tr>
      <w:tr w:rsidR="0094512D" w:rsidRPr="00876AAB" w14:paraId="6AB94122" w14:textId="77777777" w:rsidTr="0094512D">
        <w:trPr>
          <w:trHeight w:val="77"/>
        </w:trPr>
        <w:tc>
          <w:tcPr>
            <w:tcW w:w="1590" w:type="dxa"/>
            <w:vMerge/>
            <w:shd w:val="clear" w:color="auto" w:fill="auto"/>
            <w:vAlign w:val="center"/>
            <w:hideMark/>
          </w:tcPr>
          <w:p w14:paraId="2456C90E"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306BE365" w14:textId="29E5D078"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Жилые строения, в т.ч.</w:t>
            </w:r>
          </w:p>
        </w:tc>
        <w:tc>
          <w:tcPr>
            <w:tcW w:w="1134" w:type="dxa"/>
            <w:shd w:val="clear" w:color="auto" w:fill="auto"/>
            <w:noWrap/>
            <w:vAlign w:val="center"/>
          </w:tcPr>
          <w:p w14:paraId="35FF7435" w14:textId="38CBF8FC"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2419D8EB" w14:textId="041BAD1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0EA363AD" w14:textId="34CB56FE"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2D338F15" w14:textId="77D524B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2E04EB0D" w14:textId="46EF5807"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0DBA2412" w14:textId="6710D7A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390691EB" w14:textId="0C2D72E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1696,29</w:t>
            </w:r>
          </w:p>
        </w:tc>
        <w:tc>
          <w:tcPr>
            <w:tcW w:w="1134" w:type="dxa"/>
            <w:vAlign w:val="center"/>
          </w:tcPr>
          <w:p w14:paraId="5BD5B52A" w14:textId="1E776A42"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1696,29</w:t>
            </w:r>
          </w:p>
        </w:tc>
        <w:tc>
          <w:tcPr>
            <w:tcW w:w="1134" w:type="dxa"/>
            <w:shd w:val="clear" w:color="auto" w:fill="auto"/>
            <w:noWrap/>
            <w:vAlign w:val="center"/>
          </w:tcPr>
          <w:p w14:paraId="4C18B3DF" w14:textId="7A39AC5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2976,46</w:t>
            </w:r>
          </w:p>
        </w:tc>
      </w:tr>
      <w:tr w:rsidR="0094512D" w:rsidRPr="0007378E" w14:paraId="1A5C6E79" w14:textId="77777777" w:rsidTr="0094512D">
        <w:trPr>
          <w:trHeight w:val="77"/>
        </w:trPr>
        <w:tc>
          <w:tcPr>
            <w:tcW w:w="1590" w:type="dxa"/>
            <w:vMerge/>
            <w:shd w:val="clear" w:color="auto" w:fill="auto"/>
            <w:vAlign w:val="center"/>
            <w:hideMark/>
          </w:tcPr>
          <w:p w14:paraId="6004AE5C"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2EA1E6AD" w14:textId="465A02BE"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Многоквартирные жилые дома</w:t>
            </w:r>
          </w:p>
        </w:tc>
        <w:tc>
          <w:tcPr>
            <w:tcW w:w="1134" w:type="dxa"/>
            <w:shd w:val="clear" w:color="auto" w:fill="auto"/>
            <w:noWrap/>
            <w:vAlign w:val="center"/>
          </w:tcPr>
          <w:p w14:paraId="141B39DE" w14:textId="412FF14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387A3E8" w14:textId="6747937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5A7E634" w14:textId="3FF2482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5373A87" w14:textId="4CC6D1E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2CCF428" w14:textId="026FDE5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BBF7553" w14:textId="18B2864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7B04E656" w14:textId="13D537B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3872D647" w14:textId="11962CE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60574BF" w14:textId="01D6B77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28B871B6" w14:textId="77777777" w:rsidTr="0094512D">
        <w:trPr>
          <w:trHeight w:val="77"/>
        </w:trPr>
        <w:tc>
          <w:tcPr>
            <w:tcW w:w="1590" w:type="dxa"/>
            <w:vMerge/>
            <w:shd w:val="clear" w:color="auto" w:fill="auto"/>
            <w:vAlign w:val="center"/>
            <w:hideMark/>
          </w:tcPr>
          <w:p w14:paraId="6706DC70"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0D43B5A4" w14:textId="47C1E022"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ИЖС</w:t>
            </w:r>
          </w:p>
        </w:tc>
        <w:tc>
          <w:tcPr>
            <w:tcW w:w="1134" w:type="dxa"/>
            <w:shd w:val="clear" w:color="auto" w:fill="auto"/>
            <w:noWrap/>
            <w:vAlign w:val="center"/>
          </w:tcPr>
          <w:p w14:paraId="799C1F34" w14:textId="21377F4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75660ACB" w14:textId="6919DE4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66B90627" w14:textId="2070C7F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632E0279" w14:textId="21B54DB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7721C2E8" w14:textId="437240C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653F2E26" w14:textId="112C55C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213,36</w:t>
            </w:r>
          </w:p>
        </w:tc>
        <w:tc>
          <w:tcPr>
            <w:tcW w:w="1134" w:type="dxa"/>
            <w:shd w:val="clear" w:color="auto" w:fill="auto"/>
            <w:noWrap/>
            <w:vAlign w:val="center"/>
          </w:tcPr>
          <w:p w14:paraId="43DA48FD" w14:textId="6CE3AFA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1696,29</w:t>
            </w:r>
          </w:p>
        </w:tc>
        <w:tc>
          <w:tcPr>
            <w:tcW w:w="1134" w:type="dxa"/>
            <w:vAlign w:val="center"/>
          </w:tcPr>
          <w:p w14:paraId="2FBD518E" w14:textId="25489EB4"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1696,29</w:t>
            </w:r>
          </w:p>
        </w:tc>
        <w:tc>
          <w:tcPr>
            <w:tcW w:w="1134" w:type="dxa"/>
            <w:shd w:val="clear" w:color="auto" w:fill="auto"/>
            <w:noWrap/>
            <w:vAlign w:val="center"/>
          </w:tcPr>
          <w:p w14:paraId="282EDBF1" w14:textId="262A996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2976,46</w:t>
            </w:r>
          </w:p>
        </w:tc>
      </w:tr>
      <w:tr w:rsidR="0094512D" w:rsidRPr="00876AAB" w14:paraId="24A72A21" w14:textId="77777777" w:rsidTr="0094512D">
        <w:trPr>
          <w:trHeight w:val="77"/>
        </w:trPr>
        <w:tc>
          <w:tcPr>
            <w:tcW w:w="1590" w:type="dxa"/>
            <w:vMerge/>
            <w:shd w:val="clear" w:color="auto" w:fill="auto"/>
            <w:vAlign w:val="center"/>
            <w:hideMark/>
          </w:tcPr>
          <w:p w14:paraId="46EF1FB2"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vAlign w:val="center"/>
            <w:hideMark/>
          </w:tcPr>
          <w:p w14:paraId="5E9FBB91" w14:textId="32A84449" w:rsidR="0094512D" w:rsidRPr="000E4BE4" w:rsidRDefault="0094512D" w:rsidP="00D324FE">
            <w:pPr>
              <w:widowControl/>
              <w:rPr>
                <w:rFonts w:ascii="Times New Roman" w:eastAsia="Times New Roman" w:hAnsi="Times New Roman" w:cs="Times New Roman"/>
                <w:b/>
                <w:color w:val="000000"/>
                <w:lang w:val="ru-RU" w:eastAsia="ru-RU"/>
              </w:rPr>
            </w:pPr>
            <w:r w:rsidRPr="000E4BE4">
              <w:rPr>
                <w:rFonts w:ascii="Times New Roman" w:eastAsia="Times New Roman" w:hAnsi="Times New Roman" w:cs="Times New Roman"/>
                <w:b/>
                <w:color w:val="000000"/>
                <w:lang w:val="ru-RU" w:eastAsia="ru-RU"/>
              </w:rPr>
              <w:t>Административно-деловые строения, в т.ч.</w:t>
            </w:r>
          </w:p>
        </w:tc>
        <w:tc>
          <w:tcPr>
            <w:tcW w:w="1134" w:type="dxa"/>
            <w:shd w:val="clear" w:color="auto" w:fill="auto"/>
            <w:noWrap/>
            <w:vAlign w:val="center"/>
          </w:tcPr>
          <w:p w14:paraId="30EB8397" w14:textId="5EDB263D"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624107F" w14:textId="1856DAB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099AD68" w14:textId="57105453"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29E3D61" w14:textId="287FCB72"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BA5A0D5" w14:textId="49AC9F58"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43,58</w:t>
            </w:r>
          </w:p>
        </w:tc>
        <w:tc>
          <w:tcPr>
            <w:tcW w:w="1134" w:type="dxa"/>
            <w:shd w:val="clear" w:color="auto" w:fill="auto"/>
            <w:noWrap/>
            <w:vAlign w:val="center"/>
          </w:tcPr>
          <w:p w14:paraId="4C17E91D" w14:textId="7E69BF04"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544,75</w:t>
            </w:r>
          </w:p>
        </w:tc>
        <w:tc>
          <w:tcPr>
            <w:tcW w:w="1134" w:type="dxa"/>
            <w:shd w:val="clear" w:color="auto" w:fill="auto"/>
            <w:noWrap/>
            <w:vAlign w:val="center"/>
          </w:tcPr>
          <w:p w14:paraId="4C56E05D" w14:textId="39D20AAB"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0,00</w:t>
            </w:r>
          </w:p>
        </w:tc>
        <w:tc>
          <w:tcPr>
            <w:tcW w:w="1134" w:type="dxa"/>
            <w:vAlign w:val="center"/>
          </w:tcPr>
          <w:p w14:paraId="364823DE" w14:textId="4B4ADD1A"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3BEA4007" w14:textId="34BF2FF0" w:rsidR="0094512D" w:rsidRPr="0094512D" w:rsidRDefault="0094512D" w:rsidP="0094512D">
            <w:pPr>
              <w:widowControl/>
              <w:jc w:val="center"/>
              <w:rPr>
                <w:rFonts w:ascii="Times New Roman" w:eastAsia="Times New Roman" w:hAnsi="Times New Roman" w:cs="Times New Roman"/>
                <w:bCs/>
                <w:color w:val="000000"/>
                <w:lang w:val="ru-RU" w:eastAsia="ru-RU"/>
              </w:rPr>
            </w:pPr>
            <w:r w:rsidRPr="0094512D">
              <w:rPr>
                <w:rFonts w:ascii="Times New Roman" w:hAnsi="Times New Roman" w:cs="Times New Roman"/>
                <w:color w:val="000000"/>
              </w:rPr>
              <w:t>590,80</w:t>
            </w:r>
          </w:p>
        </w:tc>
      </w:tr>
      <w:tr w:rsidR="0094512D" w:rsidRPr="0007378E" w14:paraId="75340BDB" w14:textId="77777777" w:rsidTr="0094512D">
        <w:trPr>
          <w:trHeight w:val="77"/>
        </w:trPr>
        <w:tc>
          <w:tcPr>
            <w:tcW w:w="1590" w:type="dxa"/>
            <w:vMerge/>
            <w:shd w:val="clear" w:color="auto" w:fill="auto"/>
            <w:vAlign w:val="center"/>
            <w:hideMark/>
          </w:tcPr>
          <w:p w14:paraId="3C0808CF"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1B46B85B" w14:textId="36C76433"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Бюджетные организации</w:t>
            </w:r>
          </w:p>
        </w:tc>
        <w:tc>
          <w:tcPr>
            <w:tcW w:w="1134" w:type="dxa"/>
            <w:shd w:val="clear" w:color="auto" w:fill="auto"/>
            <w:noWrap/>
            <w:vAlign w:val="center"/>
          </w:tcPr>
          <w:p w14:paraId="031B35A8" w14:textId="1A090E1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45E62328" w14:textId="686DD49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8DF870F" w14:textId="58811E43"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224D068B" w14:textId="6C72CAC7"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000CFE7" w14:textId="0ADA175A"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43,58</w:t>
            </w:r>
          </w:p>
        </w:tc>
        <w:tc>
          <w:tcPr>
            <w:tcW w:w="1134" w:type="dxa"/>
            <w:shd w:val="clear" w:color="auto" w:fill="auto"/>
            <w:noWrap/>
            <w:vAlign w:val="center"/>
          </w:tcPr>
          <w:p w14:paraId="3A347662" w14:textId="6BBE904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544,75</w:t>
            </w:r>
          </w:p>
        </w:tc>
        <w:tc>
          <w:tcPr>
            <w:tcW w:w="1134" w:type="dxa"/>
            <w:shd w:val="clear" w:color="auto" w:fill="auto"/>
            <w:noWrap/>
            <w:vAlign w:val="center"/>
          </w:tcPr>
          <w:p w14:paraId="09AE608D" w14:textId="08B15FD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4DBE3163" w14:textId="259EEAFF"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01BAC569" w14:textId="01BC3935"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590,80</w:t>
            </w:r>
          </w:p>
        </w:tc>
      </w:tr>
      <w:tr w:rsidR="0094512D" w:rsidRPr="0007378E" w14:paraId="78F34931" w14:textId="77777777" w:rsidTr="0094512D">
        <w:trPr>
          <w:trHeight w:val="77"/>
        </w:trPr>
        <w:tc>
          <w:tcPr>
            <w:tcW w:w="1590" w:type="dxa"/>
            <w:vMerge/>
            <w:shd w:val="clear" w:color="auto" w:fill="auto"/>
            <w:vAlign w:val="center"/>
            <w:hideMark/>
          </w:tcPr>
          <w:p w14:paraId="68B7D209"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6F018F63" w14:textId="4D29CE46" w:rsidR="0094512D" w:rsidRPr="0007378E" w:rsidRDefault="0094512D" w:rsidP="00D324FE">
            <w:pPr>
              <w:widowControl/>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 </w:t>
            </w:r>
            <w:r w:rsidRPr="0007378E">
              <w:rPr>
                <w:rFonts w:ascii="Times New Roman" w:eastAsia="Times New Roman" w:hAnsi="Times New Roman" w:cs="Times New Roman"/>
                <w:color w:val="000000"/>
                <w:lang w:val="ru-RU" w:eastAsia="ru-RU"/>
              </w:rPr>
              <w:t>Прочие организации</w:t>
            </w:r>
          </w:p>
        </w:tc>
        <w:tc>
          <w:tcPr>
            <w:tcW w:w="1134" w:type="dxa"/>
            <w:shd w:val="clear" w:color="auto" w:fill="auto"/>
            <w:noWrap/>
            <w:vAlign w:val="center"/>
          </w:tcPr>
          <w:p w14:paraId="29E6CD4A" w14:textId="732F60F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65E6155" w14:textId="7BA8AA7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DC8BE5D" w14:textId="10A182D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93BD05F" w14:textId="1F25F8B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6B5BD80" w14:textId="0EC3EA5D"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533D467" w14:textId="0D02AFC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10686BC2" w14:textId="3B1D3AE8"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158487B0" w14:textId="2CEB4A98"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10FA9A04" w14:textId="71D298C9"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r w:rsidR="0094512D" w:rsidRPr="0007378E" w14:paraId="5D0A8368" w14:textId="77777777" w:rsidTr="0094512D">
        <w:trPr>
          <w:trHeight w:val="77"/>
        </w:trPr>
        <w:tc>
          <w:tcPr>
            <w:tcW w:w="1590" w:type="dxa"/>
            <w:vMerge/>
            <w:shd w:val="clear" w:color="auto" w:fill="auto"/>
            <w:vAlign w:val="center"/>
            <w:hideMark/>
          </w:tcPr>
          <w:p w14:paraId="284BD06B" w14:textId="77777777" w:rsidR="0094512D" w:rsidRPr="0007378E" w:rsidRDefault="0094512D" w:rsidP="00D324FE">
            <w:pPr>
              <w:widowControl/>
              <w:jc w:val="center"/>
              <w:rPr>
                <w:rFonts w:ascii="Times New Roman" w:eastAsia="Times New Roman" w:hAnsi="Times New Roman" w:cs="Times New Roman"/>
                <w:color w:val="000000"/>
                <w:lang w:val="ru-RU" w:eastAsia="ru-RU"/>
              </w:rPr>
            </w:pPr>
          </w:p>
        </w:tc>
        <w:tc>
          <w:tcPr>
            <w:tcW w:w="3245" w:type="dxa"/>
            <w:shd w:val="clear" w:color="auto" w:fill="auto"/>
            <w:noWrap/>
            <w:vAlign w:val="center"/>
            <w:hideMark/>
          </w:tcPr>
          <w:p w14:paraId="7F8756D5" w14:textId="0C36DAD5" w:rsidR="0094512D" w:rsidRPr="004A63D1" w:rsidRDefault="0094512D" w:rsidP="00D324FE">
            <w:pPr>
              <w:widowControl/>
              <w:rPr>
                <w:rFonts w:ascii="Times New Roman" w:eastAsia="Times New Roman" w:hAnsi="Times New Roman" w:cs="Times New Roman"/>
                <w:b/>
                <w:color w:val="000000"/>
                <w:lang w:val="ru-RU" w:eastAsia="ru-RU"/>
              </w:rPr>
            </w:pPr>
            <w:r w:rsidRPr="004A63D1">
              <w:rPr>
                <w:rFonts w:ascii="Times New Roman" w:eastAsia="Times New Roman" w:hAnsi="Times New Roman" w:cs="Times New Roman"/>
                <w:b/>
                <w:color w:val="000000"/>
                <w:lang w:val="ru-RU" w:eastAsia="ru-RU"/>
              </w:rPr>
              <w:t>Промышленные строения</w:t>
            </w:r>
          </w:p>
        </w:tc>
        <w:tc>
          <w:tcPr>
            <w:tcW w:w="1134" w:type="dxa"/>
            <w:shd w:val="clear" w:color="auto" w:fill="auto"/>
            <w:noWrap/>
            <w:vAlign w:val="center"/>
          </w:tcPr>
          <w:p w14:paraId="061B31E7" w14:textId="504BAA4C"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5C561C98" w14:textId="01D0F710"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E93DD77" w14:textId="48A2BEEF"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39A40DCD" w14:textId="2683B16B"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65B236C8" w14:textId="253A1124"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0EC712C" w14:textId="3FB05F8E"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shd w:val="clear" w:color="auto" w:fill="auto"/>
            <w:noWrap/>
            <w:vAlign w:val="center"/>
          </w:tcPr>
          <w:p w14:paraId="09BE68A6" w14:textId="6C4E9D61"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c>
          <w:tcPr>
            <w:tcW w:w="1134" w:type="dxa"/>
            <w:vAlign w:val="center"/>
          </w:tcPr>
          <w:p w14:paraId="3ED60C45" w14:textId="373C4397" w:rsidR="0094512D" w:rsidRPr="0094512D" w:rsidRDefault="0094512D" w:rsidP="0094512D">
            <w:pPr>
              <w:widowControl/>
              <w:jc w:val="center"/>
              <w:rPr>
                <w:rFonts w:ascii="Times New Roman" w:hAnsi="Times New Roman" w:cs="Times New Roman"/>
                <w:color w:val="000000"/>
              </w:rPr>
            </w:pPr>
            <w:r w:rsidRPr="0094512D">
              <w:rPr>
                <w:rFonts w:ascii="Times New Roman" w:hAnsi="Times New Roman" w:cs="Times New Roman"/>
                <w:color w:val="000000"/>
              </w:rPr>
              <w:t>0,00</w:t>
            </w:r>
          </w:p>
        </w:tc>
        <w:tc>
          <w:tcPr>
            <w:tcW w:w="1134" w:type="dxa"/>
            <w:shd w:val="clear" w:color="auto" w:fill="auto"/>
            <w:noWrap/>
            <w:vAlign w:val="center"/>
          </w:tcPr>
          <w:p w14:paraId="68C15C9B" w14:textId="15139E26" w:rsidR="0094512D" w:rsidRPr="0094512D" w:rsidRDefault="0094512D" w:rsidP="0094512D">
            <w:pPr>
              <w:widowControl/>
              <w:jc w:val="center"/>
              <w:rPr>
                <w:rFonts w:ascii="Times New Roman" w:eastAsia="Times New Roman" w:hAnsi="Times New Roman" w:cs="Times New Roman"/>
                <w:color w:val="000000"/>
                <w:lang w:val="ru-RU" w:eastAsia="ru-RU"/>
              </w:rPr>
            </w:pPr>
            <w:r w:rsidRPr="0094512D">
              <w:rPr>
                <w:rFonts w:ascii="Times New Roman" w:hAnsi="Times New Roman" w:cs="Times New Roman"/>
                <w:color w:val="000000"/>
              </w:rPr>
              <w:t>0,00</w:t>
            </w:r>
          </w:p>
        </w:tc>
      </w:tr>
    </w:tbl>
    <w:p w14:paraId="4FD2B1EB" w14:textId="77777777" w:rsidR="00171AB3" w:rsidRPr="003E47EC" w:rsidRDefault="00171AB3" w:rsidP="003E47EC">
      <w:pPr>
        <w:rPr>
          <w:lang w:val="ru-RU"/>
        </w:rPr>
        <w:sectPr w:rsidR="00171AB3" w:rsidRPr="003E47EC" w:rsidSect="00D3756B">
          <w:pgSz w:w="16838" w:h="11906" w:orient="landscape"/>
          <w:pgMar w:top="1701" w:right="1134" w:bottom="567" w:left="1134" w:header="709" w:footer="709" w:gutter="0"/>
          <w:cols w:space="708"/>
          <w:titlePg/>
          <w:docGrid w:linePitch="360"/>
        </w:sectPr>
      </w:pPr>
    </w:p>
    <w:p w14:paraId="360D7C6A" w14:textId="5954E115" w:rsidR="00F9004F" w:rsidRPr="00490FFF" w:rsidRDefault="00490FFF" w:rsidP="00BC7C6B">
      <w:pPr>
        <w:jc w:val="both"/>
        <w:rPr>
          <w:rFonts w:ascii="Times New Roman" w:hAnsi="Times New Roman" w:cs="Times New Roman"/>
          <w:sz w:val="24"/>
          <w:szCs w:val="24"/>
          <w:lang w:val="ru-RU"/>
        </w:rPr>
      </w:pPr>
      <w:r>
        <w:rPr>
          <w:lang w:val="ru-RU"/>
        </w:rPr>
        <w:tab/>
      </w:r>
      <w:r w:rsidRPr="00490FFF">
        <w:rPr>
          <w:rFonts w:ascii="Times New Roman" w:hAnsi="Times New Roman" w:cs="Times New Roman"/>
          <w:sz w:val="24"/>
          <w:szCs w:val="24"/>
          <w:lang w:val="ru-RU"/>
        </w:rPr>
        <w:t>Из рис. 2.3 видно, что  большая часть прогнозной тепловой нагрузки приходится на</w:t>
      </w:r>
      <w:r w:rsidR="00C923F7">
        <w:rPr>
          <w:rFonts w:ascii="Times New Roman" w:hAnsi="Times New Roman" w:cs="Times New Roman"/>
          <w:sz w:val="24"/>
          <w:szCs w:val="24"/>
          <w:lang w:val="ru-RU"/>
        </w:rPr>
        <w:t xml:space="preserve"> с.</w:t>
      </w:r>
      <w:r w:rsidR="006F4FFC">
        <w:rPr>
          <w:rFonts w:ascii="Times New Roman" w:hAnsi="Times New Roman" w:cs="Times New Roman"/>
          <w:sz w:val="24"/>
          <w:szCs w:val="24"/>
          <w:lang w:val="ru-RU"/>
        </w:rPr>
        <w:t>Турунтаево и д. Суетиловка</w:t>
      </w:r>
      <w:r w:rsidRPr="00490FFF">
        <w:rPr>
          <w:rFonts w:ascii="Times New Roman" w:hAnsi="Times New Roman" w:cs="Times New Roman"/>
          <w:sz w:val="24"/>
          <w:szCs w:val="24"/>
          <w:lang w:val="ru-RU"/>
        </w:rPr>
        <w:t xml:space="preserve">. </w:t>
      </w:r>
      <w:r w:rsidR="00C923F7">
        <w:rPr>
          <w:rFonts w:ascii="Times New Roman" w:hAnsi="Times New Roman" w:cs="Times New Roman"/>
          <w:sz w:val="24"/>
          <w:szCs w:val="24"/>
          <w:lang w:val="ru-RU"/>
        </w:rPr>
        <w:t xml:space="preserve">Весь прирост жилых строений представлен индивидуальным жилым фондом. </w:t>
      </w:r>
      <w:r w:rsidR="006F4FFC">
        <w:rPr>
          <w:rFonts w:ascii="Times New Roman" w:hAnsi="Times New Roman" w:cs="Times New Roman"/>
          <w:sz w:val="24"/>
          <w:szCs w:val="24"/>
          <w:lang w:val="ru-RU"/>
        </w:rPr>
        <w:t xml:space="preserve">В расчетный период запланировано </w:t>
      </w:r>
      <w:r w:rsidR="0094512D">
        <w:rPr>
          <w:rFonts w:ascii="Times New Roman" w:hAnsi="Times New Roman" w:cs="Times New Roman"/>
          <w:sz w:val="24"/>
          <w:szCs w:val="24"/>
          <w:lang w:val="ru-RU"/>
        </w:rPr>
        <w:t>строительство</w:t>
      </w:r>
      <w:r w:rsidR="006F4FFC">
        <w:rPr>
          <w:rFonts w:ascii="Times New Roman" w:hAnsi="Times New Roman" w:cs="Times New Roman"/>
          <w:sz w:val="24"/>
          <w:szCs w:val="24"/>
          <w:lang w:val="ru-RU"/>
        </w:rPr>
        <w:t xml:space="preserve"> спортивного зала общего назначения площадью 288 кв. м и строительство комплексного спортивно-досугового центра со зрительным залом на 170 мест. </w:t>
      </w:r>
      <w:r w:rsidR="00F9004F">
        <w:rPr>
          <w:rFonts w:ascii="Times New Roman" w:hAnsi="Times New Roman" w:cs="Times New Roman"/>
          <w:sz w:val="24"/>
          <w:szCs w:val="24"/>
          <w:lang w:val="ru-RU"/>
        </w:rPr>
        <w:t>Для теплоснабжения вновь вводимых жилых строений предполагаются индивидуальные источники теплоснабжения (печное отопление).</w:t>
      </w:r>
    </w:p>
    <w:p w14:paraId="5FCBC615" w14:textId="277B0EAA" w:rsidR="00BC7C6B" w:rsidRDefault="00BC7C6B" w:rsidP="00490FFF">
      <w:pPr>
        <w:rPr>
          <w:lang w:val="ru-RU"/>
        </w:rPr>
      </w:pPr>
      <w:r>
        <w:rPr>
          <w:lang w:val="ru-RU"/>
        </w:rPr>
        <w:tab/>
      </w:r>
    </w:p>
    <w:p w14:paraId="6B9FB0DE" w14:textId="2A20ED49" w:rsidR="006B4D16" w:rsidRDefault="006B4D16" w:rsidP="006B4D16">
      <w:pPr>
        <w:pStyle w:val="3"/>
        <w:spacing w:before="0"/>
        <w:jc w:val="center"/>
        <w:rPr>
          <w:rFonts w:ascii="Times New Roman" w:hAnsi="Times New Roman" w:cs="Times New Roman"/>
          <w:color w:val="auto"/>
          <w:sz w:val="24"/>
          <w:szCs w:val="24"/>
          <w:lang w:val="ru-RU"/>
        </w:rPr>
      </w:pPr>
      <w:bookmarkStart w:id="676" w:name="_Toc406495139"/>
      <w:bookmarkStart w:id="677" w:name="_Toc406495587"/>
      <w:bookmarkStart w:id="678" w:name="_Toc406496601"/>
      <w:bookmarkStart w:id="679" w:name="_Toc406496919"/>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5</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Прогноз перспективного потребления тепловой энергии промышленными объектами</w:t>
      </w:r>
      <w:bookmarkEnd w:id="676"/>
      <w:bookmarkEnd w:id="677"/>
      <w:bookmarkEnd w:id="678"/>
      <w:bookmarkEnd w:id="679"/>
    </w:p>
    <w:p w14:paraId="54AA6FCB" w14:textId="77777777" w:rsidR="006B4D16" w:rsidRDefault="006B4D16" w:rsidP="006B4D16">
      <w:pPr>
        <w:ind w:firstLine="720"/>
        <w:jc w:val="both"/>
        <w:rPr>
          <w:rFonts w:ascii="Times New Roman" w:hAnsi="Times New Roman"/>
          <w:sz w:val="24"/>
          <w:szCs w:val="24"/>
          <w:lang w:val="ru-RU"/>
        </w:rPr>
      </w:pPr>
    </w:p>
    <w:p w14:paraId="4280B750" w14:textId="6FAA0F55" w:rsidR="0001443F" w:rsidRPr="0001443F" w:rsidRDefault="0001443F" w:rsidP="0001443F">
      <w:pPr>
        <w:autoSpaceDE w:val="0"/>
        <w:autoSpaceDN w:val="0"/>
        <w:adjustRightInd w:val="0"/>
        <w:ind w:firstLine="709"/>
        <w:jc w:val="both"/>
        <w:rPr>
          <w:rFonts w:ascii="Times New Roman" w:hAnsi="Times New Roman" w:cs="Times New Roman"/>
          <w:sz w:val="24"/>
          <w:szCs w:val="24"/>
          <w:lang w:val="ru-RU"/>
        </w:rPr>
      </w:pPr>
      <w:r w:rsidRPr="0001443F">
        <w:rPr>
          <w:rFonts w:ascii="Times New Roman" w:hAnsi="Times New Roman" w:cs="Times New Roman"/>
          <w:sz w:val="24"/>
          <w:szCs w:val="24"/>
          <w:lang w:val="ru-RU"/>
        </w:rPr>
        <w:t>В крупнотоварном производстве действуют 2 сельскохозяйственных предприятия – ООО «Спас» (д.</w:t>
      </w:r>
      <w:r>
        <w:rPr>
          <w:rFonts w:ascii="Times New Roman" w:hAnsi="Times New Roman" w:cs="Times New Roman"/>
          <w:sz w:val="24"/>
          <w:szCs w:val="24"/>
          <w:lang w:val="ru-RU"/>
        </w:rPr>
        <w:t xml:space="preserve"> </w:t>
      </w:r>
      <w:r w:rsidRPr="0001443F">
        <w:rPr>
          <w:rFonts w:ascii="Times New Roman" w:hAnsi="Times New Roman" w:cs="Times New Roman"/>
          <w:sz w:val="24"/>
          <w:szCs w:val="24"/>
          <w:lang w:val="ru-RU"/>
        </w:rPr>
        <w:t>Спасо-Яйское) и ООО «Перовское» (д.</w:t>
      </w:r>
      <w:r>
        <w:rPr>
          <w:rFonts w:ascii="Times New Roman" w:hAnsi="Times New Roman" w:cs="Times New Roman"/>
          <w:sz w:val="24"/>
          <w:szCs w:val="24"/>
          <w:lang w:val="ru-RU"/>
        </w:rPr>
        <w:t xml:space="preserve"> </w:t>
      </w:r>
      <w:r w:rsidRPr="0001443F">
        <w:rPr>
          <w:rFonts w:ascii="Times New Roman" w:hAnsi="Times New Roman" w:cs="Times New Roman"/>
          <w:sz w:val="24"/>
          <w:szCs w:val="24"/>
          <w:lang w:val="ru-RU"/>
        </w:rPr>
        <w:t>Перовка).</w:t>
      </w:r>
    </w:p>
    <w:p w14:paraId="5F053E45" w14:textId="6A1B3493" w:rsidR="0001443F" w:rsidRPr="0001443F" w:rsidRDefault="0001443F" w:rsidP="0001443F">
      <w:pPr>
        <w:autoSpaceDE w:val="0"/>
        <w:autoSpaceDN w:val="0"/>
        <w:adjustRightInd w:val="0"/>
        <w:ind w:firstLine="709"/>
        <w:jc w:val="both"/>
        <w:rPr>
          <w:rFonts w:ascii="Times New Roman" w:hAnsi="Times New Roman" w:cs="Times New Roman"/>
          <w:sz w:val="24"/>
          <w:szCs w:val="24"/>
          <w:lang w:val="ru-RU"/>
        </w:rPr>
      </w:pPr>
      <w:r w:rsidRPr="0001443F">
        <w:rPr>
          <w:rFonts w:ascii="Times New Roman" w:hAnsi="Times New Roman" w:cs="Times New Roman"/>
          <w:sz w:val="24"/>
          <w:szCs w:val="24"/>
          <w:lang w:val="ru-RU"/>
        </w:rPr>
        <w:t>Для дальнейшего развития сельскохозяйственного производства  необходимо реализовать проект по реконструкции  брошенного молочно-товарного комплекса в с.</w:t>
      </w:r>
      <w:r>
        <w:rPr>
          <w:rFonts w:ascii="Times New Roman" w:hAnsi="Times New Roman" w:cs="Times New Roman"/>
          <w:sz w:val="24"/>
          <w:szCs w:val="24"/>
          <w:lang w:val="ru-RU"/>
        </w:rPr>
        <w:t xml:space="preserve"> </w:t>
      </w:r>
      <w:r w:rsidRPr="0001443F">
        <w:rPr>
          <w:rFonts w:ascii="Times New Roman" w:hAnsi="Times New Roman" w:cs="Times New Roman"/>
          <w:sz w:val="24"/>
          <w:szCs w:val="24"/>
          <w:lang w:val="ru-RU"/>
        </w:rPr>
        <w:t xml:space="preserve">Турунтаево. </w:t>
      </w:r>
    </w:p>
    <w:p w14:paraId="6732BE79" w14:textId="77777777" w:rsidR="0001443F" w:rsidRPr="0001443F" w:rsidRDefault="0001443F" w:rsidP="0001443F">
      <w:pPr>
        <w:autoSpaceDE w:val="0"/>
        <w:autoSpaceDN w:val="0"/>
        <w:adjustRightInd w:val="0"/>
        <w:ind w:firstLine="709"/>
        <w:jc w:val="both"/>
        <w:rPr>
          <w:rFonts w:ascii="Times New Roman" w:hAnsi="Times New Roman" w:cs="Times New Roman"/>
          <w:sz w:val="24"/>
          <w:szCs w:val="24"/>
          <w:lang w:val="ru-RU"/>
        </w:rPr>
      </w:pPr>
      <w:r w:rsidRPr="0001443F">
        <w:rPr>
          <w:rFonts w:ascii="Times New Roman" w:hAnsi="Times New Roman" w:cs="Times New Roman"/>
          <w:sz w:val="24"/>
          <w:szCs w:val="24"/>
          <w:lang w:val="ru-RU"/>
        </w:rPr>
        <w:t>На базе ООО «Перовское» возможно разведение мясных пород крупного рогатого скота.</w:t>
      </w:r>
    </w:p>
    <w:p w14:paraId="20C206E5" w14:textId="77BDCA10" w:rsidR="0001443F" w:rsidRPr="0001443F" w:rsidRDefault="0001443F" w:rsidP="0001443F">
      <w:pPr>
        <w:autoSpaceDE w:val="0"/>
        <w:autoSpaceDN w:val="0"/>
        <w:adjustRightInd w:val="0"/>
        <w:ind w:firstLine="709"/>
        <w:jc w:val="both"/>
        <w:rPr>
          <w:rFonts w:ascii="Times New Roman" w:hAnsi="Times New Roman" w:cs="Times New Roman"/>
          <w:sz w:val="24"/>
          <w:szCs w:val="24"/>
          <w:lang w:val="ru-RU"/>
        </w:rPr>
      </w:pPr>
      <w:r w:rsidRPr="0001443F">
        <w:rPr>
          <w:rFonts w:ascii="Times New Roman" w:hAnsi="Times New Roman" w:cs="Times New Roman"/>
          <w:sz w:val="24"/>
          <w:szCs w:val="24"/>
          <w:lang w:val="ru-RU"/>
        </w:rPr>
        <w:t>В генеральном плане выделяются производственные</w:t>
      </w:r>
      <w:r>
        <w:rPr>
          <w:rFonts w:ascii="Times New Roman" w:hAnsi="Times New Roman" w:cs="Times New Roman"/>
          <w:sz w:val="24"/>
          <w:szCs w:val="24"/>
          <w:lang w:val="ru-RU"/>
        </w:rPr>
        <w:t xml:space="preserve"> зоны</w:t>
      </w:r>
      <w:r w:rsidRPr="0001443F">
        <w:rPr>
          <w:rFonts w:ascii="Times New Roman" w:hAnsi="Times New Roman" w:cs="Times New Roman"/>
          <w:sz w:val="24"/>
          <w:szCs w:val="24"/>
          <w:lang w:val="ru-RU"/>
        </w:rPr>
        <w:t xml:space="preserve">, </w:t>
      </w:r>
      <w:r>
        <w:rPr>
          <w:rFonts w:ascii="Times New Roman" w:hAnsi="Times New Roman" w:cs="Times New Roman"/>
          <w:sz w:val="24"/>
          <w:szCs w:val="24"/>
          <w:lang w:val="ru-RU"/>
        </w:rPr>
        <w:t>в которых</w:t>
      </w:r>
      <w:r w:rsidRPr="0001443F">
        <w:rPr>
          <w:rFonts w:ascii="Times New Roman" w:hAnsi="Times New Roman" w:cs="Times New Roman"/>
          <w:sz w:val="24"/>
          <w:szCs w:val="24"/>
          <w:lang w:val="ru-RU"/>
        </w:rPr>
        <w:t xml:space="preserve"> возможно размещение крупных и средних предприятий сельского хозяйства.</w:t>
      </w:r>
    </w:p>
    <w:p w14:paraId="4E8F37FD" w14:textId="77777777" w:rsidR="0001443F" w:rsidRPr="0001443F" w:rsidRDefault="0001443F" w:rsidP="0001443F">
      <w:pPr>
        <w:ind w:firstLine="720"/>
        <w:jc w:val="both"/>
        <w:rPr>
          <w:rFonts w:ascii="Times New Roman" w:hAnsi="Times New Roman" w:cs="Times New Roman"/>
          <w:sz w:val="24"/>
          <w:szCs w:val="24"/>
          <w:lang w:val="ru-RU"/>
        </w:rPr>
      </w:pPr>
      <w:r w:rsidRPr="0001443F">
        <w:rPr>
          <w:rFonts w:ascii="Times New Roman" w:hAnsi="Times New Roman" w:cs="Times New Roman"/>
          <w:sz w:val="24"/>
          <w:szCs w:val="24"/>
          <w:lang w:val="ru-RU"/>
        </w:rPr>
        <w:t>На сегодняшний день производственные отрасли в поселении представлены мелкими деревообрабатывающими предприятиями, и карьерами песка и щебня.</w:t>
      </w:r>
    </w:p>
    <w:p w14:paraId="6763B29C" w14:textId="77777777" w:rsidR="0001443F" w:rsidRDefault="0001443F" w:rsidP="0001443F">
      <w:pPr>
        <w:pStyle w:val="af"/>
        <w:spacing w:before="0" w:beforeAutospacing="0" w:after="0" w:afterAutospacing="0"/>
        <w:ind w:firstLine="708"/>
        <w:jc w:val="both"/>
      </w:pPr>
      <w:r>
        <w:t xml:space="preserve">В перспективе на территории поселения благоприятно размещение предприятий пищевой промышленности, производства строительных и отделочных материалов,  мебели. </w:t>
      </w:r>
    </w:p>
    <w:p w14:paraId="57CC5374" w14:textId="77777777" w:rsidR="006B4D16" w:rsidRPr="006B4D16" w:rsidRDefault="006B4D16" w:rsidP="006B4D16">
      <w:pPr>
        <w:autoSpaceDE w:val="0"/>
        <w:autoSpaceDN w:val="0"/>
        <w:adjustRightInd w:val="0"/>
        <w:ind w:firstLine="709"/>
        <w:jc w:val="both"/>
        <w:rPr>
          <w:rFonts w:ascii="Times New Roman" w:hAnsi="Times New Roman"/>
          <w:sz w:val="24"/>
          <w:szCs w:val="24"/>
          <w:lang w:val="ru-RU"/>
        </w:rPr>
      </w:pPr>
      <w:r w:rsidRPr="006B4D16">
        <w:rPr>
          <w:rFonts w:ascii="Times New Roman" w:hAnsi="Times New Roman"/>
          <w:sz w:val="24"/>
          <w:szCs w:val="24"/>
          <w:lang w:val="ru-RU"/>
        </w:rPr>
        <w:t>Строительства новых промышленных объектов не планируется на период до 2024 г.</w:t>
      </w:r>
    </w:p>
    <w:p w14:paraId="78D35F22" w14:textId="77777777" w:rsidR="006B4D16" w:rsidRDefault="006B4D16" w:rsidP="00490FFF">
      <w:pPr>
        <w:rPr>
          <w:lang w:val="ru-RU"/>
        </w:rPr>
      </w:pPr>
    </w:p>
    <w:p w14:paraId="64EA6660" w14:textId="713022BB" w:rsidR="00F96F09" w:rsidRDefault="00F96F09" w:rsidP="00F96F09">
      <w:pPr>
        <w:pStyle w:val="3"/>
        <w:spacing w:before="0"/>
        <w:jc w:val="center"/>
        <w:rPr>
          <w:rFonts w:ascii="Times New Roman" w:hAnsi="Times New Roman" w:cs="Times New Roman"/>
          <w:color w:val="auto"/>
          <w:sz w:val="24"/>
          <w:szCs w:val="24"/>
          <w:lang w:val="ru-RU"/>
        </w:rPr>
      </w:pPr>
      <w:bookmarkStart w:id="680" w:name="_Toc406495140"/>
      <w:bookmarkStart w:id="681" w:name="_Toc406495588"/>
      <w:bookmarkStart w:id="682" w:name="_Toc406496602"/>
      <w:bookmarkStart w:id="683" w:name="_Toc406496920"/>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sidR="006B4D16">
        <w:rPr>
          <w:rFonts w:ascii="Times New Roman" w:hAnsi="Times New Roman" w:cs="Times New Roman"/>
          <w:color w:val="auto"/>
          <w:sz w:val="24"/>
          <w:szCs w:val="24"/>
          <w:lang w:val="ru-RU"/>
        </w:rPr>
        <w:t>6</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Прогноз перспективного потребления тепловой энергии отдельными категориями потребителей</w:t>
      </w:r>
      <w:r w:rsidR="005E309A">
        <w:rPr>
          <w:rFonts w:ascii="Times New Roman" w:hAnsi="Times New Roman" w:cs="Times New Roman"/>
          <w:color w:val="auto"/>
          <w:sz w:val="24"/>
          <w:szCs w:val="24"/>
          <w:lang w:val="ru-RU"/>
        </w:rPr>
        <w:t>, в том числе социально-значимыми</w:t>
      </w:r>
      <w:r>
        <w:rPr>
          <w:rFonts w:ascii="Times New Roman" w:hAnsi="Times New Roman" w:cs="Times New Roman"/>
          <w:color w:val="auto"/>
          <w:sz w:val="24"/>
          <w:szCs w:val="24"/>
          <w:lang w:val="ru-RU"/>
        </w:rPr>
        <w:t>, для которых устанавливаются льготные тарифы на тепловую энергию</w:t>
      </w:r>
      <w:bookmarkEnd w:id="680"/>
      <w:bookmarkEnd w:id="681"/>
      <w:bookmarkEnd w:id="682"/>
      <w:bookmarkEnd w:id="683"/>
    </w:p>
    <w:p w14:paraId="1AC23928" w14:textId="77777777" w:rsidR="00F96F09" w:rsidRDefault="00F96F09" w:rsidP="00F96F09">
      <w:pPr>
        <w:rPr>
          <w:lang w:val="ru-RU"/>
        </w:rPr>
      </w:pPr>
    </w:p>
    <w:p w14:paraId="5730A1F2" w14:textId="77777777" w:rsidR="005E309A" w:rsidRPr="005E309A" w:rsidRDefault="005E309A" w:rsidP="005E309A">
      <w:pPr>
        <w:pStyle w:val="ConsPlusNormal"/>
        <w:ind w:firstLine="540"/>
        <w:jc w:val="both"/>
        <w:rPr>
          <w:rFonts w:ascii="Times New Roman" w:hAnsi="Times New Roman" w:cs="Times New Roman"/>
          <w:sz w:val="24"/>
          <w:szCs w:val="24"/>
        </w:rPr>
      </w:pPr>
      <w:r w:rsidRPr="005E309A">
        <w:rPr>
          <w:rFonts w:ascii="Times New Roman" w:hAnsi="Times New Roman" w:cs="Times New Roman"/>
          <w:sz w:val="24"/>
          <w:szCs w:val="24"/>
        </w:rPr>
        <w:t>Согласно ст. 10 Федерального закона от 27.07.2010 г. № 190-ФЗ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7FC1AE3B" w14:textId="77777777" w:rsidR="005E309A" w:rsidRPr="005E309A" w:rsidRDefault="005E309A" w:rsidP="005E309A">
      <w:pPr>
        <w:pStyle w:val="ConsPlusNormal"/>
        <w:ind w:firstLine="540"/>
        <w:jc w:val="both"/>
        <w:rPr>
          <w:rFonts w:ascii="Times New Roman" w:hAnsi="Times New Roman" w:cs="Times New Roman"/>
          <w:sz w:val="24"/>
          <w:szCs w:val="24"/>
        </w:rPr>
      </w:pPr>
      <w:r w:rsidRPr="005E309A">
        <w:rPr>
          <w:rFonts w:ascii="Times New Roman" w:hAnsi="Times New Roman" w:cs="Times New Roman"/>
          <w:sz w:val="24"/>
          <w:szCs w:val="24"/>
        </w:rPr>
        <w:t>Перечень социально-значимых категорий потребителей приведен в п. 95 Постановления Правительства РФ от 8.08.2012 № 808 «Об организации теплоснабжения в РФ и о внесении изменений в некоторые акты Правительства РФ». Согласно документу, к социально значимым категориям потребителей (объектам потребителей) относятся:</w:t>
      </w:r>
    </w:p>
    <w:p w14:paraId="44460E29"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органы государственной власти;</w:t>
      </w:r>
    </w:p>
    <w:p w14:paraId="4E9A1721"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медицинские учреждения;</w:t>
      </w:r>
    </w:p>
    <w:p w14:paraId="08763DD6"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учебные заведения начального и среднего образования;</w:t>
      </w:r>
    </w:p>
    <w:p w14:paraId="3B2EDCFC"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учреждения социального обеспечения;</w:t>
      </w:r>
    </w:p>
    <w:p w14:paraId="0FE089C4"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метрополитен;</w:t>
      </w:r>
    </w:p>
    <w:p w14:paraId="3411CBFE"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29CB940F"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исправительно-трудовые учреждения, следственные изоляторы, тюрьмы;</w:t>
      </w:r>
    </w:p>
    <w:p w14:paraId="01FBD38D"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федеральные ядерные центры и объекты, работающие с ядерным топливом и материалами;</w:t>
      </w:r>
    </w:p>
    <w:p w14:paraId="34EF825E"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63692831"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животноводческие и птицеводческие хозяйства, теплицы;</w:t>
      </w:r>
    </w:p>
    <w:p w14:paraId="5437BAB0" w14:textId="77777777" w:rsidR="005E309A" w:rsidRP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объекты вентиляции, водоотлива и основные подъемные устройства угольных и горнорудных организаций;</w:t>
      </w:r>
    </w:p>
    <w:p w14:paraId="7901D870" w14:textId="77777777" w:rsidR="005E309A" w:rsidRDefault="005E309A" w:rsidP="005E309A">
      <w:pPr>
        <w:pStyle w:val="ConsPlusNormal"/>
        <w:jc w:val="both"/>
        <w:rPr>
          <w:rFonts w:ascii="Times New Roman" w:hAnsi="Times New Roman" w:cs="Times New Roman"/>
          <w:sz w:val="24"/>
          <w:szCs w:val="24"/>
        </w:rPr>
      </w:pPr>
      <w:r w:rsidRPr="005E309A">
        <w:rPr>
          <w:rFonts w:ascii="Times New Roman" w:hAnsi="Times New Roman" w:cs="Times New Roman"/>
          <w:sz w:val="24"/>
          <w:szCs w:val="24"/>
        </w:rPr>
        <w:t>- объекты систем диспетчерского управления железнодорожного, водного и воздушного транспорта.</w:t>
      </w:r>
    </w:p>
    <w:p w14:paraId="4478379F" w14:textId="11B56A34" w:rsidR="005E309A" w:rsidRDefault="00871D30" w:rsidP="00871D30">
      <w:pPr>
        <w:pStyle w:val="ConsPlusNormal"/>
        <w:jc w:val="both"/>
      </w:pPr>
      <w:r>
        <w:rPr>
          <w:rFonts w:ascii="Times New Roman" w:hAnsi="Times New Roman" w:cs="Times New Roman"/>
          <w:sz w:val="24"/>
          <w:szCs w:val="24"/>
        </w:rPr>
        <w:tab/>
        <w:t xml:space="preserve">В расчетный период проектирования схемы теплоснабжения </w:t>
      </w:r>
      <w:r w:rsidR="0001443F">
        <w:rPr>
          <w:rFonts w:ascii="Times New Roman" w:hAnsi="Times New Roman" w:cs="Times New Roman"/>
          <w:sz w:val="24"/>
          <w:szCs w:val="24"/>
        </w:rPr>
        <w:t>Турунтаевского</w:t>
      </w:r>
      <w:r>
        <w:rPr>
          <w:rFonts w:ascii="Times New Roman" w:hAnsi="Times New Roman" w:cs="Times New Roman"/>
          <w:sz w:val="24"/>
          <w:szCs w:val="24"/>
        </w:rPr>
        <w:t xml:space="preserve"> СП ввод социально значимых объектов не планируется.</w:t>
      </w:r>
    </w:p>
    <w:p w14:paraId="29CF9DFC" w14:textId="77777777" w:rsidR="00F96F09" w:rsidRDefault="00F96F09" w:rsidP="00F96F09">
      <w:pPr>
        <w:rPr>
          <w:lang w:val="ru-RU"/>
        </w:rPr>
      </w:pPr>
    </w:p>
    <w:p w14:paraId="6252E014" w14:textId="36C0D703" w:rsidR="00F96F09" w:rsidRDefault="00F96F09" w:rsidP="00F96F09">
      <w:pPr>
        <w:pStyle w:val="3"/>
        <w:spacing w:before="0"/>
        <w:jc w:val="center"/>
        <w:rPr>
          <w:rFonts w:ascii="Times New Roman" w:hAnsi="Times New Roman" w:cs="Times New Roman"/>
          <w:color w:val="auto"/>
          <w:sz w:val="24"/>
          <w:szCs w:val="24"/>
          <w:lang w:val="ru-RU"/>
        </w:rPr>
      </w:pPr>
      <w:bookmarkStart w:id="684" w:name="_Toc406495141"/>
      <w:bookmarkStart w:id="685" w:name="_Toc406495589"/>
      <w:bookmarkStart w:id="686" w:name="_Toc406496603"/>
      <w:bookmarkStart w:id="687" w:name="_Toc406496921"/>
      <w:r>
        <w:rPr>
          <w:rFonts w:ascii="Times New Roman" w:hAnsi="Times New Roman" w:cs="Times New Roman"/>
          <w:color w:val="auto"/>
          <w:sz w:val="24"/>
          <w:szCs w:val="24"/>
          <w:lang w:val="ru-RU"/>
        </w:rPr>
        <w:t>2</w:t>
      </w:r>
      <w:r w:rsidRPr="00D27042">
        <w:rPr>
          <w:rFonts w:ascii="Times New Roman" w:hAnsi="Times New Roman" w:cs="Times New Roman"/>
          <w:color w:val="auto"/>
          <w:sz w:val="24"/>
          <w:szCs w:val="24"/>
          <w:lang w:val="ru-RU"/>
        </w:rPr>
        <w:t>.</w:t>
      </w:r>
      <w:r>
        <w:rPr>
          <w:rFonts w:ascii="Times New Roman" w:hAnsi="Times New Roman" w:cs="Times New Roman"/>
          <w:color w:val="auto"/>
          <w:sz w:val="24"/>
          <w:szCs w:val="24"/>
          <w:lang w:val="ru-RU"/>
        </w:rPr>
        <w:t>1</w:t>
      </w:r>
      <w:r w:rsidRPr="00D27042">
        <w:rPr>
          <w:rFonts w:ascii="Times New Roman" w:hAnsi="Times New Roman" w:cs="Times New Roman"/>
          <w:color w:val="auto"/>
          <w:sz w:val="24"/>
          <w:szCs w:val="24"/>
          <w:lang w:val="ru-RU"/>
        </w:rPr>
        <w:t>.</w:t>
      </w:r>
      <w:r w:rsidR="006B4D16">
        <w:rPr>
          <w:rFonts w:ascii="Times New Roman" w:hAnsi="Times New Roman" w:cs="Times New Roman"/>
          <w:color w:val="auto"/>
          <w:sz w:val="24"/>
          <w:szCs w:val="24"/>
          <w:lang w:val="ru-RU"/>
        </w:rPr>
        <w:t>7</w:t>
      </w:r>
      <w:r w:rsidRPr="00D27042">
        <w:rPr>
          <w:rFonts w:ascii="Times New Roman" w:hAnsi="Times New Roman" w:cs="Times New Roman"/>
          <w:color w:val="auto"/>
          <w:sz w:val="24"/>
          <w:szCs w:val="24"/>
          <w:lang w:val="ru-RU"/>
        </w:rPr>
        <w:t xml:space="preserve">. </w:t>
      </w:r>
      <w:r>
        <w:rPr>
          <w:rFonts w:ascii="Times New Roman" w:hAnsi="Times New Roman" w:cs="Times New Roman"/>
          <w:color w:val="auto"/>
          <w:sz w:val="24"/>
          <w:szCs w:val="24"/>
          <w:lang w:val="ru-RU"/>
        </w:rPr>
        <w:t>Прогноз перспективного потребления тепловой энергии потребителями, с которыми могут быть заключены в перспективе свободные долгосрочные контракты теплоснабжения</w:t>
      </w:r>
      <w:bookmarkEnd w:id="684"/>
      <w:bookmarkEnd w:id="685"/>
      <w:bookmarkEnd w:id="686"/>
      <w:bookmarkEnd w:id="687"/>
    </w:p>
    <w:p w14:paraId="70FD166F" w14:textId="77777777" w:rsidR="00F96F09" w:rsidRDefault="00F96F09" w:rsidP="00F96F09">
      <w:pPr>
        <w:rPr>
          <w:lang w:val="ru-RU"/>
        </w:rPr>
      </w:pPr>
    </w:p>
    <w:p w14:paraId="71F3C569" w14:textId="77777777" w:rsidR="00871D30" w:rsidRPr="00871D30" w:rsidRDefault="00871D30" w:rsidP="00871D30">
      <w:pPr>
        <w:ind w:firstLine="708"/>
        <w:jc w:val="both"/>
        <w:rPr>
          <w:rFonts w:ascii="Times New Roman" w:eastAsia="Times New Roman" w:hAnsi="Times New Roman" w:cs="Times New Roman"/>
          <w:sz w:val="24"/>
          <w:szCs w:val="24"/>
          <w:lang w:val="ru-RU" w:eastAsia="ru-RU"/>
        </w:rPr>
      </w:pPr>
      <w:r w:rsidRPr="00871D30">
        <w:rPr>
          <w:rFonts w:ascii="Times New Roman" w:eastAsia="Times New Roman" w:hAnsi="Times New Roman" w:cs="Times New Roman"/>
          <w:sz w:val="24"/>
          <w:szCs w:val="24"/>
          <w:lang w:val="ru-RU" w:eastAsia="ru-RU"/>
        </w:rPr>
        <w:t>В настоящее время отсутствуют свободные долгосрочные договоры и договоры по долгосрочным тарифам.</w:t>
      </w:r>
    </w:p>
    <w:p w14:paraId="2FE93260" w14:textId="2FF88557" w:rsidR="00871D30" w:rsidRPr="00871D30" w:rsidRDefault="00871D30" w:rsidP="00871D30">
      <w:pPr>
        <w:ind w:firstLine="708"/>
        <w:jc w:val="both"/>
        <w:rPr>
          <w:rFonts w:ascii="Times New Roman" w:eastAsia="Times New Roman" w:hAnsi="Times New Roman" w:cs="Times New Roman"/>
          <w:sz w:val="24"/>
          <w:szCs w:val="24"/>
          <w:lang w:val="ru-RU" w:eastAsia="ru-RU"/>
        </w:rPr>
      </w:pPr>
      <w:r w:rsidRPr="00871D30">
        <w:rPr>
          <w:rFonts w:ascii="Times New Roman" w:eastAsia="Times New Roman" w:hAnsi="Times New Roman" w:cs="Times New Roman"/>
          <w:sz w:val="24"/>
          <w:szCs w:val="24"/>
          <w:lang w:val="ru-RU" w:eastAsia="ru-RU"/>
        </w:rPr>
        <w:t>Также по состоянию на 01.1</w:t>
      </w:r>
      <w:r>
        <w:rPr>
          <w:rFonts w:ascii="Times New Roman" w:eastAsia="Times New Roman" w:hAnsi="Times New Roman" w:cs="Times New Roman"/>
          <w:sz w:val="24"/>
          <w:szCs w:val="24"/>
          <w:lang w:val="ru-RU" w:eastAsia="ru-RU"/>
        </w:rPr>
        <w:t>1</w:t>
      </w:r>
      <w:r w:rsidRPr="00871D30">
        <w:rPr>
          <w:rFonts w:ascii="Times New Roman" w:eastAsia="Times New Roman" w:hAnsi="Times New Roman" w:cs="Times New Roman"/>
          <w:sz w:val="24"/>
          <w:szCs w:val="24"/>
          <w:lang w:val="ru-RU" w:eastAsia="ru-RU"/>
        </w:rPr>
        <w:t>.1</w:t>
      </w:r>
      <w:r>
        <w:rPr>
          <w:rFonts w:ascii="Times New Roman" w:eastAsia="Times New Roman" w:hAnsi="Times New Roman" w:cs="Times New Roman"/>
          <w:sz w:val="24"/>
          <w:szCs w:val="24"/>
          <w:lang w:val="ru-RU" w:eastAsia="ru-RU"/>
        </w:rPr>
        <w:t>4</w:t>
      </w:r>
      <w:r w:rsidRPr="00871D30">
        <w:rPr>
          <w:rFonts w:ascii="Times New Roman" w:eastAsia="Times New Roman" w:hAnsi="Times New Roman" w:cs="Times New Roman"/>
          <w:sz w:val="24"/>
          <w:szCs w:val="24"/>
          <w:lang w:val="ru-RU" w:eastAsia="ru-RU"/>
        </w:rPr>
        <w:t xml:space="preserve"> по </w:t>
      </w:r>
      <w:r w:rsidR="0001443F">
        <w:rPr>
          <w:rFonts w:ascii="Times New Roman" w:eastAsia="Times New Roman" w:hAnsi="Times New Roman" w:cs="Times New Roman"/>
          <w:sz w:val="24"/>
          <w:szCs w:val="24"/>
          <w:lang w:val="ru-RU" w:eastAsia="ru-RU"/>
        </w:rPr>
        <w:t xml:space="preserve">Турунтаевскому </w:t>
      </w:r>
      <w:r>
        <w:rPr>
          <w:rFonts w:ascii="Times New Roman" w:eastAsia="Times New Roman" w:hAnsi="Times New Roman" w:cs="Times New Roman"/>
          <w:sz w:val="24"/>
          <w:szCs w:val="24"/>
          <w:lang w:val="ru-RU" w:eastAsia="ru-RU"/>
        </w:rPr>
        <w:t>СП</w:t>
      </w:r>
      <w:r w:rsidRPr="00871D30">
        <w:rPr>
          <w:rFonts w:ascii="Times New Roman" w:eastAsia="Times New Roman" w:hAnsi="Times New Roman" w:cs="Times New Roman"/>
          <w:sz w:val="24"/>
          <w:szCs w:val="24"/>
          <w:lang w:val="ru-RU" w:eastAsia="ru-RU"/>
        </w:rPr>
        <w:t xml:space="preserve"> отсутствуют заявки</w:t>
      </w:r>
      <w:r w:rsidRPr="00871D30">
        <w:rPr>
          <w:rFonts w:ascii="Times New Roman" w:eastAsia="Times New Roman" w:hAnsi="Times New Roman" w:cs="Times New Roman"/>
          <w:sz w:val="24"/>
          <w:szCs w:val="24"/>
          <w:lang w:eastAsia="ru-RU"/>
        </w:rPr>
        <w:t> </w:t>
      </w:r>
      <w:r w:rsidRPr="00871D30">
        <w:rPr>
          <w:rFonts w:ascii="Times New Roman" w:eastAsia="Times New Roman" w:hAnsi="Times New Roman" w:cs="Times New Roman"/>
          <w:sz w:val="24"/>
          <w:szCs w:val="24"/>
          <w:lang w:val="ru-RU" w:eastAsia="ru-RU"/>
        </w:rPr>
        <w:t>потребителей, ранее перешедших на собственные источники, на подключение тепловой нагрузки на особых условиях.</w:t>
      </w:r>
    </w:p>
    <w:p w14:paraId="203E4FA3" w14:textId="77777777" w:rsidR="00871D30" w:rsidRPr="00871D30" w:rsidRDefault="00871D30" w:rsidP="00871D30">
      <w:pPr>
        <w:ind w:firstLine="708"/>
        <w:jc w:val="both"/>
        <w:rPr>
          <w:rFonts w:ascii="Times New Roman" w:eastAsia="Times New Roman" w:hAnsi="Times New Roman" w:cs="Times New Roman"/>
          <w:sz w:val="24"/>
          <w:szCs w:val="24"/>
          <w:lang w:val="ru-RU" w:eastAsia="ru-RU"/>
        </w:rPr>
      </w:pPr>
      <w:r w:rsidRPr="00871D30">
        <w:rPr>
          <w:rFonts w:ascii="Times New Roman" w:eastAsia="Times New Roman" w:hAnsi="Times New Roman" w:cs="Times New Roman"/>
          <w:sz w:val="24"/>
          <w:szCs w:val="24"/>
          <w:lang w:val="ru-RU" w:eastAsia="ru-RU"/>
        </w:rPr>
        <w:t>В случае изменений существующего состояния по данному вопросу в Схему теплоснабжения будут внесены изменения при последующей актуализации.</w:t>
      </w:r>
    </w:p>
    <w:p w14:paraId="5369BDDC" w14:textId="77777777" w:rsidR="00F96F09" w:rsidRDefault="00F96F09" w:rsidP="00F96F09">
      <w:pPr>
        <w:rPr>
          <w:lang w:val="ru-RU"/>
        </w:rPr>
      </w:pPr>
    </w:p>
    <w:p w14:paraId="00E25876" w14:textId="77777777" w:rsidR="002843EF" w:rsidRDefault="002843EF">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6F1CF168" w14:textId="762191C6" w:rsidR="00F96F09" w:rsidRDefault="00F96F09" w:rsidP="00F96F09">
      <w:pPr>
        <w:pStyle w:val="1"/>
        <w:jc w:val="center"/>
        <w:rPr>
          <w:rFonts w:cs="Times New Roman"/>
          <w:sz w:val="24"/>
          <w:szCs w:val="24"/>
          <w:lang w:val="ru-RU"/>
        </w:rPr>
      </w:pPr>
      <w:bookmarkStart w:id="688" w:name="_Toc406495142"/>
      <w:bookmarkStart w:id="689" w:name="_Toc406495590"/>
      <w:bookmarkStart w:id="690" w:name="_Toc406496604"/>
      <w:bookmarkStart w:id="691" w:name="_Toc406496922"/>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3</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Перспективные балансы тепловой мощности источников тепловой энергии и тепловой нагрузки</w:t>
      </w:r>
      <w:bookmarkEnd w:id="688"/>
      <w:bookmarkEnd w:id="689"/>
      <w:bookmarkEnd w:id="690"/>
      <w:bookmarkEnd w:id="691"/>
    </w:p>
    <w:p w14:paraId="099EA112" w14:textId="77777777" w:rsidR="00D3756B" w:rsidRDefault="00D3756B" w:rsidP="00F96F09">
      <w:pPr>
        <w:ind w:firstLine="222"/>
        <w:rPr>
          <w:lang w:val="ru-RU"/>
        </w:rPr>
      </w:pPr>
    </w:p>
    <w:p w14:paraId="254BDF5E" w14:textId="77777777" w:rsidR="0094512D" w:rsidRPr="00D808F6" w:rsidRDefault="0094512D" w:rsidP="0094512D">
      <w:pPr>
        <w:autoSpaceDE w:val="0"/>
        <w:autoSpaceDN w:val="0"/>
        <w:adjustRightInd w:val="0"/>
        <w:ind w:firstLine="708"/>
        <w:jc w:val="both"/>
        <w:rPr>
          <w:rFonts w:ascii="Times New Roman" w:hAnsi="Times New Roman" w:cs="Times New Roman"/>
          <w:sz w:val="24"/>
          <w:szCs w:val="24"/>
          <w:lang w:val="ru-RU"/>
        </w:rPr>
      </w:pPr>
      <w:r w:rsidRPr="00D808F6">
        <w:rPr>
          <w:rFonts w:ascii="Times New Roman" w:hAnsi="Times New Roman" w:cs="Times New Roman"/>
          <w:sz w:val="24"/>
          <w:szCs w:val="24"/>
          <w:lang w:val="ru-RU"/>
        </w:rPr>
        <w:t>Перспективные балансы тепловой мощности источников тепловой энергии и тепловой нагрузки потребителей разработаны в соответствии с пунктом 39 Постановления Правительства РФ от 22.02.12 г. № 154 «О требованиях к схемам теплоснабжения, порядку их разработки и утверждения».</w:t>
      </w:r>
    </w:p>
    <w:p w14:paraId="6AC4E8F2" w14:textId="77777777" w:rsidR="0094512D" w:rsidRPr="00D808F6" w:rsidRDefault="0094512D" w:rsidP="0094512D">
      <w:pPr>
        <w:autoSpaceDE w:val="0"/>
        <w:autoSpaceDN w:val="0"/>
        <w:adjustRightInd w:val="0"/>
        <w:ind w:firstLine="708"/>
        <w:jc w:val="both"/>
        <w:rPr>
          <w:rFonts w:ascii="Times New Roman" w:hAnsi="Times New Roman" w:cs="Times New Roman"/>
          <w:sz w:val="24"/>
          <w:szCs w:val="24"/>
          <w:lang w:val="ru-RU"/>
        </w:rPr>
      </w:pPr>
      <w:r w:rsidRPr="00D808F6">
        <w:rPr>
          <w:rFonts w:ascii="Times New Roman" w:hAnsi="Times New Roman" w:cs="Times New Roman"/>
          <w:sz w:val="24"/>
          <w:szCs w:val="24"/>
          <w:lang w:val="ru-RU"/>
        </w:rPr>
        <w:t xml:space="preserve">Перспективные балансы составлены для существующей располагаемой тепловой мощности </w:t>
      </w:r>
      <w:r>
        <w:rPr>
          <w:rFonts w:ascii="Times New Roman" w:hAnsi="Times New Roman" w:cs="Times New Roman"/>
          <w:sz w:val="24"/>
          <w:szCs w:val="24"/>
          <w:lang w:val="ru-RU"/>
        </w:rPr>
        <w:t xml:space="preserve">источников тепловой энергии. </w:t>
      </w:r>
      <w:r w:rsidRPr="00D808F6">
        <w:rPr>
          <w:rFonts w:ascii="Times New Roman" w:hAnsi="Times New Roman" w:cs="Times New Roman"/>
          <w:sz w:val="24"/>
          <w:szCs w:val="24"/>
          <w:lang w:val="ru-RU"/>
        </w:rPr>
        <w:t>Балансы определены на конец каждого рассматриваемого этапа, т.е. баланс на 2015 год определен по состоянию на 31.12.2015 г. и т.д.</w:t>
      </w:r>
    </w:p>
    <w:p w14:paraId="1F2976EA" w14:textId="77777777" w:rsidR="0094512D" w:rsidRPr="00D808F6" w:rsidRDefault="0094512D" w:rsidP="0094512D">
      <w:pPr>
        <w:autoSpaceDE w:val="0"/>
        <w:autoSpaceDN w:val="0"/>
        <w:adjustRightInd w:val="0"/>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В установленной</w:t>
      </w:r>
      <w:r w:rsidRPr="00D808F6">
        <w:rPr>
          <w:rFonts w:ascii="Times New Roman" w:hAnsi="Times New Roman" w:cs="Times New Roman"/>
          <w:sz w:val="24"/>
          <w:szCs w:val="24"/>
          <w:lang w:val="ru-RU"/>
        </w:rPr>
        <w:t xml:space="preserve"> зон</w:t>
      </w:r>
      <w:r>
        <w:rPr>
          <w:rFonts w:ascii="Times New Roman" w:hAnsi="Times New Roman" w:cs="Times New Roman"/>
          <w:sz w:val="24"/>
          <w:szCs w:val="24"/>
          <w:lang w:val="ru-RU"/>
        </w:rPr>
        <w:t xml:space="preserve">е </w:t>
      </w:r>
      <w:r w:rsidRPr="00D808F6">
        <w:rPr>
          <w:rFonts w:ascii="Times New Roman" w:hAnsi="Times New Roman" w:cs="Times New Roman"/>
          <w:sz w:val="24"/>
          <w:szCs w:val="24"/>
          <w:lang w:val="ru-RU"/>
        </w:rPr>
        <w:t xml:space="preserve">действия </w:t>
      </w:r>
      <w:r>
        <w:rPr>
          <w:rFonts w:ascii="Times New Roman" w:hAnsi="Times New Roman" w:cs="Times New Roman"/>
          <w:sz w:val="24"/>
          <w:szCs w:val="24"/>
          <w:lang w:val="ru-RU"/>
        </w:rPr>
        <w:t>котельной</w:t>
      </w:r>
      <w:r w:rsidRPr="00D808F6">
        <w:rPr>
          <w:rFonts w:ascii="Times New Roman" w:hAnsi="Times New Roman" w:cs="Times New Roman"/>
          <w:sz w:val="24"/>
          <w:szCs w:val="24"/>
          <w:lang w:val="ru-RU"/>
        </w:rPr>
        <w:t xml:space="preserve"> определены перспективные тепловые нагрузки в соответствии с данными, изложенными в </w:t>
      </w:r>
      <w:r>
        <w:rPr>
          <w:rFonts w:ascii="Times New Roman" w:hAnsi="Times New Roman" w:cs="Times New Roman"/>
          <w:sz w:val="24"/>
          <w:szCs w:val="24"/>
          <w:lang w:val="ru-RU"/>
        </w:rPr>
        <w:t>Главе</w:t>
      </w:r>
      <w:r w:rsidRPr="00D808F6">
        <w:rPr>
          <w:rFonts w:ascii="Times New Roman" w:hAnsi="Times New Roman" w:cs="Times New Roman"/>
          <w:sz w:val="24"/>
          <w:szCs w:val="24"/>
          <w:lang w:val="ru-RU"/>
        </w:rPr>
        <w:t xml:space="preserve"> 2 «Перспективное потребление тепловой энергии на цели теплоснабжения».</w:t>
      </w:r>
    </w:p>
    <w:p w14:paraId="14C3B12C" w14:textId="5C93BE6B" w:rsidR="0094512D" w:rsidRPr="00D808F6" w:rsidRDefault="0094512D" w:rsidP="0094512D">
      <w:pPr>
        <w:autoSpaceDE w:val="0"/>
        <w:autoSpaceDN w:val="0"/>
        <w:adjustRightInd w:val="0"/>
        <w:ind w:firstLine="708"/>
        <w:jc w:val="both"/>
        <w:rPr>
          <w:rFonts w:ascii="Times New Roman" w:hAnsi="Times New Roman" w:cs="Times New Roman"/>
          <w:sz w:val="24"/>
          <w:szCs w:val="24"/>
          <w:lang w:val="ru-RU"/>
        </w:rPr>
      </w:pPr>
      <w:r w:rsidRPr="00D808F6">
        <w:rPr>
          <w:rFonts w:ascii="Times New Roman" w:hAnsi="Times New Roman" w:cs="Times New Roman"/>
          <w:sz w:val="24"/>
          <w:szCs w:val="24"/>
          <w:lang w:val="ru-RU"/>
        </w:rPr>
        <w:t xml:space="preserve">Балансы тепловой мощности и тепловой нагрузки по отдельным источникам теплоснабжения </w:t>
      </w:r>
      <w:r>
        <w:rPr>
          <w:rFonts w:ascii="Times New Roman" w:hAnsi="Times New Roman" w:cs="Times New Roman"/>
          <w:sz w:val="24"/>
          <w:szCs w:val="24"/>
          <w:lang w:val="ru-RU"/>
        </w:rPr>
        <w:t>Турунтаевского СП</w:t>
      </w:r>
      <w:r w:rsidRPr="00D808F6">
        <w:rPr>
          <w:rFonts w:ascii="Times New Roman" w:hAnsi="Times New Roman" w:cs="Times New Roman"/>
          <w:sz w:val="24"/>
          <w:szCs w:val="24"/>
          <w:lang w:val="ru-RU"/>
        </w:rPr>
        <w:t xml:space="preserve"> были определены с учетом следующего соотношения:</w:t>
      </w:r>
    </w:p>
    <w:p w14:paraId="3270A75F" w14:textId="77777777" w:rsidR="0094512D" w:rsidRPr="00D808F6" w:rsidRDefault="0094512D" w:rsidP="0094512D">
      <w:pPr>
        <w:autoSpaceDE w:val="0"/>
        <w:autoSpaceDN w:val="0"/>
        <w:adjustRightInd w:val="0"/>
        <w:ind w:firstLine="708"/>
        <w:jc w:val="center"/>
        <w:rPr>
          <w:rFonts w:ascii="Times New Roman" w:hAnsi="Times New Roman" w:cs="Times New Roman"/>
          <w:sz w:val="24"/>
          <w:szCs w:val="24"/>
          <w:lang w:val="ru-RU"/>
        </w:rPr>
      </w:pPr>
      <w:r w:rsidRPr="00D808F6">
        <w:rPr>
          <w:rFonts w:ascii="Times New Roman" w:hAnsi="Times New Roman" w:cs="Times New Roman"/>
          <w:position w:val="-16"/>
          <w:sz w:val="24"/>
          <w:szCs w:val="24"/>
        </w:rPr>
        <w:object w:dxaOrig="4480" w:dyaOrig="400" w14:anchorId="67A44DDC">
          <v:shape id="_x0000_i1027" type="#_x0000_t75" style="width:224pt;height:22.4pt" o:ole="">
            <v:imagedata r:id="rId28" o:title=""/>
          </v:shape>
          <o:OLEObject Type="Embed" ProgID="Equation.3" ShapeID="_x0000_i1027" DrawAspect="Content" ObjectID="_1366979996" r:id="rId29"/>
        </w:object>
      </w:r>
      <w:r w:rsidRPr="00D808F6">
        <w:rPr>
          <w:rFonts w:ascii="Times New Roman" w:hAnsi="Times New Roman" w:cs="Times New Roman"/>
          <w:sz w:val="24"/>
          <w:szCs w:val="24"/>
          <w:lang w:val="ru-RU"/>
        </w:rPr>
        <w:t>,</w:t>
      </w:r>
    </w:p>
    <w:p w14:paraId="26D1BECE" w14:textId="77777777" w:rsidR="0094512D" w:rsidRPr="00D808F6" w:rsidRDefault="0094512D" w:rsidP="0094512D">
      <w:pPr>
        <w:autoSpaceDE w:val="0"/>
        <w:autoSpaceDN w:val="0"/>
        <w:adjustRightInd w:val="0"/>
        <w:jc w:val="both"/>
        <w:rPr>
          <w:rFonts w:ascii="Times New Roman" w:hAnsi="Times New Roman" w:cs="Times New Roman"/>
          <w:sz w:val="24"/>
          <w:szCs w:val="24"/>
          <w:lang w:val="ru-RU"/>
        </w:rPr>
      </w:pPr>
      <w:r w:rsidRPr="00D808F6">
        <w:rPr>
          <w:rFonts w:ascii="Times New Roman" w:eastAsiaTheme="minorEastAsia" w:hAnsi="Times New Roman" w:cs="Times New Roman"/>
          <w:sz w:val="24"/>
          <w:szCs w:val="24"/>
          <w:lang w:val="ru-RU"/>
        </w:rPr>
        <w:t xml:space="preserve">где </w:t>
      </w:r>
      <w:r w:rsidRPr="00D808F6">
        <w:rPr>
          <w:rFonts w:ascii="Times New Roman" w:eastAsiaTheme="minorEastAsia" w:hAnsi="Times New Roman" w:cs="Times New Roman"/>
          <w:i/>
          <w:sz w:val="24"/>
          <w:szCs w:val="24"/>
        </w:rPr>
        <w:t>Q</w:t>
      </w:r>
      <w:r w:rsidRPr="00D808F6">
        <w:rPr>
          <w:rFonts w:ascii="Times New Roman" w:eastAsiaTheme="minorEastAsia" w:hAnsi="Times New Roman" w:cs="Times New Roman"/>
          <w:sz w:val="24"/>
          <w:szCs w:val="24"/>
          <w:vertAlign w:val="subscript"/>
          <w:lang w:val="ru-RU"/>
        </w:rPr>
        <w:t>р гв</w:t>
      </w:r>
      <w:r w:rsidRPr="00D808F6">
        <w:rPr>
          <w:rFonts w:ascii="Times New Roman" w:eastAsiaTheme="minorEastAsia" w:hAnsi="Times New Roman" w:cs="Times New Roman"/>
          <w:sz w:val="24"/>
          <w:szCs w:val="24"/>
          <w:lang w:val="ru-RU"/>
        </w:rPr>
        <w:t xml:space="preserve"> – </w:t>
      </w:r>
      <w:r w:rsidRPr="00D808F6">
        <w:rPr>
          <w:rFonts w:ascii="Times New Roman" w:hAnsi="Times New Roman" w:cs="Times New Roman"/>
          <w:sz w:val="24"/>
          <w:szCs w:val="24"/>
          <w:lang w:val="ru-RU"/>
        </w:rPr>
        <w:t xml:space="preserve">располагаемая тепловая мощность источника тепловой энергии в воде, Гкал/ч; </w:t>
      </w:r>
    </w:p>
    <w:p w14:paraId="5791AFC3" w14:textId="77777777" w:rsidR="0094512D" w:rsidRPr="00D808F6" w:rsidRDefault="0094512D" w:rsidP="0094512D">
      <w:pPr>
        <w:autoSpaceDE w:val="0"/>
        <w:autoSpaceDN w:val="0"/>
        <w:adjustRightInd w:val="0"/>
        <w:jc w:val="both"/>
        <w:rPr>
          <w:rFonts w:ascii="Times New Roman" w:eastAsiaTheme="minorEastAsia" w:hAnsi="Times New Roman" w:cs="Times New Roman"/>
          <w:i/>
          <w:sz w:val="24"/>
          <w:szCs w:val="24"/>
          <w:lang w:val="ru-RU"/>
        </w:rPr>
      </w:pPr>
      <w:r w:rsidRPr="00D808F6">
        <w:rPr>
          <w:rFonts w:ascii="Times New Roman" w:hAnsi="Times New Roman" w:cs="Times New Roman"/>
          <w:i/>
          <w:sz w:val="24"/>
          <w:szCs w:val="24"/>
        </w:rPr>
        <w:t>Q</w:t>
      </w:r>
      <w:r w:rsidRPr="00D808F6">
        <w:rPr>
          <w:rFonts w:ascii="Times New Roman" w:hAnsi="Times New Roman" w:cs="Times New Roman"/>
          <w:sz w:val="24"/>
          <w:szCs w:val="24"/>
          <w:vertAlign w:val="subscript"/>
          <w:lang w:val="ru-RU"/>
        </w:rPr>
        <w:t>сн гв</w:t>
      </w:r>
      <w:r w:rsidRPr="00D808F6">
        <w:rPr>
          <w:rFonts w:ascii="Times New Roman" w:hAnsi="Times New Roman" w:cs="Times New Roman"/>
          <w:sz w:val="24"/>
          <w:szCs w:val="24"/>
          <w:lang w:val="ru-RU"/>
        </w:rPr>
        <w:t xml:space="preserve"> – затраты тепловой мощности на собственные нужды станции, Гкал/ч;</w:t>
      </w:r>
    </w:p>
    <w:p w14:paraId="0B10BE42" w14:textId="77777777" w:rsidR="0094512D" w:rsidRPr="00D808F6" w:rsidRDefault="0094512D" w:rsidP="0094512D">
      <w:pPr>
        <w:autoSpaceDE w:val="0"/>
        <w:autoSpaceDN w:val="0"/>
        <w:adjustRightInd w:val="0"/>
        <w:jc w:val="both"/>
        <w:rPr>
          <w:rFonts w:ascii="Times New Roman" w:hAnsi="Times New Roman" w:cs="Times New Roman"/>
          <w:sz w:val="24"/>
          <w:szCs w:val="24"/>
          <w:lang w:val="ru-RU"/>
        </w:rPr>
      </w:pPr>
      <w:r w:rsidRPr="00D808F6">
        <w:rPr>
          <w:rFonts w:ascii="Times New Roman" w:eastAsiaTheme="minorEastAsia" w:hAnsi="Times New Roman" w:cs="Times New Roman"/>
          <w:i/>
          <w:sz w:val="24"/>
          <w:szCs w:val="24"/>
        </w:rPr>
        <w:t>Q</w:t>
      </w:r>
      <w:r w:rsidRPr="00D808F6">
        <w:rPr>
          <w:rFonts w:ascii="Times New Roman" w:eastAsiaTheme="minorEastAsia" w:hAnsi="Times New Roman" w:cs="Times New Roman"/>
          <w:sz w:val="24"/>
          <w:szCs w:val="24"/>
          <w:vertAlign w:val="subscript"/>
          <w:lang w:val="ru-RU"/>
        </w:rPr>
        <w:t xml:space="preserve">пот тс </w:t>
      </w:r>
      <w:r w:rsidRPr="00D808F6">
        <w:rPr>
          <w:rFonts w:ascii="Times New Roman" w:eastAsiaTheme="minorEastAsia" w:hAnsi="Times New Roman" w:cs="Times New Roman"/>
          <w:i/>
          <w:sz w:val="24"/>
          <w:szCs w:val="24"/>
          <w:lang w:val="ru-RU"/>
        </w:rPr>
        <w:t xml:space="preserve">– </w:t>
      </w:r>
      <w:r w:rsidRPr="00D808F6">
        <w:rPr>
          <w:rFonts w:ascii="Times New Roman" w:hAnsi="Times New Roman" w:cs="Times New Roman"/>
          <w:sz w:val="24"/>
          <w:szCs w:val="24"/>
          <w:lang w:val="ru-RU"/>
        </w:rPr>
        <w:t>потери тепловой мощности в тепловых сетях при температуре наружного воздуха принятой для проектирования систем отопления, Гкал/ч;</w:t>
      </w:r>
    </w:p>
    <w:p w14:paraId="1C5FAB77" w14:textId="77777777" w:rsidR="0094512D" w:rsidRPr="00D808F6" w:rsidRDefault="00F955D5" w:rsidP="0094512D">
      <w:pPr>
        <w:autoSpaceDE w:val="0"/>
        <w:autoSpaceDN w:val="0"/>
        <w:adjustRightInd w:val="0"/>
        <w:jc w:val="both"/>
        <w:rPr>
          <w:rFonts w:ascii="Times New Roman" w:eastAsiaTheme="minorEastAsia" w:hAnsi="Times New Roman" w:cs="Times New Roman"/>
          <w:i/>
          <w:sz w:val="24"/>
          <w:szCs w:val="24"/>
          <w:lang w:val="ru-RU"/>
        </w:rPr>
      </w:pPr>
      <m:oMath>
        <m:sSubSup>
          <m:sSubSupPr>
            <m:ctrlPr>
              <w:rPr>
                <w:rFonts w:ascii="Cambria Math" w:hAnsi="Cambria Math" w:cs="Times New Roman"/>
                <w:i/>
                <w:sz w:val="24"/>
                <w:szCs w:val="24"/>
              </w:rPr>
            </m:ctrlPr>
          </m:sSubSupPr>
          <m:e>
            <m:r>
              <w:rPr>
                <w:rFonts w:ascii="Cambria Math" w:hAnsi="Cambria Math" w:cs="Times New Roman"/>
                <w:sz w:val="24"/>
                <w:szCs w:val="24"/>
              </w:rPr>
              <m:t>Q</m:t>
            </m:r>
          </m:e>
          <m:sub>
            <m:r>
              <w:rPr>
                <w:rFonts w:ascii="Cambria Math" w:hAnsi="Cambria Math" w:cs="Times New Roman"/>
                <w:sz w:val="24"/>
                <w:szCs w:val="24"/>
                <w:lang w:val="ru-RU"/>
              </w:rPr>
              <m:t>факт</m:t>
            </m:r>
          </m:sub>
          <m:sup>
            <m:r>
              <w:rPr>
                <w:rFonts w:ascii="Cambria Math" w:hAnsi="Cambria Math" w:cs="Times New Roman"/>
                <w:sz w:val="24"/>
                <w:szCs w:val="24"/>
                <w:lang w:val="ru-RU"/>
              </w:rPr>
              <m:t>13</m:t>
            </m:r>
          </m:sup>
        </m:sSubSup>
      </m:oMath>
      <w:r w:rsidR="0094512D" w:rsidRPr="00D808F6">
        <w:rPr>
          <w:rFonts w:ascii="Times New Roman" w:eastAsiaTheme="minorEastAsia" w:hAnsi="Times New Roman" w:cs="Times New Roman"/>
          <w:sz w:val="24"/>
          <w:szCs w:val="24"/>
          <w:lang w:val="ru-RU"/>
        </w:rPr>
        <w:t xml:space="preserve"> – </w:t>
      </w:r>
      <w:r w:rsidR="0094512D" w:rsidRPr="00D808F6">
        <w:rPr>
          <w:rFonts w:ascii="Times New Roman" w:hAnsi="Times New Roman" w:cs="Times New Roman"/>
          <w:sz w:val="24"/>
          <w:szCs w:val="24"/>
          <w:lang w:val="ru-RU"/>
        </w:rPr>
        <w:t>фактическая тепловая нагрузка в 201</w:t>
      </w:r>
      <w:r w:rsidR="0094512D">
        <w:rPr>
          <w:rFonts w:ascii="Times New Roman" w:hAnsi="Times New Roman" w:cs="Times New Roman"/>
          <w:sz w:val="24"/>
          <w:szCs w:val="24"/>
          <w:lang w:val="ru-RU"/>
        </w:rPr>
        <w:t>4</w:t>
      </w:r>
      <w:r w:rsidR="0094512D" w:rsidRPr="00D808F6">
        <w:rPr>
          <w:rFonts w:ascii="Times New Roman" w:hAnsi="Times New Roman" w:cs="Times New Roman"/>
          <w:sz w:val="24"/>
          <w:szCs w:val="24"/>
          <w:lang w:val="ru-RU"/>
        </w:rPr>
        <w:t xml:space="preserve"> г;</w:t>
      </w:r>
    </w:p>
    <w:p w14:paraId="1D41C4A2" w14:textId="77777777" w:rsidR="0094512D" w:rsidRPr="00D808F6" w:rsidRDefault="00F955D5" w:rsidP="0094512D">
      <w:pPr>
        <w:autoSpaceDE w:val="0"/>
        <w:autoSpaceDN w:val="0"/>
        <w:adjustRightInd w:val="0"/>
        <w:jc w:val="both"/>
        <w:rPr>
          <w:rFonts w:ascii="Times New Roman" w:hAnsi="Times New Roman" w:cs="Times New Roman"/>
          <w:sz w:val="24"/>
          <w:szCs w:val="24"/>
          <w:lang w:val="ru-RU"/>
        </w:rPr>
      </w:pPr>
      <m:oMath>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lang w:val="ru-RU"/>
              </w:rPr>
              <m:t>прирост</m:t>
            </m:r>
          </m:sub>
        </m:sSub>
      </m:oMath>
      <w:r w:rsidR="0094512D" w:rsidRPr="00D808F6">
        <w:rPr>
          <w:rFonts w:ascii="Times New Roman" w:eastAsiaTheme="minorEastAsia" w:hAnsi="Times New Roman" w:cs="Times New Roman"/>
          <w:i/>
          <w:sz w:val="24"/>
          <w:szCs w:val="24"/>
          <w:lang w:val="ru-RU"/>
        </w:rPr>
        <w:t xml:space="preserve"> – </w:t>
      </w:r>
      <w:r w:rsidR="0094512D" w:rsidRPr="00D808F6">
        <w:rPr>
          <w:rFonts w:ascii="Times New Roman" w:hAnsi="Times New Roman" w:cs="Times New Roman"/>
          <w:sz w:val="24"/>
          <w:szCs w:val="24"/>
          <w:lang w:val="ru-RU"/>
        </w:rPr>
        <w:t>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14:paraId="7F212A81" w14:textId="77777777" w:rsidR="0094512D" w:rsidRPr="00D808F6" w:rsidRDefault="00F955D5" w:rsidP="0094512D">
      <w:pPr>
        <w:autoSpaceDE w:val="0"/>
        <w:autoSpaceDN w:val="0"/>
        <w:adjustRightInd w:val="0"/>
        <w:jc w:val="both"/>
        <w:rPr>
          <w:rFonts w:ascii="Times New Roman" w:hAnsi="Times New Roman" w:cs="Times New Roman"/>
          <w:sz w:val="24"/>
          <w:szCs w:val="24"/>
          <w:lang w:val="ru-RU"/>
        </w:rPr>
      </w:pPr>
      <m:oMath>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lang w:val="ru-RU"/>
              </w:rPr>
              <m:t>рез</m:t>
            </m:r>
          </m:sub>
        </m:sSub>
      </m:oMath>
      <w:r w:rsidR="0094512D" w:rsidRPr="00D808F6">
        <w:rPr>
          <w:rFonts w:ascii="Times New Roman" w:eastAsiaTheme="minorEastAsia" w:hAnsi="Times New Roman" w:cs="Times New Roman"/>
          <w:i/>
          <w:sz w:val="24"/>
          <w:szCs w:val="24"/>
          <w:lang w:val="ru-RU"/>
        </w:rPr>
        <w:t xml:space="preserve">– </w:t>
      </w:r>
      <w:r w:rsidR="0094512D" w:rsidRPr="00D808F6">
        <w:rPr>
          <w:rFonts w:ascii="Times New Roman" w:hAnsi="Times New Roman" w:cs="Times New Roman"/>
          <w:sz w:val="24"/>
          <w:szCs w:val="24"/>
          <w:lang w:val="ru-RU"/>
        </w:rPr>
        <w:t>резерв источника тепловой энергии в горячей воде, Гкал/ч.</w:t>
      </w:r>
    </w:p>
    <w:p w14:paraId="366884C9" w14:textId="42E8A641" w:rsidR="0094512D" w:rsidRDefault="0094512D" w:rsidP="0094512D">
      <w:pPr>
        <w:autoSpaceDE w:val="0"/>
        <w:autoSpaceDN w:val="0"/>
        <w:adjustRightInd w:val="0"/>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Перспективные б</w:t>
      </w:r>
      <w:r w:rsidRPr="00D808F6">
        <w:rPr>
          <w:rFonts w:ascii="Times New Roman" w:hAnsi="Times New Roman" w:cs="Times New Roman"/>
          <w:sz w:val="24"/>
          <w:szCs w:val="24"/>
          <w:lang w:val="ru-RU"/>
        </w:rPr>
        <w:t xml:space="preserve">алансы располагаемой тепловой мощности и присоединенной тепловой нагрузки </w:t>
      </w:r>
      <w:r>
        <w:rPr>
          <w:rFonts w:ascii="Times New Roman" w:hAnsi="Times New Roman" w:cs="Times New Roman"/>
          <w:sz w:val="24"/>
          <w:szCs w:val="24"/>
          <w:lang w:val="ru-RU"/>
        </w:rPr>
        <w:t>для котельных Турунтаевского СП приведены в таблицах 3.1–3.4.</w:t>
      </w:r>
    </w:p>
    <w:p w14:paraId="62BAD87A" w14:textId="5FC88480" w:rsidR="0094512D" w:rsidRDefault="008D1B82" w:rsidP="0094512D">
      <w:pPr>
        <w:autoSpaceDE w:val="0"/>
        <w:autoSpaceDN w:val="0"/>
        <w:adjustRightInd w:val="0"/>
        <w:jc w:val="center"/>
        <w:rPr>
          <w:rFonts w:ascii="Times New Roman" w:hAnsi="Times New Roman" w:cs="Times New Roman"/>
          <w:sz w:val="24"/>
          <w:szCs w:val="24"/>
          <w:lang w:val="ru-RU"/>
        </w:rPr>
      </w:pPr>
      <w:r>
        <w:rPr>
          <w:noProof/>
          <w:lang w:eastAsia="ru-RU"/>
        </w:rPr>
        <w:drawing>
          <wp:inline distT="0" distB="0" distL="0" distR="0" wp14:anchorId="2A901BBC" wp14:editId="1CFCDE5B">
            <wp:extent cx="6120130" cy="3460220"/>
            <wp:effectExtent l="0" t="0" r="0" b="698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50FA8C5" w14:textId="4BEC2930" w:rsidR="0094512D" w:rsidRDefault="0094512D" w:rsidP="0094512D">
      <w:pPr>
        <w:pStyle w:val="1"/>
        <w:ind w:left="0"/>
        <w:jc w:val="center"/>
        <w:rPr>
          <w:rFonts w:cs="Times New Roman"/>
          <w:sz w:val="24"/>
          <w:szCs w:val="24"/>
          <w:lang w:val="ru-RU"/>
        </w:rPr>
      </w:pPr>
      <w:bookmarkStart w:id="692" w:name="_Toc403691777"/>
      <w:bookmarkStart w:id="693" w:name="_Toc403692570"/>
      <w:bookmarkStart w:id="694" w:name="_Toc403692965"/>
      <w:bookmarkStart w:id="695" w:name="_Toc403722227"/>
      <w:bookmarkStart w:id="696" w:name="_Toc403722343"/>
      <w:bookmarkStart w:id="697" w:name="_Toc405414697"/>
      <w:bookmarkStart w:id="698" w:name="_Toc405414835"/>
      <w:bookmarkStart w:id="699" w:name="_Toc405456919"/>
      <w:bookmarkStart w:id="700" w:name="_Toc405457560"/>
      <w:bookmarkStart w:id="701" w:name="_Toc405661304"/>
      <w:bookmarkStart w:id="702" w:name="_Toc405663111"/>
      <w:bookmarkStart w:id="703" w:name="_Toc405663314"/>
      <w:bookmarkStart w:id="704" w:name="_Toc405759099"/>
      <w:bookmarkStart w:id="705" w:name="_Toc405759591"/>
      <w:bookmarkStart w:id="706" w:name="_Toc406494515"/>
      <w:bookmarkStart w:id="707" w:name="_Toc406495143"/>
      <w:bookmarkStart w:id="708" w:name="_Toc406495591"/>
      <w:bookmarkStart w:id="709" w:name="_Toc406495741"/>
      <w:bookmarkStart w:id="710" w:name="_Toc406496605"/>
      <w:bookmarkStart w:id="711" w:name="_Toc406496923"/>
      <w:r w:rsidRPr="00585D50">
        <w:rPr>
          <w:b w:val="0"/>
          <w:sz w:val="24"/>
          <w:lang w:val="ru-RU"/>
        </w:rPr>
        <w:t>Рис. 3.1. Баланс располагаемой тепловой мощности и тепловой нагрузки</w:t>
      </w:r>
      <w:bookmarkEnd w:id="692"/>
      <w:bookmarkEnd w:id="693"/>
      <w:bookmarkEnd w:id="694"/>
      <w:bookmarkEnd w:id="695"/>
      <w:bookmarkEnd w:id="696"/>
      <w:bookmarkEnd w:id="697"/>
      <w:bookmarkEnd w:id="698"/>
      <w:bookmarkEnd w:id="699"/>
      <w:bookmarkEnd w:id="700"/>
      <w:bookmarkEnd w:id="701"/>
      <w:bookmarkEnd w:id="702"/>
      <w:bookmarkEnd w:id="703"/>
      <w:r>
        <w:rPr>
          <w:b w:val="0"/>
          <w:sz w:val="24"/>
          <w:lang w:val="ru-RU"/>
        </w:rPr>
        <w:t xml:space="preserve"> котельной </w:t>
      </w:r>
      <w:bookmarkEnd w:id="704"/>
      <w:bookmarkEnd w:id="705"/>
      <w:r w:rsidR="00DB6D3B">
        <w:rPr>
          <w:b w:val="0"/>
          <w:sz w:val="24"/>
          <w:lang w:val="ru-RU"/>
        </w:rPr>
        <w:t>с</w:t>
      </w:r>
      <w:r>
        <w:rPr>
          <w:b w:val="0"/>
          <w:sz w:val="24"/>
          <w:lang w:val="ru-RU"/>
        </w:rPr>
        <w:t xml:space="preserve">. </w:t>
      </w:r>
      <w:r w:rsidR="00DB6D3B">
        <w:rPr>
          <w:b w:val="0"/>
          <w:sz w:val="24"/>
          <w:lang w:val="ru-RU"/>
        </w:rPr>
        <w:t>Турунтаево</w:t>
      </w:r>
      <w:bookmarkEnd w:id="706"/>
      <w:bookmarkEnd w:id="707"/>
      <w:bookmarkEnd w:id="708"/>
      <w:bookmarkEnd w:id="709"/>
      <w:bookmarkEnd w:id="710"/>
      <w:bookmarkEnd w:id="711"/>
    </w:p>
    <w:p w14:paraId="34CA6F59" w14:textId="77777777" w:rsidR="0094512D" w:rsidRDefault="0094512D" w:rsidP="0094512D">
      <w:pPr>
        <w:autoSpaceDE w:val="0"/>
        <w:autoSpaceDN w:val="0"/>
        <w:adjustRightInd w:val="0"/>
        <w:jc w:val="both"/>
        <w:rPr>
          <w:rFonts w:ascii="Times New Roman" w:hAnsi="Times New Roman" w:cs="Times New Roman"/>
          <w:sz w:val="24"/>
          <w:szCs w:val="24"/>
          <w:lang w:val="ru-RU"/>
        </w:rPr>
        <w:sectPr w:rsidR="0094512D" w:rsidSect="0094512D">
          <w:headerReference w:type="default" r:id="rId31"/>
          <w:footerReference w:type="default" r:id="rId32"/>
          <w:pgSz w:w="11906" w:h="16838"/>
          <w:pgMar w:top="1134" w:right="567" w:bottom="1134" w:left="1701" w:header="709" w:footer="709" w:gutter="0"/>
          <w:cols w:space="708"/>
          <w:titlePg/>
          <w:docGrid w:linePitch="360"/>
        </w:sectPr>
      </w:pPr>
    </w:p>
    <w:p w14:paraId="551E84BE" w14:textId="7495BA62" w:rsidR="0094512D" w:rsidRPr="00E20F14" w:rsidRDefault="0094512D" w:rsidP="0094512D">
      <w:pPr>
        <w:pStyle w:val="1"/>
        <w:ind w:left="0"/>
        <w:rPr>
          <w:b w:val="0"/>
          <w:sz w:val="24"/>
          <w:lang w:val="ru-RU"/>
        </w:rPr>
      </w:pPr>
      <w:bookmarkStart w:id="712" w:name="_Toc403691778"/>
      <w:bookmarkStart w:id="713" w:name="_Toc403692966"/>
      <w:bookmarkStart w:id="714" w:name="_Toc403722228"/>
      <w:bookmarkStart w:id="715" w:name="_Toc403722344"/>
      <w:bookmarkStart w:id="716" w:name="_Toc405414698"/>
      <w:bookmarkStart w:id="717" w:name="_Toc405456920"/>
      <w:bookmarkStart w:id="718" w:name="_Toc405457561"/>
      <w:bookmarkStart w:id="719" w:name="_Toc405661305"/>
      <w:bookmarkStart w:id="720" w:name="_Toc405663112"/>
      <w:bookmarkStart w:id="721" w:name="_Toc405663315"/>
      <w:bookmarkStart w:id="722" w:name="_Toc405759592"/>
      <w:bookmarkStart w:id="723" w:name="_Toc406494516"/>
      <w:bookmarkStart w:id="724" w:name="_Toc406495592"/>
      <w:bookmarkStart w:id="725" w:name="_Toc406495742"/>
      <w:bookmarkStart w:id="726" w:name="_Toc406496606"/>
      <w:bookmarkStart w:id="727" w:name="_Toc406496924"/>
      <w:r w:rsidRPr="00E20F14">
        <w:rPr>
          <w:b w:val="0"/>
          <w:sz w:val="24"/>
          <w:lang w:val="ru-RU"/>
        </w:rPr>
        <w:t xml:space="preserve">Таблица 3.1 – Перспективные баланс располагаемой тепловой мощности и присоединенной тепловой нагрузки для котельной </w:t>
      </w:r>
      <w:bookmarkEnd w:id="712"/>
      <w:bookmarkEnd w:id="713"/>
      <w:bookmarkEnd w:id="714"/>
      <w:bookmarkEnd w:id="715"/>
      <w:bookmarkEnd w:id="716"/>
      <w:bookmarkEnd w:id="717"/>
      <w:bookmarkEnd w:id="718"/>
      <w:bookmarkEnd w:id="719"/>
      <w:bookmarkEnd w:id="720"/>
      <w:bookmarkEnd w:id="721"/>
      <w:bookmarkEnd w:id="722"/>
      <w:r w:rsidR="00DB6D3B">
        <w:rPr>
          <w:b w:val="0"/>
          <w:sz w:val="24"/>
          <w:lang w:val="ru-RU"/>
        </w:rPr>
        <w:t>с. Турунтаево</w:t>
      </w:r>
      <w:bookmarkEnd w:id="723"/>
      <w:bookmarkEnd w:id="724"/>
      <w:bookmarkEnd w:id="725"/>
      <w:bookmarkEnd w:id="726"/>
      <w:bookmarkEnd w:id="727"/>
    </w:p>
    <w:tbl>
      <w:tblPr>
        <w:tblW w:w="14332" w:type="dxa"/>
        <w:tblInd w:w="93" w:type="dxa"/>
        <w:tblLayout w:type="fixed"/>
        <w:tblLook w:val="04A0" w:firstRow="1" w:lastRow="0" w:firstColumn="1" w:lastColumn="0" w:noHBand="0" w:noVBand="1"/>
      </w:tblPr>
      <w:tblGrid>
        <w:gridCol w:w="4126"/>
        <w:gridCol w:w="1701"/>
        <w:gridCol w:w="1063"/>
        <w:gridCol w:w="1063"/>
        <w:gridCol w:w="1063"/>
        <w:gridCol w:w="1063"/>
        <w:gridCol w:w="1063"/>
        <w:gridCol w:w="1063"/>
        <w:gridCol w:w="1063"/>
        <w:gridCol w:w="1064"/>
      </w:tblGrid>
      <w:tr w:rsidR="0094512D" w:rsidRPr="00A76D61" w14:paraId="0CB2E1BC" w14:textId="77777777" w:rsidTr="0094512D">
        <w:trPr>
          <w:trHeight w:val="300"/>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75DF2"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Наименование параметра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3BB61F"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Ед. изм.</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48C6BFB8"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w:t>
            </w:r>
            <w:r>
              <w:rPr>
                <w:rFonts w:ascii="Times New Roman" w:eastAsia="Times New Roman" w:hAnsi="Times New Roman" w:cs="Times New Roman"/>
                <w:b/>
                <w:bCs/>
                <w:color w:val="000000"/>
                <w:sz w:val="24"/>
                <w:szCs w:val="24"/>
                <w:lang w:val="ru-RU" w:eastAsia="ru-RU"/>
              </w:rPr>
              <w:t>4</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0BB5C472"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2015</w:t>
            </w:r>
          </w:p>
        </w:tc>
        <w:tc>
          <w:tcPr>
            <w:tcW w:w="1063" w:type="dxa"/>
            <w:tcBorders>
              <w:top w:val="single" w:sz="4" w:space="0" w:color="auto"/>
              <w:left w:val="nil"/>
              <w:bottom w:val="single" w:sz="4" w:space="0" w:color="auto"/>
              <w:right w:val="single" w:sz="4" w:space="0" w:color="auto"/>
            </w:tcBorders>
            <w:shd w:val="clear" w:color="auto" w:fill="auto"/>
            <w:vAlign w:val="center"/>
          </w:tcPr>
          <w:p w14:paraId="573E11A5"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2016</w:t>
            </w:r>
          </w:p>
        </w:tc>
        <w:tc>
          <w:tcPr>
            <w:tcW w:w="1063" w:type="dxa"/>
            <w:tcBorders>
              <w:top w:val="single" w:sz="4" w:space="0" w:color="auto"/>
              <w:left w:val="nil"/>
              <w:bottom w:val="single" w:sz="4" w:space="0" w:color="auto"/>
              <w:right w:val="single" w:sz="4" w:space="0" w:color="auto"/>
            </w:tcBorders>
            <w:shd w:val="clear" w:color="auto" w:fill="auto"/>
            <w:vAlign w:val="center"/>
          </w:tcPr>
          <w:p w14:paraId="0337C4AE"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2017</w:t>
            </w:r>
          </w:p>
        </w:tc>
        <w:tc>
          <w:tcPr>
            <w:tcW w:w="1063" w:type="dxa"/>
            <w:tcBorders>
              <w:top w:val="single" w:sz="4" w:space="0" w:color="auto"/>
              <w:left w:val="nil"/>
              <w:bottom w:val="single" w:sz="4" w:space="0" w:color="auto"/>
              <w:right w:val="single" w:sz="4" w:space="0" w:color="auto"/>
            </w:tcBorders>
            <w:shd w:val="clear" w:color="auto" w:fill="auto"/>
            <w:vAlign w:val="center"/>
          </w:tcPr>
          <w:p w14:paraId="0D81039B"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2018</w:t>
            </w:r>
          </w:p>
        </w:tc>
        <w:tc>
          <w:tcPr>
            <w:tcW w:w="1063" w:type="dxa"/>
            <w:tcBorders>
              <w:top w:val="single" w:sz="4" w:space="0" w:color="auto"/>
              <w:left w:val="nil"/>
              <w:bottom w:val="single" w:sz="4" w:space="0" w:color="auto"/>
              <w:right w:val="single" w:sz="4" w:space="0" w:color="auto"/>
            </w:tcBorders>
            <w:shd w:val="clear" w:color="auto" w:fill="auto"/>
            <w:vAlign w:val="center"/>
          </w:tcPr>
          <w:p w14:paraId="29741439"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2019</w:t>
            </w:r>
          </w:p>
        </w:tc>
        <w:tc>
          <w:tcPr>
            <w:tcW w:w="1063" w:type="dxa"/>
            <w:tcBorders>
              <w:top w:val="single" w:sz="4" w:space="0" w:color="auto"/>
              <w:left w:val="nil"/>
              <w:bottom w:val="single" w:sz="4" w:space="0" w:color="auto"/>
              <w:right w:val="single" w:sz="4" w:space="0" w:color="auto"/>
            </w:tcBorders>
            <w:shd w:val="clear" w:color="auto" w:fill="auto"/>
            <w:vAlign w:val="center"/>
          </w:tcPr>
          <w:p w14:paraId="6538A10D"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2024</w:t>
            </w:r>
          </w:p>
        </w:tc>
        <w:tc>
          <w:tcPr>
            <w:tcW w:w="1064" w:type="dxa"/>
            <w:tcBorders>
              <w:top w:val="single" w:sz="4" w:space="0" w:color="auto"/>
              <w:left w:val="nil"/>
              <w:bottom w:val="single" w:sz="4" w:space="0" w:color="auto"/>
              <w:right w:val="single" w:sz="4" w:space="0" w:color="auto"/>
            </w:tcBorders>
            <w:shd w:val="clear" w:color="auto" w:fill="auto"/>
            <w:vAlign w:val="center"/>
          </w:tcPr>
          <w:p w14:paraId="48876177"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Pr>
                <w:rFonts w:ascii="Times New Roman" w:eastAsia="Times New Roman" w:hAnsi="Times New Roman" w:cs="Times New Roman"/>
                <w:b/>
                <w:bCs/>
                <w:color w:val="000000"/>
                <w:sz w:val="24"/>
                <w:szCs w:val="24"/>
                <w:lang w:val="ru-RU" w:eastAsia="ru-RU"/>
              </w:rPr>
              <w:t>2029</w:t>
            </w:r>
          </w:p>
        </w:tc>
      </w:tr>
      <w:tr w:rsidR="008D1B82" w:rsidRPr="00A76D61" w14:paraId="17F0684C"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458A920F"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Установленная тепловая мощность в горячей воде</w:t>
            </w:r>
          </w:p>
        </w:tc>
        <w:tc>
          <w:tcPr>
            <w:tcW w:w="1701" w:type="dxa"/>
            <w:tcBorders>
              <w:top w:val="nil"/>
              <w:left w:val="nil"/>
              <w:bottom w:val="single" w:sz="4" w:space="0" w:color="auto"/>
              <w:right w:val="single" w:sz="4" w:space="0" w:color="auto"/>
            </w:tcBorders>
            <w:shd w:val="clear" w:color="auto" w:fill="auto"/>
            <w:vAlign w:val="center"/>
            <w:hideMark/>
          </w:tcPr>
          <w:p w14:paraId="70121C18"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01CCABF9" w14:textId="398C2932"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23EE2EA0" w14:textId="511537C2"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037F6854" w14:textId="3608EA17"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49D20B79" w14:textId="0F093B5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1A0EFA33" w14:textId="7035466C"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4BA136D1" w14:textId="46DB9FAF"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02C0C3ED" w14:textId="7289DF8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4" w:type="dxa"/>
            <w:tcBorders>
              <w:top w:val="nil"/>
              <w:left w:val="nil"/>
              <w:bottom w:val="single" w:sz="4" w:space="0" w:color="auto"/>
              <w:right w:val="single" w:sz="4" w:space="0" w:color="auto"/>
            </w:tcBorders>
            <w:shd w:val="clear" w:color="auto" w:fill="auto"/>
            <w:vAlign w:val="center"/>
          </w:tcPr>
          <w:p w14:paraId="3828FFF7" w14:textId="2E522267"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r>
      <w:tr w:rsidR="008D1B82" w:rsidRPr="00A76D61" w14:paraId="526DD07D"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7CDDF39D"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Ограничения тепловой мощности</w:t>
            </w:r>
          </w:p>
        </w:tc>
        <w:tc>
          <w:tcPr>
            <w:tcW w:w="1701" w:type="dxa"/>
            <w:tcBorders>
              <w:top w:val="nil"/>
              <w:left w:val="nil"/>
              <w:bottom w:val="single" w:sz="4" w:space="0" w:color="auto"/>
              <w:right w:val="single" w:sz="4" w:space="0" w:color="auto"/>
            </w:tcBorders>
            <w:shd w:val="clear" w:color="auto" w:fill="auto"/>
            <w:vAlign w:val="center"/>
            <w:hideMark/>
          </w:tcPr>
          <w:p w14:paraId="69D7BD3A"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4834931" w14:textId="1FFE9EC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0B9B9E97" w14:textId="061D7469"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6C1FCCC3" w14:textId="3307A44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1AFF40BD" w14:textId="47352FB9"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D635BB7" w14:textId="5E74AB7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7C25923" w14:textId="3CE1E2B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5E295DD" w14:textId="40C3906C"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109C2CC2" w14:textId="2988686F"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r>
      <w:tr w:rsidR="008D1B82" w:rsidRPr="00A76D61" w14:paraId="21429753"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59E42639"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Располагаемая тепловая мощность</w:t>
            </w:r>
          </w:p>
        </w:tc>
        <w:tc>
          <w:tcPr>
            <w:tcW w:w="1701" w:type="dxa"/>
            <w:tcBorders>
              <w:top w:val="nil"/>
              <w:left w:val="nil"/>
              <w:bottom w:val="single" w:sz="4" w:space="0" w:color="auto"/>
              <w:right w:val="single" w:sz="4" w:space="0" w:color="auto"/>
            </w:tcBorders>
            <w:shd w:val="clear" w:color="auto" w:fill="auto"/>
            <w:vAlign w:val="center"/>
            <w:hideMark/>
          </w:tcPr>
          <w:p w14:paraId="209B383E"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7DC96CB3" w14:textId="711B450F"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335C087D" w14:textId="3E354F6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6CBE67D1" w14:textId="1E330AB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5FA1B6E8" w14:textId="272DE299"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59F2D765" w14:textId="265AC73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543E13DC" w14:textId="0398AB2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3" w:type="dxa"/>
            <w:tcBorders>
              <w:top w:val="nil"/>
              <w:left w:val="nil"/>
              <w:bottom w:val="single" w:sz="4" w:space="0" w:color="auto"/>
              <w:right w:val="single" w:sz="4" w:space="0" w:color="auto"/>
            </w:tcBorders>
            <w:shd w:val="clear" w:color="auto" w:fill="auto"/>
            <w:vAlign w:val="center"/>
          </w:tcPr>
          <w:p w14:paraId="6C8CB46A" w14:textId="12EB80F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c>
          <w:tcPr>
            <w:tcW w:w="1064" w:type="dxa"/>
            <w:tcBorders>
              <w:top w:val="nil"/>
              <w:left w:val="nil"/>
              <w:bottom w:val="single" w:sz="4" w:space="0" w:color="auto"/>
              <w:right w:val="single" w:sz="4" w:space="0" w:color="auto"/>
            </w:tcBorders>
            <w:shd w:val="clear" w:color="auto" w:fill="auto"/>
            <w:vAlign w:val="center"/>
          </w:tcPr>
          <w:p w14:paraId="6CF22A03" w14:textId="6FBE5BB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0,6450</w:t>
            </w:r>
          </w:p>
        </w:tc>
      </w:tr>
      <w:tr w:rsidR="008D1B82" w:rsidRPr="00A76D61" w14:paraId="1368122A"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12B403BA"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Расход тепловой энергии на собственные нужды</w:t>
            </w:r>
          </w:p>
        </w:tc>
        <w:tc>
          <w:tcPr>
            <w:tcW w:w="1701" w:type="dxa"/>
            <w:tcBorders>
              <w:top w:val="nil"/>
              <w:left w:val="nil"/>
              <w:bottom w:val="single" w:sz="4" w:space="0" w:color="auto"/>
              <w:right w:val="single" w:sz="4" w:space="0" w:color="auto"/>
            </w:tcBorders>
            <w:shd w:val="clear" w:color="auto" w:fill="auto"/>
            <w:vAlign w:val="center"/>
            <w:hideMark/>
          </w:tcPr>
          <w:p w14:paraId="1EFFAF5E"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51F776D9" w14:textId="74D258B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3" w:type="dxa"/>
            <w:tcBorders>
              <w:top w:val="nil"/>
              <w:left w:val="nil"/>
              <w:bottom w:val="single" w:sz="4" w:space="0" w:color="auto"/>
              <w:right w:val="single" w:sz="4" w:space="0" w:color="auto"/>
            </w:tcBorders>
            <w:shd w:val="clear" w:color="auto" w:fill="auto"/>
            <w:vAlign w:val="center"/>
          </w:tcPr>
          <w:p w14:paraId="1D974A89" w14:textId="44A27CCF"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3" w:type="dxa"/>
            <w:tcBorders>
              <w:top w:val="nil"/>
              <w:left w:val="nil"/>
              <w:bottom w:val="single" w:sz="4" w:space="0" w:color="auto"/>
              <w:right w:val="single" w:sz="4" w:space="0" w:color="auto"/>
            </w:tcBorders>
            <w:shd w:val="clear" w:color="auto" w:fill="auto"/>
            <w:vAlign w:val="center"/>
          </w:tcPr>
          <w:p w14:paraId="50132C3B" w14:textId="289AF5AE"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3" w:type="dxa"/>
            <w:tcBorders>
              <w:top w:val="nil"/>
              <w:left w:val="nil"/>
              <w:bottom w:val="single" w:sz="4" w:space="0" w:color="auto"/>
              <w:right w:val="single" w:sz="4" w:space="0" w:color="auto"/>
            </w:tcBorders>
            <w:shd w:val="clear" w:color="auto" w:fill="auto"/>
            <w:vAlign w:val="center"/>
          </w:tcPr>
          <w:p w14:paraId="0A94B1B2" w14:textId="5BCFDDF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3" w:type="dxa"/>
            <w:tcBorders>
              <w:top w:val="nil"/>
              <w:left w:val="nil"/>
              <w:bottom w:val="single" w:sz="4" w:space="0" w:color="auto"/>
              <w:right w:val="single" w:sz="4" w:space="0" w:color="auto"/>
            </w:tcBorders>
            <w:shd w:val="clear" w:color="auto" w:fill="auto"/>
            <w:vAlign w:val="center"/>
          </w:tcPr>
          <w:p w14:paraId="0571C07A" w14:textId="5082363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3" w:type="dxa"/>
            <w:tcBorders>
              <w:top w:val="nil"/>
              <w:left w:val="nil"/>
              <w:bottom w:val="single" w:sz="4" w:space="0" w:color="auto"/>
              <w:right w:val="single" w:sz="4" w:space="0" w:color="auto"/>
            </w:tcBorders>
            <w:shd w:val="clear" w:color="auto" w:fill="auto"/>
            <w:vAlign w:val="center"/>
          </w:tcPr>
          <w:p w14:paraId="77F1AE61" w14:textId="2E661F97"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3" w:type="dxa"/>
            <w:tcBorders>
              <w:top w:val="nil"/>
              <w:left w:val="nil"/>
              <w:bottom w:val="single" w:sz="4" w:space="0" w:color="auto"/>
              <w:right w:val="single" w:sz="4" w:space="0" w:color="auto"/>
            </w:tcBorders>
            <w:shd w:val="clear" w:color="auto" w:fill="auto"/>
            <w:vAlign w:val="center"/>
          </w:tcPr>
          <w:p w14:paraId="0DBBC9EF" w14:textId="1ED6AE4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c>
          <w:tcPr>
            <w:tcW w:w="1064" w:type="dxa"/>
            <w:tcBorders>
              <w:top w:val="nil"/>
              <w:left w:val="nil"/>
              <w:bottom w:val="single" w:sz="4" w:space="0" w:color="auto"/>
              <w:right w:val="single" w:sz="4" w:space="0" w:color="auto"/>
            </w:tcBorders>
            <w:shd w:val="clear" w:color="auto" w:fill="auto"/>
            <w:vAlign w:val="center"/>
          </w:tcPr>
          <w:p w14:paraId="783E91B0" w14:textId="2CE801FB"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0,0365</w:t>
            </w:r>
          </w:p>
        </w:tc>
      </w:tr>
      <w:tr w:rsidR="008D1B82" w:rsidRPr="00A76D61" w14:paraId="1D17DFFA"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1A8D873D"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Тепловая мощность нетто</w:t>
            </w:r>
          </w:p>
        </w:tc>
        <w:tc>
          <w:tcPr>
            <w:tcW w:w="1701" w:type="dxa"/>
            <w:tcBorders>
              <w:top w:val="nil"/>
              <w:left w:val="nil"/>
              <w:bottom w:val="single" w:sz="4" w:space="0" w:color="auto"/>
              <w:right w:val="single" w:sz="4" w:space="0" w:color="auto"/>
            </w:tcBorders>
            <w:shd w:val="clear" w:color="auto" w:fill="auto"/>
            <w:vAlign w:val="center"/>
            <w:hideMark/>
          </w:tcPr>
          <w:p w14:paraId="4289E88E"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3FAB6EAC" w14:textId="5BA0B227"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3" w:type="dxa"/>
            <w:tcBorders>
              <w:top w:val="nil"/>
              <w:left w:val="nil"/>
              <w:bottom w:val="single" w:sz="4" w:space="0" w:color="auto"/>
              <w:right w:val="single" w:sz="4" w:space="0" w:color="auto"/>
            </w:tcBorders>
            <w:shd w:val="clear" w:color="auto" w:fill="auto"/>
            <w:vAlign w:val="center"/>
          </w:tcPr>
          <w:p w14:paraId="2EC18338" w14:textId="3EDF764F"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3" w:type="dxa"/>
            <w:tcBorders>
              <w:top w:val="nil"/>
              <w:left w:val="nil"/>
              <w:bottom w:val="single" w:sz="4" w:space="0" w:color="auto"/>
              <w:right w:val="single" w:sz="4" w:space="0" w:color="auto"/>
            </w:tcBorders>
            <w:shd w:val="clear" w:color="auto" w:fill="auto"/>
            <w:vAlign w:val="center"/>
          </w:tcPr>
          <w:p w14:paraId="50D3C0CD" w14:textId="1DCA7D02"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3" w:type="dxa"/>
            <w:tcBorders>
              <w:top w:val="nil"/>
              <w:left w:val="nil"/>
              <w:bottom w:val="single" w:sz="4" w:space="0" w:color="auto"/>
              <w:right w:val="single" w:sz="4" w:space="0" w:color="auto"/>
            </w:tcBorders>
            <w:shd w:val="clear" w:color="auto" w:fill="auto"/>
            <w:vAlign w:val="center"/>
          </w:tcPr>
          <w:p w14:paraId="669860EC" w14:textId="7C2A741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3" w:type="dxa"/>
            <w:tcBorders>
              <w:top w:val="nil"/>
              <w:left w:val="nil"/>
              <w:bottom w:val="single" w:sz="4" w:space="0" w:color="auto"/>
              <w:right w:val="single" w:sz="4" w:space="0" w:color="auto"/>
            </w:tcBorders>
            <w:shd w:val="clear" w:color="auto" w:fill="auto"/>
            <w:vAlign w:val="center"/>
          </w:tcPr>
          <w:p w14:paraId="7ECB1F83" w14:textId="03B38ED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3" w:type="dxa"/>
            <w:tcBorders>
              <w:top w:val="nil"/>
              <w:left w:val="nil"/>
              <w:bottom w:val="single" w:sz="4" w:space="0" w:color="auto"/>
              <w:right w:val="single" w:sz="4" w:space="0" w:color="auto"/>
            </w:tcBorders>
            <w:shd w:val="clear" w:color="auto" w:fill="auto"/>
            <w:vAlign w:val="center"/>
          </w:tcPr>
          <w:p w14:paraId="5184E65D" w14:textId="1A7A84E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3" w:type="dxa"/>
            <w:tcBorders>
              <w:top w:val="nil"/>
              <w:left w:val="nil"/>
              <w:bottom w:val="single" w:sz="4" w:space="0" w:color="auto"/>
              <w:right w:val="single" w:sz="4" w:space="0" w:color="auto"/>
            </w:tcBorders>
            <w:shd w:val="clear" w:color="auto" w:fill="auto"/>
            <w:vAlign w:val="center"/>
          </w:tcPr>
          <w:p w14:paraId="72866EB3" w14:textId="694A36E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c>
          <w:tcPr>
            <w:tcW w:w="1064" w:type="dxa"/>
            <w:tcBorders>
              <w:top w:val="nil"/>
              <w:left w:val="nil"/>
              <w:bottom w:val="single" w:sz="4" w:space="0" w:color="auto"/>
              <w:right w:val="single" w:sz="4" w:space="0" w:color="auto"/>
            </w:tcBorders>
            <w:shd w:val="clear" w:color="auto" w:fill="auto"/>
            <w:vAlign w:val="center"/>
          </w:tcPr>
          <w:p w14:paraId="2A51BEF7" w14:textId="5F28848B"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0,6085</w:t>
            </w:r>
          </w:p>
        </w:tc>
      </w:tr>
      <w:tr w:rsidR="008D1B82" w:rsidRPr="00A76D61" w14:paraId="79922E38"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37F82FEB"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Полезная тепловая нагрузка,  в т.ч.</w:t>
            </w:r>
          </w:p>
        </w:tc>
        <w:tc>
          <w:tcPr>
            <w:tcW w:w="1701" w:type="dxa"/>
            <w:tcBorders>
              <w:top w:val="nil"/>
              <w:left w:val="nil"/>
              <w:bottom w:val="single" w:sz="4" w:space="0" w:color="auto"/>
              <w:right w:val="single" w:sz="4" w:space="0" w:color="auto"/>
            </w:tcBorders>
            <w:shd w:val="clear" w:color="auto" w:fill="auto"/>
            <w:vAlign w:val="center"/>
            <w:hideMark/>
          </w:tcPr>
          <w:p w14:paraId="475329C1"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5C75B3B8" w14:textId="3071BFC9"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0,1187</w:t>
            </w:r>
          </w:p>
        </w:tc>
        <w:tc>
          <w:tcPr>
            <w:tcW w:w="1063" w:type="dxa"/>
            <w:tcBorders>
              <w:top w:val="nil"/>
              <w:left w:val="nil"/>
              <w:bottom w:val="single" w:sz="4" w:space="0" w:color="auto"/>
              <w:right w:val="single" w:sz="4" w:space="0" w:color="auto"/>
            </w:tcBorders>
            <w:shd w:val="clear" w:color="auto" w:fill="auto"/>
            <w:vAlign w:val="center"/>
          </w:tcPr>
          <w:p w14:paraId="2A7C752F" w14:textId="16D73C1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c>
          <w:tcPr>
            <w:tcW w:w="1063" w:type="dxa"/>
            <w:tcBorders>
              <w:top w:val="nil"/>
              <w:left w:val="nil"/>
              <w:bottom w:val="single" w:sz="4" w:space="0" w:color="auto"/>
              <w:right w:val="single" w:sz="4" w:space="0" w:color="auto"/>
            </w:tcBorders>
            <w:shd w:val="clear" w:color="auto" w:fill="auto"/>
            <w:vAlign w:val="center"/>
          </w:tcPr>
          <w:p w14:paraId="03A84FAA" w14:textId="5A290F6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c>
          <w:tcPr>
            <w:tcW w:w="1063" w:type="dxa"/>
            <w:tcBorders>
              <w:top w:val="nil"/>
              <w:left w:val="nil"/>
              <w:bottom w:val="single" w:sz="4" w:space="0" w:color="auto"/>
              <w:right w:val="single" w:sz="4" w:space="0" w:color="auto"/>
            </w:tcBorders>
            <w:shd w:val="clear" w:color="auto" w:fill="auto"/>
            <w:vAlign w:val="center"/>
          </w:tcPr>
          <w:p w14:paraId="6B04DA16" w14:textId="7441B6F7"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c>
          <w:tcPr>
            <w:tcW w:w="1063" w:type="dxa"/>
            <w:tcBorders>
              <w:top w:val="nil"/>
              <w:left w:val="nil"/>
              <w:bottom w:val="single" w:sz="4" w:space="0" w:color="auto"/>
              <w:right w:val="single" w:sz="4" w:space="0" w:color="auto"/>
            </w:tcBorders>
            <w:shd w:val="clear" w:color="auto" w:fill="auto"/>
            <w:vAlign w:val="center"/>
          </w:tcPr>
          <w:p w14:paraId="342F7A13" w14:textId="181510E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c>
          <w:tcPr>
            <w:tcW w:w="1063" w:type="dxa"/>
            <w:tcBorders>
              <w:top w:val="nil"/>
              <w:left w:val="nil"/>
              <w:bottom w:val="single" w:sz="4" w:space="0" w:color="auto"/>
              <w:right w:val="single" w:sz="4" w:space="0" w:color="auto"/>
            </w:tcBorders>
            <w:shd w:val="clear" w:color="auto" w:fill="auto"/>
            <w:vAlign w:val="center"/>
          </w:tcPr>
          <w:p w14:paraId="1C6AFCF4" w14:textId="7B371CDA"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c>
          <w:tcPr>
            <w:tcW w:w="1063" w:type="dxa"/>
            <w:tcBorders>
              <w:top w:val="nil"/>
              <w:left w:val="nil"/>
              <w:bottom w:val="single" w:sz="4" w:space="0" w:color="auto"/>
              <w:right w:val="single" w:sz="4" w:space="0" w:color="auto"/>
            </w:tcBorders>
            <w:shd w:val="clear" w:color="auto" w:fill="auto"/>
            <w:vAlign w:val="center"/>
          </w:tcPr>
          <w:p w14:paraId="4F76CC25" w14:textId="0C5ABF59"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c>
          <w:tcPr>
            <w:tcW w:w="1064" w:type="dxa"/>
            <w:tcBorders>
              <w:top w:val="nil"/>
              <w:left w:val="nil"/>
              <w:bottom w:val="single" w:sz="4" w:space="0" w:color="auto"/>
              <w:right w:val="single" w:sz="4" w:space="0" w:color="auto"/>
            </w:tcBorders>
            <w:shd w:val="clear" w:color="auto" w:fill="auto"/>
            <w:vAlign w:val="center"/>
          </w:tcPr>
          <w:p w14:paraId="1B82876D" w14:textId="106B7F65"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0,0692</w:t>
            </w:r>
          </w:p>
        </w:tc>
      </w:tr>
      <w:tr w:rsidR="008D1B82" w:rsidRPr="00A76D61" w14:paraId="6DB80400"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78042170"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 </w:t>
            </w:r>
            <w:r w:rsidRPr="00A76D61">
              <w:rPr>
                <w:rFonts w:ascii="Times New Roman" w:eastAsia="Times New Roman" w:hAnsi="Times New Roman" w:cs="Times New Roman"/>
                <w:color w:val="000000"/>
                <w:sz w:val="24"/>
                <w:szCs w:val="24"/>
                <w:lang w:val="ru-RU" w:eastAsia="ru-RU"/>
              </w:rPr>
              <w:t>на нужды отопления и вентиляции</w:t>
            </w:r>
          </w:p>
        </w:tc>
        <w:tc>
          <w:tcPr>
            <w:tcW w:w="1701" w:type="dxa"/>
            <w:tcBorders>
              <w:top w:val="nil"/>
              <w:left w:val="nil"/>
              <w:bottom w:val="single" w:sz="4" w:space="0" w:color="auto"/>
              <w:right w:val="single" w:sz="4" w:space="0" w:color="auto"/>
            </w:tcBorders>
            <w:shd w:val="clear" w:color="auto" w:fill="auto"/>
            <w:vAlign w:val="center"/>
            <w:hideMark/>
          </w:tcPr>
          <w:p w14:paraId="5183B2B5"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446BAEAF" w14:textId="0702F2CD"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72193CBF" w14:textId="1729634A"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4D3C6F09" w14:textId="29D2C5EE"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227C8BA8" w14:textId="16001035"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1F066847" w14:textId="1B7A857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0,2569</w:t>
            </w:r>
          </w:p>
        </w:tc>
        <w:tc>
          <w:tcPr>
            <w:tcW w:w="1063" w:type="dxa"/>
            <w:tcBorders>
              <w:top w:val="nil"/>
              <w:left w:val="nil"/>
              <w:bottom w:val="single" w:sz="4" w:space="0" w:color="auto"/>
              <w:right w:val="single" w:sz="4" w:space="0" w:color="auto"/>
            </w:tcBorders>
            <w:shd w:val="clear" w:color="auto" w:fill="auto"/>
            <w:vAlign w:val="center"/>
          </w:tcPr>
          <w:p w14:paraId="53DB20C4" w14:textId="465DFEC4"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0,2569</w:t>
            </w:r>
          </w:p>
        </w:tc>
        <w:tc>
          <w:tcPr>
            <w:tcW w:w="1063" w:type="dxa"/>
            <w:tcBorders>
              <w:top w:val="nil"/>
              <w:left w:val="nil"/>
              <w:bottom w:val="single" w:sz="4" w:space="0" w:color="auto"/>
              <w:right w:val="single" w:sz="4" w:space="0" w:color="auto"/>
            </w:tcBorders>
            <w:shd w:val="clear" w:color="auto" w:fill="auto"/>
            <w:vAlign w:val="center"/>
          </w:tcPr>
          <w:p w14:paraId="1884E928" w14:textId="1F03805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0,2569</w:t>
            </w:r>
          </w:p>
        </w:tc>
        <w:tc>
          <w:tcPr>
            <w:tcW w:w="1064" w:type="dxa"/>
            <w:tcBorders>
              <w:top w:val="nil"/>
              <w:left w:val="nil"/>
              <w:bottom w:val="single" w:sz="4" w:space="0" w:color="auto"/>
              <w:right w:val="single" w:sz="4" w:space="0" w:color="auto"/>
            </w:tcBorders>
            <w:shd w:val="clear" w:color="auto" w:fill="auto"/>
            <w:vAlign w:val="center"/>
          </w:tcPr>
          <w:p w14:paraId="3DF150DD" w14:textId="645E787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0,2569</w:t>
            </w:r>
          </w:p>
        </w:tc>
      </w:tr>
      <w:tr w:rsidR="008D1B82" w:rsidRPr="00A76D61" w14:paraId="07F45DE5"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477E6C69"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 </w:t>
            </w:r>
            <w:r w:rsidRPr="00A76D61">
              <w:rPr>
                <w:rFonts w:ascii="Times New Roman" w:eastAsia="Times New Roman" w:hAnsi="Times New Roman" w:cs="Times New Roman"/>
                <w:color w:val="000000"/>
                <w:sz w:val="24"/>
                <w:szCs w:val="24"/>
                <w:lang w:val="ru-RU" w:eastAsia="ru-RU"/>
              </w:rPr>
              <w:t>на нужды ГВС</w:t>
            </w:r>
          </w:p>
        </w:tc>
        <w:tc>
          <w:tcPr>
            <w:tcW w:w="1701" w:type="dxa"/>
            <w:tcBorders>
              <w:top w:val="nil"/>
              <w:left w:val="nil"/>
              <w:bottom w:val="single" w:sz="4" w:space="0" w:color="auto"/>
              <w:right w:val="single" w:sz="4" w:space="0" w:color="auto"/>
            </w:tcBorders>
            <w:shd w:val="clear" w:color="auto" w:fill="auto"/>
            <w:vAlign w:val="center"/>
            <w:hideMark/>
          </w:tcPr>
          <w:p w14:paraId="5811CE16"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3E1C08F2" w14:textId="174073A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548FF56B" w14:textId="1EA1A244"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31C6EAFB" w14:textId="39DAC0F4"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3731623F" w14:textId="1829179A"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0,2399</w:t>
            </w:r>
          </w:p>
        </w:tc>
        <w:tc>
          <w:tcPr>
            <w:tcW w:w="1063" w:type="dxa"/>
            <w:tcBorders>
              <w:top w:val="nil"/>
              <w:left w:val="nil"/>
              <w:bottom w:val="single" w:sz="4" w:space="0" w:color="auto"/>
              <w:right w:val="single" w:sz="4" w:space="0" w:color="auto"/>
            </w:tcBorders>
            <w:shd w:val="clear" w:color="auto" w:fill="auto"/>
            <w:vAlign w:val="center"/>
          </w:tcPr>
          <w:p w14:paraId="7C92D42A" w14:textId="7B7B22F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0,2561</w:t>
            </w:r>
          </w:p>
        </w:tc>
        <w:tc>
          <w:tcPr>
            <w:tcW w:w="1063" w:type="dxa"/>
            <w:tcBorders>
              <w:top w:val="nil"/>
              <w:left w:val="nil"/>
              <w:bottom w:val="single" w:sz="4" w:space="0" w:color="auto"/>
              <w:right w:val="single" w:sz="4" w:space="0" w:color="auto"/>
            </w:tcBorders>
            <w:shd w:val="clear" w:color="auto" w:fill="auto"/>
            <w:vAlign w:val="center"/>
          </w:tcPr>
          <w:p w14:paraId="27E241D3" w14:textId="3DF87A0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0,2561</w:t>
            </w:r>
          </w:p>
        </w:tc>
        <w:tc>
          <w:tcPr>
            <w:tcW w:w="1063" w:type="dxa"/>
            <w:tcBorders>
              <w:top w:val="nil"/>
              <w:left w:val="nil"/>
              <w:bottom w:val="single" w:sz="4" w:space="0" w:color="auto"/>
              <w:right w:val="single" w:sz="4" w:space="0" w:color="auto"/>
            </w:tcBorders>
            <w:shd w:val="clear" w:color="auto" w:fill="auto"/>
            <w:vAlign w:val="center"/>
          </w:tcPr>
          <w:p w14:paraId="2E040B27" w14:textId="006D34FC"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0,2561</w:t>
            </w:r>
          </w:p>
        </w:tc>
        <w:tc>
          <w:tcPr>
            <w:tcW w:w="1064" w:type="dxa"/>
            <w:tcBorders>
              <w:top w:val="nil"/>
              <w:left w:val="nil"/>
              <w:bottom w:val="single" w:sz="4" w:space="0" w:color="auto"/>
              <w:right w:val="single" w:sz="4" w:space="0" w:color="auto"/>
            </w:tcBorders>
            <w:shd w:val="clear" w:color="auto" w:fill="auto"/>
            <w:vAlign w:val="center"/>
          </w:tcPr>
          <w:p w14:paraId="6C2CA64A" w14:textId="789658FF"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0,2561</w:t>
            </w:r>
          </w:p>
        </w:tc>
      </w:tr>
      <w:tr w:rsidR="008D1B82" w:rsidRPr="00A76D61" w14:paraId="795CBBA6"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44C2DB27"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Потери тепловой энергии</w:t>
            </w:r>
          </w:p>
        </w:tc>
        <w:tc>
          <w:tcPr>
            <w:tcW w:w="1701" w:type="dxa"/>
            <w:tcBorders>
              <w:top w:val="nil"/>
              <w:left w:val="nil"/>
              <w:bottom w:val="single" w:sz="4" w:space="0" w:color="auto"/>
              <w:right w:val="single" w:sz="4" w:space="0" w:color="auto"/>
            </w:tcBorders>
            <w:shd w:val="clear" w:color="auto" w:fill="auto"/>
            <w:vAlign w:val="center"/>
            <w:hideMark/>
          </w:tcPr>
          <w:p w14:paraId="025E5385"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77B6BB74" w14:textId="3AE12A5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8423C71" w14:textId="6B225326"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601589CC" w14:textId="1EDCC93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55453A4" w14:textId="171F6EB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F199011" w14:textId="2BE62284"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0,0008</w:t>
            </w:r>
          </w:p>
        </w:tc>
        <w:tc>
          <w:tcPr>
            <w:tcW w:w="1063" w:type="dxa"/>
            <w:tcBorders>
              <w:top w:val="nil"/>
              <w:left w:val="nil"/>
              <w:bottom w:val="single" w:sz="4" w:space="0" w:color="auto"/>
              <w:right w:val="single" w:sz="4" w:space="0" w:color="auto"/>
            </w:tcBorders>
            <w:shd w:val="clear" w:color="auto" w:fill="auto"/>
            <w:vAlign w:val="center"/>
          </w:tcPr>
          <w:p w14:paraId="12B8E60C" w14:textId="36C6EDDB"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0,0008</w:t>
            </w:r>
          </w:p>
        </w:tc>
        <w:tc>
          <w:tcPr>
            <w:tcW w:w="1063" w:type="dxa"/>
            <w:tcBorders>
              <w:top w:val="nil"/>
              <w:left w:val="nil"/>
              <w:bottom w:val="single" w:sz="4" w:space="0" w:color="auto"/>
              <w:right w:val="single" w:sz="4" w:space="0" w:color="auto"/>
            </w:tcBorders>
            <w:shd w:val="clear" w:color="auto" w:fill="auto"/>
            <w:vAlign w:val="center"/>
          </w:tcPr>
          <w:p w14:paraId="5A5E163A" w14:textId="089FC47A"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0,0008</w:t>
            </w:r>
          </w:p>
        </w:tc>
        <w:tc>
          <w:tcPr>
            <w:tcW w:w="1064" w:type="dxa"/>
            <w:tcBorders>
              <w:top w:val="nil"/>
              <w:left w:val="nil"/>
              <w:bottom w:val="single" w:sz="4" w:space="0" w:color="auto"/>
              <w:right w:val="single" w:sz="4" w:space="0" w:color="auto"/>
            </w:tcBorders>
            <w:shd w:val="clear" w:color="auto" w:fill="auto"/>
            <w:vAlign w:val="center"/>
          </w:tcPr>
          <w:p w14:paraId="66878DED" w14:textId="74412E9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0,0008</w:t>
            </w:r>
          </w:p>
        </w:tc>
      </w:tr>
      <w:tr w:rsidR="008D1B82" w:rsidRPr="00A76D61" w14:paraId="4AAD265D" w14:textId="77777777" w:rsidTr="008D1B82">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7597C77D" w14:textId="77777777" w:rsidR="008D1B82"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Резерв (+)/</w:t>
            </w:r>
            <w:r>
              <w:rPr>
                <w:rFonts w:ascii="Times New Roman" w:eastAsia="Times New Roman" w:hAnsi="Times New Roman" w:cs="Times New Roman"/>
                <w:color w:val="000000"/>
                <w:sz w:val="24"/>
                <w:szCs w:val="24"/>
                <w:lang w:val="ru-RU" w:eastAsia="ru-RU"/>
              </w:rPr>
              <w:t xml:space="preserve"> Дефицит (-)</w:t>
            </w:r>
          </w:p>
          <w:p w14:paraId="5ACCEDBC" w14:textId="77777777" w:rsidR="008D1B82" w:rsidRPr="00A76D61" w:rsidRDefault="008D1B82"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тепловой мощности</w:t>
            </w:r>
          </w:p>
        </w:tc>
        <w:tc>
          <w:tcPr>
            <w:tcW w:w="1701" w:type="dxa"/>
            <w:tcBorders>
              <w:top w:val="nil"/>
              <w:left w:val="nil"/>
              <w:bottom w:val="single" w:sz="4" w:space="0" w:color="auto"/>
              <w:right w:val="single" w:sz="4" w:space="0" w:color="auto"/>
            </w:tcBorders>
            <w:shd w:val="clear" w:color="auto" w:fill="auto"/>
            <w:vAlign w:val="center"/>
            <w:hideMark/>
          </w:tcPr>
          <w:p w14:paraId="02C931B9" w14:textId="77777777" w:rsidR="008D1B82" w:rsidRPr="00A76D61" w:rsidRDefault="008D1B82"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7B853350" w14:textId="03A578DB"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0,2499</w:t>
            </w:r>
          </w:p>
        </w:tc>
        <w:tc>
          <w:tcPr>
            <w:tcW w:w="1063" w:type="dxa"/>
            <w:tcBorders>
              <w:top w:val="nil"/>
              <w:left w:val="nil"/>
              <w:bottom w:val="single" w:sz="4" w:space="0" w:color="auto"/>
              <w:right w:val="single" w:sz="4" w:space="0" w:color="auto"/>
            </w:tcBorders>
            <w:shd w:val="clear" w:color="auto" w:fill="auto"/>
            <w:vAlign w:val="center"/>
          </w:tcPr>
          <w:p w14:paraId="400E6B3E" w14:textId="7E1A11F1"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0,2994</w:t>
            </w:r>
          </w:p>
        </w:tc>
        <w:tc>
          <w:tcPr>
            <w:tcW w:w="1063" w:type="dxa"/>
            <w:tcBorders>
              <w:top w:val="nil"/>
              <w:left w:val="nil"/>
              <w:bottom w:val="single" w:sz="4" w:space="0" w:color="auto"/>
              <w:right w:val="single" w:sz="4" w:space="0" w:color="auto"/>
            </w:tcBorders>
            <w:shd w:val="clear" w:color="auto" w:fill="auto"/>
            <w:vAlign w:val="center"/>
          </w:tcPr>
          <w:p w14:paraId="0434F894" w14:textId="492F4715"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0,2994</w:t>
            </w:r>
          </w:p>
        </w:tc>
        <w:tc>
          <w:tcPr>
            <w:tcW w:w="1063" w:type="dxa"/>
            <w:tcBorders>
              <w:top w:val="nil"/>
              <w:left w:val="nil"/>
              <w:bottom w:val="single" w:sz="4" w:space="0" w:color="auto"/>
              <w:right w:val="single" w:sz="4" w:space="0" w:color="auto"/>
            </w:tcBorders>
            <w:shd w:val="clear" w:color="auto" w:fill="auto"/>
            <w:vAlign w:val="center"/>
          </w:tcPr>
          <w:p w14:paraId="7F30EB14" w14:textId="35C6C646"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0,2994</w:t>
            </w:r>
          </w:p>
        </w:tc>
        <w:tc>
          <w:tcPr>
            <w:tcW w:w="1063" w:type="dxa"/>
            <w:tcBorders>
              <w:top w:val="nil"/>
              <w:left w:val="nil"/>
              <w:bottom w:val="single" w:sz="4" w:space="0" w:color="auto"/>
              <w:right w:val="single" w:sz="4" w:space="0" w:color="auto"/>
            </w:tcBorders>
            <w:shd w:val="clear" w:color="auto" w:fill="auto"/>
            <w:vAlign w:val="center"/>
          </w:tcPr>
          <w:p w14:paraId="12B749A4" w14:textId="25B13683"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0,2824</w:t>
            </w:r>
          </w:p>
        </w:tc>
        <w:tc>
          <w:tcPr>
            <w:tcW w:w="1063" w:type="dxa"/>
            <w:tcBorders>
              <w:top w:val="nil"/>
              <w:left w:val="nil"/>
              <w:bottom w:val="single" w:sz="4" w:space="0" w:color="auto"/>
              <w:right w:val="single" w:sz="4" w:space="0" w:color="auto"/>
            </w:tcBorders>
            <w:shd w:val="clear" w:color="auto" w:fill="auto"/>
            <w:vAlign w:val="center"/>
          </w:tcPr>
          <w:p w14:paraId="1C90D74C" w14:textId="1A84F338"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0,2824</w:t>
            </w:r>
          </w:p>
        </w:tc>
        <w:tc>
          <w:tcPr>
            <w:tcW w:w="1063" w:type="dxa"/>
            <w:tcBorders>
              <w:top w:val="nil"/>
              <w:left w:val="nil"/>
              <w:bottom w:val="single" w:sz="4" w:space="0" w:color="auto"/>
              <w:right w:val="single" w:sz="4" w:space="0" w:color="auto"/>
            </w:tcBorders>
            <w:shd w:val="clear" w:color="auto" w:fill="auto"/>
            <w:vAlign w:val="center"/>
          </w:tcPr>
          <w:p w14:paraId="7BA0335B" w14:textId="79736496"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0,2824</w:t>
            </w:r>
          </w:p>
        </w:tc>
        <w:tc>
          <w:tcPr>
            <w:tcW w:w="1064" w:type="dxa"/>
            <w:tcBorders>
              <w:top w:val="nil"/>
              <w:left w:val="nil"/>
              <w:bottom w:val="single" w:sz="4" w:space="0" w:color="auto"/>
              <w:right w:val="single" w:sz="4" w:space="0" w:color="auto"/>
            </w:tcBorders>
            <w:shd w:val="clear" w:color="auto" w:fill="auto"/>
            <w:vAlign w:val="center"/>
          </w:tcPr>
          <w:p w14:paraId="4BDF2577" w14:textId="5AE6C600" w:rsidR="008D1B82" w:rsidRPr="008D1B82" w:rsidRDefault="008D1B82" w:rsidP="008D1B82">
            <w:pPr>
              <w:widowControl/>
              <w:jc w:val="center"/>
              <w:rPr>
                <w:rFonts w:ascii="Times New Roman" w:eastAsia="BatangChe" w:hAnsi="Times New Roman" w:cs="Times New Roman"/>
                <w:color w:val="000000"/>
                <w:sz w:val="24"/>
                <w:szCs w:val="24"/>
                <w:lang w:val="ru-RU" w:eastAsia="ru-RU"/>
              </w:rPr>
            </w:pPr>
            <w:r w:rsidRPr="008D1B82">
              <w:rPr>
                <w:rFonts w:ascii="Times New Roman" w:eastAsia="BatangChe" w:hAnsi="Times New Roman" w:cs="Times New Roman"/>
                <w:color w:val="000000"/>
              </w:rPr>
              <w:t>0,2824</w:t>
            </w:r>
          </w:p>
        </w:tc>
      </w:tr>
    </w:tbl>
    <w:p w14:paraId="6FA59958" w14:textId="77777777" w:rsidR="0094512D" w:rsidRPr="00D808F6" w:rsidRDefault="0094512D" w:rsidP="0094512D">
      <w:pPr>
        <w:autoSpaceDE w:val="0"/>
        <w:autoSpaceDN w:val="0"/>
        <w:adjustRightInd w:val="0"/>
        <w:jc w:val="both"/>
        <w:rPr>
          <w:rFonts w:ascii="Times New Roman" w:hAnsi="Times New Roman" w:cs="Times New Roman"/>
          <w:sz w:val="24"/>
          <w:szCs w:val="24"/>
          <w:lang w:val="ru-RU"/>
        </w:rPr>
      </w:pPr>
    </w:p>
    <w:p w14:paraId="3EF8C3D3" w14:textId="77777777" w:rsidR="0094512D" w:rsidRDefault="0094512D" w:rsidP="0094512D">
      <w:pPr>
        <w:ind w:firstLine="222"/>
        <w:rPr>
          <w:lang w:val="ru-RU"/>
        </w:rPr>
      </w:pPr>
    </w:p>
    <w:p w14:paraId="687D3D0F" w14:textId="77777777" w:rsidR="0094512D" w:rsidRDefault="0094512D" w:rsidP="0094512D">
      <w:pPr>
        <w:widowControl/>
        <w:rPr>
          <w:rFonts w:ascii="Times New Roman" w:eastAsia="Times New Roman" w:hAnsi="Times New Roman"/>
          <w:bCs/>
          <w:sz w:val="24"/>
          <w:szCs w:val="28"/>
          <w:lang w:val="ru-RU"/>
        </w:rPr>
      </w:pPr>
      <w:r>
        <w:rPr>
          <w:b/>
          <w:sz w:val="24"/>
          <w:lang w:val="ru-RU"/>
        </w:rPr>
        <w:br w:type="page"/>
      </w:r>
    </w:p>
    <w:p w14:paraId="279C4643" w14:textId="752FFEA1" w:rsidR="0094512D" w:rsidRPr="008932EE" w:rsidRDefault="0094512D" w:rsidP="0094512D">
      <w:pPr>
        <w:pStyle w:val="1"/>
        <w:ind w:left="0"/>
        <w:rPr>
          <w:b w:val="0"/>
          <w:sz w:val="24"/>
          <w:lang w:val="ru-RU"/>
        </w:rPr>
      </w:pPr>
      <w:bookmarkStart w:id="728" w:name="_Toc405759593"/>
      <w:bookmarkStart w:id="729" w:name="_Toc406494517"/>
      <w:bookmarkStart w:id="730" w:name="_Toc406495593"/>
      <w:bookmarkStart w:id="731" w:name="_Toc406495743"/>
      <w:bookmarkStart w:id="732" w:name="_Toc406496607"/>
      <w:bookmarkStart w:id="733" w:name="_Toc406496925"/>
      <w:r w:rsidRPr="00E20F14">
        <w:rPr>
          <w:b w:val="0"/>
          <w:sz w:val="24"/>
          <w:lang w:val="ru-RU"/>
        </w:rPr>
        <w:t>Таблица 3.</w:t>
      </w:r>
      <w:r>
        <w:rPr>
          <w:b w:val="0"/>
          <w:sz w:val="24"/>
          <w:lang w:val="ru-RU"/>
        </w:rPr>
        <w:t>2</w:t>
      </w:r>
      <w:r w:rsidRPr="00E20F14">
        <w:rPr>
          <w:b w:val="0"/>
          <w:sz w:val="24"/>
          <w:lang w:val="ru-RU"/>
        </w:rPr>
        <w:t xml:space="preserve"> – Перспективные баланс располагаемой тепловой мощности и присоединенной тепловой нагрузки для котельной </w:t>
      </w:r>
      <w:bookmarkEnd w:id="728"/>
      <w:r>
        <w:rPr>
          <w:b w:val="0"/>
          <w:sz w:val="24"/>
          <w:lang w:val="ru-RU"/>
        </w:rPr>
        <w:t xml:space="preserve">с. </w:t>
      </w:r>
      <w:r w:rsidR="00DB6D3B">
        <w:rPr>
          <w:b w:val="0"/>
          <w:sz w:val="24"/>
          <w:lang w:val="ru-RU"/>
        </w:rPr>
        <w:t>Новоархангельское</w:t>
      </w:r>
      <w:bookmarkEnd w:id="729"/>
      <w:bookmarkEnd w:id="730"/>
      <w:bookmarkEnd w:id="731"/>
      <w:bookmarkEnd w:id="732"/>
      <w:bookmarkEnd w:id="733"/>
    </w:p>
    <w:tbl>
      <w:tblPr>
        <w:tblW w:w="14332" w:type="dxa"/>
        <w:tblInd w:w="93" w:type="dxa"/>
        <w:tblLayout w:type="fixed"/>
        <w:tblLook w:val="04A0" w:firstRow="1" w:lastRow="0" w:firstColumn="1" w:lastColumn="0" w:noHBand="0" w:noVBand="1"/>
      </w:tblPr>
      <w:tblGrid>
        <w:gridCol w:w="4126"/>
        <w:gridCol w:w="1701"/>
        <w:gridCol w:w="1063"/>
        <w:gridCol w:w="1063"/>
        <w:gridCol w:w="1063"/>
        <w:gridCol w:w="1063"/>
        <w:gridCol w:w="1063"/>
        <w:gridCol w:w="1063"/>
        <w:gridCol w:w="1063"/>
        <w:gridCol w:w="1064"/>
      </w:tblGrid>
      <w:tr w:rsidR="0094512D" w:rsidRPr="008932EE" w14:paraId="5B2A5BDC" w14:textId="77777777" w:rsidTr="0094512D">
        <w:trPr>
          <w:trHeight w:val="300"/>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03BB4"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Наименование параметра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F272F"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Ед. изм.</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79CEF1CA"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w:t>
            </w:r>
            <w:r>
              <w:rPr>
                <w:rFonts w:ascii="Times New Roman" w:eastAsia="Times New Roman" w:hAnsi="Times New Roman" w:cs="Times New Roman"/>
                <w:b/>
                <w:bCs/>
                <w:color w:val="000000"/>
                <w:sz w:val="24"/>
                <w:szCs w:val="24"/>
                <w:lang w:val="ru-RU" w:eastAsia="ru-RU"/>
              </w:rPr>
              <w:t>4</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131EC9AC"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2015</w:t>
            </w:r>
          </w:p>
        </w:tc>
        <w:tc>
          <w:tcPr>
            <w:tcW w:w="1063" w:type="dxa"/>
            <w:tcBorders>
              <w:top w:val="single" w:sz="4" w:space="0" w:color="auto"/>
              <w:left w:val="nil"/>
              <w:bottom w:val="single" w:sz="4" w:space="0" w:color="auto"/>
              <w:right w:val="single" w:sz="4" w:space="0" w:color="auto"/>
            </w:tcBorders>
            <w:shd w:val="clear" w:color="auto" w:fill="auto"/>
            <w:vAlign w:val="center"/>
          </w:tcPr>
          <w:p w14:paraId="1F2B858E"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2016</w:t>
            </w:r>
          </w:p>
        </w:tc>
        <w:tc>
          <w:tcPr>
            <w:tcW w:w="1063" w:type="dxa"/>
            <w:tcBorders>
              <w:top w:val="single" w:sz="4" w:space="0" w:color="auto"/>
              <w:left w:val="nil"/>
              <w:bottom w:val="single" w:sz="4" w:space="0" w:color="auto"/>
              <w:right w:val="single" w:sz="4" w:space="0" w:color="auto"/>
            </w:tcBorders>
            <w:shd w:val="clear" w:color="auto" w:fill="auto"/>
            <w:vAlign w:val="center"/>
          </w:tcPr>
          <w:p w14:paraId="63AF69A8"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2017</w:t>
            </w:r>
          </w:p>
        </w:tc>
        <w:tc>
          <w:tcPr>
            <w:tcW w:w="1063" w:type="dxa"/>
            <w:tcBorders>
              <w:top w:val="single" w:sz="4" w:space="0" w:color="auto"/>
              <w:left w:val="nil"/>
              <w:bottom w:val="single" w:sz="4" w:space="0" w:color="auto"/>
              <w:right w:val="single" w:sz="4" w:space="0" w:color="auto"/>
            </w:tcBorders>
            <w:shd w:val="clear" w:color="auto" w:fill="auto"/>
            <w:vAlign w:val="center"/>
          </w:tcPr>
          <w:p w14:paraId="5B754066"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2018</w:t>
            </w:r>
          </w:p>
        </w:tc>
        <w:tc>
          <w:tcPr>
            <w:tcW w:w="1063" w:type="dxa"/>
            <w:tcBorders>
              <w:top w:val="single" w:sz="4" w:space="0" w:color="auto"/>
              <w:left w:val="nil"/>
              <w:bottom w:val="single" w:sz="4" w:space="0" w:color="auto"/>
              <w:right w:val="single" w:sz="4" w:space="0" w:color="auto"/>
            </w:tcBorders>
            <w:shd w:val="clear" w:color="auto" w:fill="auto"/>
            <w:vAlign w:val="center"/>
          </w:tcPr>
          <w:p w14:paraId="3C347840"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2019</w:t>
            </w:r>
          </w:p>
        </w:tc>
        <w:tc>
          <w:tcPr>
            <w:tcW w:w="1063" w:type="dxa"/>
            <w:tcBorders>
              <w:top w:val="single" w:sz="4" w:space="0" w:color="auto"/>
              <w:left w:val="nil"/>
              <w:bottom w:val="single" w:sz="4" w:space="0" w:color="auto"/>
              <w:right w:val="single" w:sz="4" w:space="0" w:color="auto"/>
            </w:tcBorders>
            <w:shd w:val="clear" w:color="auto" w:fill="auto"/>
            <w:vAlign w:val="center"/>
          </w:tcPr>
          <w:p w14:paraId="43F5F801"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2024</w:t>
            </w:r>
          </w:p>
        </w:tc>
        <w:tc>
          <w:tcPr>
            <w:tcW w:w="1064" w:type="dxa"/>
            <w:tcBorders>
              <w:top w:val="single" w:sz="4" w:space="0" w:color="auto"/>
              <w:left w:val="nil"/>
              <w:bottom w:val="single" w:sz="4" w:space="0" w:color="auto"/>
              <w:right w:val="single" w:sz="4" w:space="0" w:color="auto"/>
            </w:tcBorders>
            <w:shd w:val="clear" w:color="auto" w:fill="auto"/>
            <w:vAlign w:val="center"/>
          </w:tcPr>
          <w:p w14:paraId="4E382683"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Pr>
                <w:rFonts w:ascii="Times New Roman" w:eastAsia="Times New Roman" w:hAnsi="Times New Roman" w:cs="Times New Roman"/>
                <w:b/>
                <w:bCs/>
                <w:color w:val="000000"/>
                <w:sz w:val="24"/>
                <w:szCs w:val="24"/>
                <w:lang w:val="ru-RU" w:eastAsia="ru-RU"/>
              </w:rPr>
              <w:t>2029</w:t>
            </w:r>
          </w:p>
        </w:tc>
      </w:tr>
      <w:tr w:rsidR="00DB6D3B" w:rsidRPr="00A76D61" w14:paraId="18667299"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0312F2D3"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Установленная тепловая мощность в горячей воде</w:t>
            </w:r>
          </w:p>
        </w:tc>
        <w:tc>
          <w:tcPr>
            <w:tcW w:w="1701" w:type="dxa"/>
            <w:tcBorders>
              <w:top w:val="nil"/>
              <w:left w:val="nil"/>
              <w:bottom w:val="single" w:sz="4" w:space="0" w:color="auto"/>
              <w:right w:val="single" w:sz="4" w:space="0" w:color="auto"/>
            </w:tcBorders>
            <w:shd w:val="clear" w:color="auto" w:fill="auto"/>
            <w:vAlign w:val="center"/>
            <w:hideMark/>
          </w:tcPr>
          <w:p w14:paraId="08FA2B59"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005DACA3" w14:textId="590D10F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24B48F45" w14:textId="65515C1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3DE91F24" w14:textId="7D463E8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335C778A" w14:textId="0AD8F9D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7D62C7FD" w14:textId="40F657D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519F3377" w14:textId="4594DB06"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63862E20" w14:textId="7AA3620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4" w:type="dxa"/>
            <w:tcBorders>
              <w:top w:val="nil"/>
              <w:left w:val="nil"/>
              <w:bottom w:val="single" w:sz="4" w:space="0" w:color="auto"/>
              <w:right w:val="single" w:sz="4" w:space="0" w:color="auto"/>
            </w:tcBorders>
            <w:shd w:val="clear" w:color="auto" w:fill="auto"/>
            <w:vAlign w:val="center"/>
          </w:tcPr>
          <w:p w14:paraId="2DA46FEC" w14:textId="68F563A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r>
      <w:tr w:rsidR="00DB6D3B" w:rsidRPr="00A76D61" w14:paraId="1340B626"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2D472476"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Ограничения тепловой мощности</w:t>
            </w:r>
          </w:p>
        </w:tc>
        <w:tc>
          <w:tcPr>
            <w:tcW w:w="1701" w:type="dxa"/>
            <w:tcBorders>
              <w:top w:val="nil"/>
              <w:left w:val="nil"/>
              <w:bottom w:val="single" w:sz="4" w:space="0" w:color="auto"/>
              <w:right w:val="single" w:sz="4" w:space="0" w:color="auto"/>
            </w:tcBorders>
            <w:shd w:val="clear" w:color="auto" w:fill="auto"/>
            <w:vAlign w:val="center"/>
            <w:hideMark/>
          </w:tcPr>
          <w:p w14:paraId="1D4E8448"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68358795" w14:textId="28FC590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689F5FA1" w14:textId="73F0423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5249109" w14:textId="6328848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26DCCF2D" w14:textId="24702AF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0004C113" w14:textId="7E2C56D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516FB391" w14:textId="060C302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548AE53" w14:textId="1CA0FF7F"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10547607" w14:textId="67767A1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r>
      <w:tr w:rsidR="00DB6D3B" w:rsidRPr="00A76D61" w14:paraId="3C6F21B7"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34988DD9"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Располагаемая тепловая мощность</w:t>
            </w:r>
          </w:p>
        </w:tc>
        <w:tc>
          <w:tcPr>
            <w:tcW w:w="1701" w:type="dxa"/>
            <w:tcBorders>
              <w:top w:val="nil"/>
              <w:left w:val="nil"/>
              <w:bottom w:val="single" w:sz="4" w:space="0" w:color="auto"/>
              <w:right w:val="single" w:sz="4" w:space="0" w:color="auto"/>
            </w:tcBorders>
            <w:shd w:val="clear" w:color="auto" w:fill="auto"/>
            <w:vAlign w:val="center"/>
            <w:hideMark/>
          </w:tcPr>
          <w:p w14:paraId="5B868097"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52001AFD" w14:textId="47376F3F"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69183898" w14:textId="34B38D0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61401381" w14:textId="6735B71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72393877" w14:textId="12BD784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1838300F" w14:textId="09BCC30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3E98689F" w14:textId="29924E4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3" w:type="dxa"/>
            <w:tcBorders>
              <w:top w:val="nil"/>
              <w:left w:val="nil"/>
              <w:bottom w:val="single" w:sz="4" w:space="0" w:color="auto"/>
              <w:right w:val="single" w:sz="4" w:space="0" w:color="auto"/>
            </w:tcBorders>
            <w:shd w:val="clear" w:color="auto" w:fill="auto"/>
            <w:vAlign w:val="center"/>
          </w:tcPr>
          <w:p w14:paraId="77F265F0" w14:textId="6CD14A1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c>
          <w:tcPr>
            <w:tcW w:w="1064" w:type="dxa"/>
            <w:tcBorders>
              <w:top w:val="nil"/>
              <w:left w:val="nil"/>
              <w:bottom w:val="single" w:sz="4" w:space="0" w:color="auto"/>
              <w:right w:val="single" w:sz="4" w:space="0" w:color="auto"/>
            </w:tcBorders>
            <w:shd w:val="clear" w:color="auto" w:fill="auto"/>
            <w:vAlign w:val="center"/>
          </w:tcPr>
          <w:p w14:paraId="293DA1A6" w14:textId="34132CF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0,9400</w:t>
            </w:r>
          </w:p>
        </w:tc>
      </w:tr>
      <w:tr w:rsidR="00DB6D3B" w:rsidRPr="00A76D61" w14:paraId="6605B954"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0E6D3D1B"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Расход тепловой энергии на собственные нужды</w:t>
            </w:r>
          </w:p>
        </w:tc>
        <w:tc>
          <w:tcPr>
            <w:tcW w:w="1701" w:type="dxa"/>
            <w:tcBorders>
              <w:top w:val="nil"/>
              <w:left w:val="nil"/>
              <w:bottom w:val="single" w:sz="4" w:space="0" w:color="auto"/>
              <w:right w:val="single" w:sz="4" w:space="0" w:color="auto"/>
            </w:tcBorders>
            <w:shd w:val="clear" w:color="auto" w:fill="auto"/>
            <w:vAlign w:val="center"/>
            <w:hideMark/>
          </w:tcPr>
          <w:p w14:paraId="0FCDDD33"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67AB9D54" w14:textId="5EB0E1F6"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3" w:type="dxa"/>
            <w:tcBorders>
              <w:top w:val="nil"/>
              <w:left w:val="nil"/>
              <w:bottom w:val="single" w:sz="4" w:space="0" w:color="auto"/>
              <w:right w:val="single" w:sz="4" w:space="0" w:color="auto"/>
            </w:tcBorders>
            <w:shd w:val="clear" w:color="auto" w:fill="auto"/>
            <w:vAlign w:val="center"/>
          </w:tcPr>
          <w:p w14:paraId="3DBF9B5F" w14:textId="42D9793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3" w:type="dxa"/>
            <w:tcBorders>
              <w:top w:val="nil"/>
              <w:left w:val="nil"/>
              <w:bottom w:val="single" w:sz="4" w:space="0" w:color="auto"/>
              <w:right w:val="single" w:sz="4" w:space="0" w:color="auto"/>
            </w:tcBorders>
            <w:shd w:val="clear" w:color="auto" w:fill="auto"/>
            <w:vAlign w:val="center"/>
          </w:tcPr>
          <w:p w14:paraId="7AB86F03" w14:textId="2C0C7E4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3" w:type="dxa"/>
            <w:tcBorders>
              <w:top w:val="nil"/>
              <w:left w:val="nil"/>
              <w:bottom w:val="single" w:sz="4" w:space="0" w:color="auto"/>
              <w:right w:val="single" w:sz="4" w:space="0" w:color="auto"/>
            </w:tcBorders>
            <w:shd w:val="clear" w:color="auto" w:fill="auto"/>
            <w:vAlign w:val="center"/>
          </w:tcPr>
          <w:p w14:paraId="1087CEB0" w14:textId="7654A22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3" w:type="dxa"/>
            <w:tcBorders>
              <w:top w:val="nil"/>
              <w:left w:val="nil"/>
              <w:bottom w:val="single" w:sz="4" w:space="0" w:color="auto"/>
              <w:right w:val="single" w:sz="4" w:space="0" w:color="auto"/>
            </w:tcBorders>
            <w:shd w:val="clear" w:color="auto" w:fill="auto"/>
            <w:vAlign w:val="center"/>
          </w:tcPr>
          <w:p w14:paraId="4510EE82" w14:textId="27DDE63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3" w:type="dxa"/>
            <w:tcBorders>
              <w:top w:val="nil"/>
              <w:left w:val="nil"/>
              <w:bottom w:val="single" w:sz="4" w:space="0" w:color="auto"/>
              <w:right w:val="single" w:sz="4" w:space="0" w:color="auto"/>
            </w:tcBorders>
            <w:shd w:val="clear" w:color="auto" w:fill="auto"/>
            <w:vAlign w:val="center"/>
          </w:tcPr>
          <w:p w14:paraId="359AD063" w14:textId="06D5DEC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3" w:type="dxa"/>
            <w:tcBorders>
              <w:top w:val="nil"/>
              <w:left w:val="nil"/>
              <w:bottom w:val="single" w:sz="4" w:space="0" w:color="auto"/>
              <w:right w:val="single" w:sz="4" w:space="0" w:color="auto"/>
            </w:tcBorders>
            <w:shd w:val="clear" w:color="auto" w:fill="auto"/>
            <w:vAlign w:val="center"/>
          </w:tcPr>
          <w:p w14:paraId="0F3933AB" w14:textId="55CFD8A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c>
          <w:tcPr>
            <w:tcW w:w="1064" w:type="dxa"/>
            <w:tcBorders>
              <w:top w:val="nil"/>
              <w:left w:val="nil"/>
              <w:bottom w:val="single" w:sz="4" w:space="0" w:color="auto"/>
              <w:right w:val="single" w:sz="4" w:space="0" w:color="auto"/>
            </w:tcBorders>
            <w:shd w:val="clear" w:color="auto" w:fill="auto"/>
            <w:vAlign w:val="center"/>
          </w:tcPr>
          <w:p w14:paraId="207FE876" w14:textId="21B825A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0,0566</w:t>
            </w:r>
          </w:p>
        </w:tc>
      </w:tr>
      <w:tr w:rsidR="00DB6D3B" w:rsidRPr="00A76D61" w14:paraId="5D950186"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04A3A9C8"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Тепловая мощность нетто</w:t>
            </w:r>
          </w:p>
        </w:tc>
        <w:tc>
          <w:tcPr>
            <w:tcW w:w="1701" w:type="dxa"/>
            <w:tcBorders>
              <w:top w:val="nil"/>
              <w:left w:val="nil"/>
              <w:bottom w:val="single" w:sz="4" w:space="0" w:color="auto"/>
              <w:right w:val="single" w:sz="4" w:space="0" w:color="auto"/>
            </w:tcBorders>
            <w:shd w:val="clear" w:color="auto" w:fill="auto"/>
            <w:vAlign w:val="center"/>
            <w:hideMark/>
          </w:tcPr>
          <w:p w14:paraId="15B4FE1A"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5B84F7DF" w14:textId="3089A2C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3" w:type="dxa"/>
            <w:tcBorders>
              <w:top w:val="nil"/>
              <w:left w:val="nil"/>
              <w:bottom w:val="single" w:sz="4" w:space="0" w:color="auto"/>
              <w:right w:val="single" w:sz="4" w:space="0" w:color="auto"/>
            </w:tcBorders>
            <w:shd w:val="clear" w:color="auto" w:fill="auto"/>
            <w:vAlign w:val="center"/>
          </w:tcPr>
          <w:p w14:paraId="17260A58" w14:textId="2B378D9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3" w:type="dxa"/>
            <w:tcBorders>
              <w:top w:val="nil"/>
              <w:left w:val="nil"/>
              <w:bottom w:val="single" w:sz="4" w:space="0" w:color="auto"/>
              <w:right w:val="single" w:sz="4" w:space="0" w:color="auto"/>
            </w:tcBorders>
            <w:shd w:val="clear" w:color="auto" w:fill="auto"/>
            <w:vAlign w:val="center"/>
          </w:tcPr>
          <w:p w14:paraId="29678DC3" w14:textId="0D3F515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3" w:type="dxa"/>
            <w:tcBorders>
              <w:top w:val="nil"/>
              <w:left w:val="nil"/>
              <w:bottom w:val="single" w:sz="4" w:space="0" w:color="auto"/>
              <w:right w:val="single" w:sz="4" w:space="0" w:color="auto"/>
            </w:tcBorders>
            <w:shd w:val="clear" w:color="auto" w:fill="auto"/>
            <w:vAlign w:val="center"/>
          </w:tcPr>
          <w:p w14:paraId="04B649BC" w14:textId="511F4F2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3" w:type="dxa"/>
            <w:tcBorders>
              <w:top w:val="nil"/>
              <w:left w:val="nil"/>
              <w:bottom w:val="single" w:sz="4" w:space="0" w:color="auto"/>
              <w:right w:val="single" w:sz="4" w:space="0" w:color="auto"/>
            </w:tcBorders>
            <w:shd w:val="clear" w:color="auto" w:fill="auto"/>
            <w:vAlign w:val="center"/>
          </w:tcPr>
          <w:p w14:paraId="6037673E" w14:textId="392BF33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3" w:type="dxa"/>
            <w:tcBorders>
              <w:top w:val="nil"/>
              <w:left w:val="nil"/>
              <w:bottom w:val="single" w:sz="4" w:space="0" w:color="auto"/>
              <w:right w:val="single" w:sz="4" w:space="0" w:color="auto"/>
            </w:tcBorders>
            <w:shd w:val="clear" w:color="auto" w:fill="auto"/>
            <w:vAlign w:val="center"/>
          </w:tcPr>
          <w:p w14:paraId="4880AD55" w14:textId="661D73D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3" w:type="dxa"/>
            <w:tcBorders>
              <w:top w:val="nil"/>
              <w:left w:val="nil"/>
              <w:bottom w:val="single" w:sz="4" w:space="0" w:color="auto"/>
              <w:right w:val="single" w:sz="4" w:space="0" w:color="auto"/>
            </w:tcBorders>
            <w:shd w:val="clear" w:color="auto" w:fill="auto"/>
            <w:vAlign w:val="center"/>
          </w:tcPr>
          <w:p w14:paraId="0B8680BB" w14:textId="12F2058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c>
          <w:tcPr>
            <w:tcW w:w="1064" w:type="dxa"/>
            <w:tcBorders>
              <w:top w:val="nil"/>
              <w:left w:val="nil"/>
              <w:bottom w:val="single" w:sz="4" w:space="0" w:color="auto"/>
              <w:right w:val="single" w:sz="4" w:space="0" w:color="auto"/>
            </w:tcBorders>
            <w:shd w:val="clear" w:color="auto" w:fill="auto"/>
            <w:vAlign w:val="center"/>
          </w:tcPr>
          <w:p w14:paraId="42053A29" w14:textId="69CAE0A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0,8834</w:t>
            </w:r>
          </w:p>
        </w:tc>
      </w:tr>
      <w:tr w:rsidR="00DB6D3B" w:rsidRPr="00A76D61" w14:paraId="2C3E371E"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38684839"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Полезная тепловая нагрузка,  в т.ч.</w:t>
            </w:r>
          </w:p>
        </w:tc>
        <w:tc>
          <w:tcPr>
            <w:tcW w:w="1701" w:type="dxa"/>
            <w:tcBorders>
              <w:top w:val="nil"/>
              <w:left w:val="nil"/>
              <w:bottom w:val="single" w:sz="4" w:space="0" w:color="auto"/>
              <w:right w:val="single" w:sz="4" w:space="0" w:color="auto"/>
            </w:tcBorders>
            <w:shd w:val="clear" w:color="auto" w:fill="auto"/>
            <w:vAlign w:val="center"/>
            <w:hideMark/>
          </w:tcPr>
          <w:p w14:paraId="13A784AE"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C99D61D" w14:textId="2718A9D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3" w:type="dxa"/>
            <w:tcBorders>
              <w:top w:val="nil"/>
              <w:left w:val="nil"/>
              <w:bottom w:val="single" w:sz="4" w:space="0" w:color="auto"/>
              <w:right w:val="single" w:sz="4" w:space="0" w:color="auto"/>
            </w:tcBorders>
            <w:shd w:val="clear" w:color="auto" w:fill="auto"/>
            <w:vAlign w:val="center"/>
          </w:tcPr>
          <w:p w14:paraId="54B7D446" w14:textId="7837F0F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3" w:type="dxa"/>
            <w:tcBorders>
              <w:top w:val="nil"/>
              <w:left w:val="nil"/>
              <w:bottom w:val="single" w:sz="4" w:space="0" w:color="auto"/>
              <w:right w:val="single" w:sz="4" w:space="0" w:color="auto"/>
            </w:tcBorders>
            <w:shd w:val="clear" w:color="auto" w:fill="auto"/>
            <w:vAlign w:val="center"/>
          </w:tcPr>
          <w:p w14:paraId="2B57750C" w14:textId="15245AD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3" w:type="dxa"/>
            <w:tcBorders>
              <w:top w:val="nil"/>
              <w:left w:val="nil"/>
              <w:bottom w:val="single" w:sz="4" w:space="0" w:color="auto"/>
              <w:right w:val="single" w:sz="4" w:space="0" w:color="auto"/>
            </w:tcBorders>
            <w:shd w:val="clear" w:color="auto" w:fill="auto"/>
            <w:vAlign w:val="center"/>
          </w:tcPr>
          <w:p w14:paraId="55320B40" w14:textId="2EBD068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3" w:type="dxa"/>
            <w:tcBorders>
              <w:top w:val="nil"/>
              <w:left w:val="nil"/>
              <w:bottom w:val="single" w:sz="4" w:space="0" w:color="auto"/>
              <w:right w:val="single" w:sz="4" w:space="0" w:color="auto"/>
            </w:tcBorders>
            <w:shd w:val="clear" w:color="auto" w:fill="auto"/>
            <w:vAlign w:val="center"/>
          </w:tcPr>
          <w:p w14:paraId="7BE6716F" w14:textId="24B03386"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3" w:type="dxa"/>
            <w:tcBorders>
              <w:top w:val="nil"/>
              <w:left w:val="nil"/>
              <w:bottom w:val="single" w:sz="4" w:space="0" w:color="auto"/>
              <w:right w:val="single" w:sz="4" w:space="0" w:color="auto"/>
            </w:tcBorders>
            <w:shd w:val="clear" w:color="auto" w:fill="auto"/>
            <w:vAlign w:val="center"/>
          </w:tcPr>
          <w:p w14:paraId="529AB1B3" w14:textId="16B5644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3" w:type="dxa"/>
            <w:tcBorders>
              <w:top w:val="nil"/>
              <w:left w:val="nil"/>
              <w:bottom w:val="single" w:sz="4" w:space="0" w:color="auto"/>
              <w:right w:val="single" w:sz="4" w:space="0" w:color="auto"/>
            </w:tcBorders>
            <w:shd w:val="clear" w:color="auto" w:fill="auto"/>
            <w:vAlign w:val="center"/>
          </w:tcPr>
          <w:p w14:paraId="139FFBF8" w14:textId="47D51EB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c>
          <w:tcPr>
            <w:tcW w:w="1064" w:type="dxa"/>
            <w:tcBorders>
              <w:top w:val="nil"/>
              <w:left w:val="nil"/>
              <w:bottom w:val="single" w:sz="4" w:space="0" w:color="auto"/>
              <w:right w:val="single" w:sz="4" w:space="0" w:color="auto"/>
            </w:tcBorders>
            <w:shd w:val="clear" w:color="auto" w:fill="auto"/>
            <w:vAlign w:val="center"/>
          </w:tcPr>
          <w:p w14:paraId="7B9207B2" w14:textId="5608E07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0,0153</w:t>
            </w:r>
          </w:p>
        </w:tc>
      </w:tr>
      <w:tr w:rsidR="00DB6D3B" w:rsidRPr="00A76D61" w14:paraId="75547C78"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69D552B0"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 </w:t>
            </w:r>
            <w:r w:rsidRPr="00A76D61">
              <w:rPr>
                <w:rFonts w:ascii="Times New Roman" w:eastAsia="Times New Roman" w:hAnsi="Times New Roman" w:cs="Times New Roman"/>
                <w:color w:val="000000"/>
                <w:sz w:val="24"/>
                <w:szCs w:val="24"/>
                <w:lang w:val="ru-RU" w:eastAsia="ru-RU"/>
              </w:rPr>
              <w:t>на нужды отопления и вентиляции</w:t>
            </w:r>
          </w:p>
        </w:tc>
        <w:tc>
          <w:tcPr>
            <w:tcW w:w="1701" w:type="dxa"/>
            <w:tcBorders>
              <w:top w:val="nil"/>
              <w:left w:val="nil"/>
              <w:bottom w:val="single" w:sz="4" w:space="0" w:color="auto"/>
              <w:right w:val="single" w:sz="4" w:space="0" w:color="auto"/>
            </w:tcBorders>
            <w:shd w:val="clear" w:color="auto" w:fill="auto"/>
            <w:vAlign w:val="center"/>
            <w:hideMark/>
          </w:tcPr>
          <w:p w14:paraId="37D20D25"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04F0ACD" w14:textId="2D97609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435E2374" w14:textId="2360446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0D82EFD6" w14:textId="3F2D50A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73379E49" w14:textId="487BEEB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37C0438B" w14:textId="5581800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65EBEA0F" w14:textId="64186F9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267F34FE" w14:textId="187CF94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4" w:type="dxa"/>
            <w:tcBorders>
              <w:top w:val="nil"/>
              <w:left w:val="nil"/>
              <w:bottom w:val="single" w:sz="4" w:space="0" w:color="auto"/>
              <w:right w:val="single" w:sz="4" w:space="0" w:color="auto"/>
            </w:tcBorders>
            <w:shd w:val="clear" w:color="auto" w:fill="auto"/>
            <w:vAlign w:val="center"/>
          </w:tcPr>
          <w:p w14:paraId="7920AB31" w14:textId="0D73C5F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r>
      <w:tr w:rsidR="00DB6D3B" w:rsidRPr="00A76D61" w14:paraId="1DE68F68"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45380998"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 </w:t>
            </w:r>
            <w:r w:rsidRPr="00A76D61">
              <w:rPr>
                <w:rFonts w:ascii="Times New Roman" w:eastAsia="Times New Roman" w:hAnsi="Times New Roman" w:cs="Times New Roman"/>
                <w:color w:val="000000"/>
                <w:sz w:val="24"/>
                <w:szCs w:val="24"/>
                <w:lang w:val="ru-RU" w:eastAsia="ru-RU"/>
              </w:rPr>
              <w:t>на нужды ГВС</w:t>
            </w:r>
          </w:p>
        </w:tc>
        <w:tc>
          <w:tcPr>
            <w:tcW w:w="1701" w:type="dxa"/>
            <w:tcBorders>
              <w:top w:val="nil"/>
              <w:left w:val="nil"/>
              <w:bottom w:val="single" w:sz="4" w:space="0" w:color="auto"/>
              <w:right w:val="single" w:sz="4" w:space="0" w:color="auto"/>
            </w:tcBorders>
            <w:shd w:val="clear" w:color="auto" w:fill="auto"/>
            <w:vAlign w:val="center"/>
            <w:hideMark/>
          </w:tcPr>
          <w:p w14:paraId="11D4EBC1"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3065154B" w14:textId="2D7ECF9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30EEB158" w14:textId="74EF213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5016414D" w14:textId="14DACFE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00D419FE" w14:textId="29672B0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63F5D1C7" w14:textId="75EAC8B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687DBB73" w14:textId="4B23FE0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3" w:type="dxa"/>
            <w:tcBorders>
              <w:top w:val="nil"/>
              <w:left w:val="nil"/>
              <w:bottom w:val="single" w:sz="4" w:space="0" w:color="auto"/>
              <w:right w:val="single" w:sz="4" w:space="0" w:color="auto"/>
            </w:tcBorders>
            <w:shd w:val="clear" w:color="auto" w:fill="auto"/>
            <w:vAlign w:val="center"/>
          </w:tcPr>
          <w:p w14:paraId="3A8D0F42" w14:textId="3ED47C9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c>
          <w:tcPr>
            <w:tcW w:w="1064" w:type="dxa"/>
            <w:tcBorders>
              <w:top w:val="nil"/>
              <w:left w:val="nil"/>
              <w:bottom w:val="single" w:sz="4" w:space="0" w:color="auto"/>
              <w:right w:val="single" w:sz="4" w:space="0" w:color="auto"/>
            </w:tcBorders>
            <w:shd w:val="clear" w:color="auto" w:fill="auto"/>
            <w:vAlign w:val="center"/>
          </w:tcPr>
          <w:p w14:paraId="508F20B5" w14:textId="78BCECA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0,1567</w:t>
            </w:r>
          </w:p>
        </w:tc>
      </w:tr>
      <w:tr w:rsidR="00DB6D3B" w:rsidRPr="00A76D61" w14:paraId="1583C2BF"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31183F7B"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Потери тепловой энергии</w:t>
            </w:r>
          </w:p>
        </w:tc>
        <w:tc>
          <w:tcPr>
            <w:tcW w:w="1701" w:type="dxa"/>
            <w:tcBorders>
              <w:top w:val="nil"/>
              <w:left w:val="nil"/>
              <w:bottom w:val="single" w:sz="4" w:space="0" w:color="auto"/>
              <w:right w:val="single" w:sz="4" w:space="0" w:color="auto"/>
            </w:tcBorders>
            <w:shd w:val="clear" w:color="auto" w:fill="auto"/>
            <w:vAlign w:val="center"/>
            <w:hideMark/>
          </w:tcPr>
          <w:p w14:paraId="0A481C17"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0B6A5FFF" w14:textId="02D05C5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0AF1719D" w14:textId="0E72ADE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6BA03B72" w14:textId="608630E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D157314" w14:textId="170F621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AECD168" w14:textId="4433DBF6"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2A2A6876" w14:textId="148A35A6"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7F63D00" w14:textId="1538ED8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7C8F036F" w14:textId="43FC63A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r>
      <w:tr w:rsidR="00DB6D3B" w:rsidRPr="00A76D61" w14:paraId="0A7923D6"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7AD2D1F4" w14:textId="77777777" w:rsidR="00DB6D3B"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Резерв (+)/</w:t>
            </w:r>
            <w:r>
              <w:rPr>
                <w:rFonts w:ascii="Times New Roman" w:eastAsia="Times New Roman" w:hAnsi="Times New Roman" w:cs="Times New Roman"/>
                <w:color w:val="000000"/>
                <w:sz w:val="24"/>
                <w:szCs w:val="24"/>
                <w:lang w:val="ru-RU" w:eastAsia="ru-RU"/>
              </w:rPr>
              <w:t xml:space="preserve"> Дефицит (-)</w:t>
            </w:r>
          </w:p>
          <w:p w14:paraId="04CD832B"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тепловой мощности</w:t>
            </w:r>
          </w:p>
        </w:tc>
        <w:tc>
          <w:tcPr>
            <w:tcW w:w="1701" w:type="dxa"/>
            <w:tcBorders>
              <w:top w:val="nil"/>
              <w:left w:val="nil"/>
              <w:bottom w:val="single" w:sz="4" w:space="0" w:color="auto"/>
              <w:right w:val="single" w:sz="4" w:space="0" w:color="auto"/>
            </w:tcBorders>
            <w:shd w:val="clear" w:color="auto" w:fill="auto"/>
            <w:vAlign w:val="center"/>
            <w:hideMark/>
          </w:tcPr>
          <w:p w14:paraId="5B2DB01B"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02C9F173" w14:textId="4487C5D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3" w:type="dxa"/>
            <w:tcBorders>
              <w:top w:val="nil"/>
              <w:left w:val="nil"/>
              <w:bottom w:val="single" w:sz="4" w:space="0" w:color="auto"/>
              <w:right w:val="single" w:sz="4" w:space="0" w:color="auto"/>
            </w:tcBorders>
            <w:shd w:val="clear" w:color="auto" w:fill="auto"/>
            <w:vAlign w:val="center"/>
          </w:tcPr>
          <w:p w14:paraId="18408300" w14:textId="27BD066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3" w:type="dxa"/>
            <w:tcBorders>
              <w:top w:val="nil"/>
              <w:left w:val="nil"/>
              <w:bottom w:val="single" w:sz="4" w:space="0" w:color="auto"/>
              <w:right w:val="single" w:sz="4" w:space="0" w:color="auto"/>
            </w:tcBorders>
            <w:shd w:val="clear" w:color="auto" w:fill="auto"/>
            <w:vAlign w:val="center"/>
          </w:tcPr>
          <w:p w14:paraId="7DEE4FA5" w14:textId="19AC1DC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3" w:type="dxa"/>
            <w:tcBorders>
              <w:top w:val="nil"/>
              <w:left w:val="nil"/>
              <w:bottom w:val="single" w:sz="4" w:space="0" w:color="auto"/>
              <w:right w:val="single" w:sz="4" w:space="0" w:color="auto"/>
            </w:tcBorders>
            <w:shd w:val="clear" w:color="auto" w:fill="auto"/>
            <w:vAlign w:val="center"/>
          </w:tcPr>
          <w:p w14:paraId="3A726A13" w14:textId="7AFE114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3" w:type="dxa"/>
            <w:tcBorders>
              <w:top w:val="nil"/>
              <w:left w:val="nil"/>
              <w:bottom w:val="single" w:sz="4" w:space="0" w:color="auto"/>
              <w:right w:val="single" w:sz="4" w:space="0" w:color="auto"/>
            </w:tcBorders>
            <w:shd w:val="clear" w:color="auto" w:fill="auto"/>
            <w:vAlign w:val="center"/>
          </w:tcPr>
          <w:p w14:paraId="525C1B91" w14:textId="7FEA02B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3" w:type="dxa"/>
            <w:tcBorders>
              <w:top w:val="nil"/>
              <w:left w:val="nil"/>
              <w:bottom w:val="single" w:sz="4" w:space="0" w:color="auto"/>
              <w:right w:val="single" w:sz="4" w:space="0" w:color="auto"/>
            </w:tcBorders>
            <w:shd w:val="clear" w:color="auto" w:fill="auto"/>
            <w:vAlign w:val="center"/>
          </w:tcPr>
          <w:p w14:paraId="329A5A26" w14:textId="4F78428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3" w:type="dxa"/>
            <w:tcBorders>
              <w:top w:val="nil"/>
              <w:left w:val="nil"/>
              <w:bottom w:val="single" w:sz="4" w:space="0" w:color="auto"/>
              <w:right w:val="single" w:sz="4" w:space="0" w:color="auto"/>
            </w:tcBorders>
            <w:shd w:val="clear" w:color="auto" w:fill="auto"/>
            <w:vAlign w:val="center"/>
          </w:tcPr>
          <w:p w14:paraId="668140CA" w14:textId="539C6F6F"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c>
          <w:tcPr>
            <w:tcW w:w="1064" w:type="dxa"/>
            <w:tcBorders>
              <w:top w:val="nil"/>
              <w:left w:val="nil"/>
              <w:bottom w:val="single" w:sz="4" w:space="0" w:color="auto"/>
              <w:right w:val="single" w:sz="4" w:space="0" w:color="auto"/>
            </w:tcBorders>
            <w:shd w:val="clear" w:color="auto" w:fill="auto"/>
            <w:vAlign w:val="center"/>
          </w:tcPr>
          <w:p w14:paraId="079F6F2F" w14:textId="336BD8F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0,7114</w:t>
            </w:r>
          </w:p>
        </w:tc>
      </w:tr>
    </w:tbl>
    <w:p w14:paraId="64608056" w14:textId="77777777" w:rsidR="0094512D" w:rsidRPr="00D808F6" w:rsidRDefault="0094512D" w:rsidP="0094512D">
      <w:pPr>
        <w:autoSpaceDE w:val="0"/>
        <w:autoSpaceDN w:val="0"/>
        <w:adjustRightInd w:val="0"/>
        <w:jc w:val="both"/>
        <w:rPr>
          <w:rFonts w:ascii="Times New Roman" w:hAnsi="Times New Roman" w:cs="Times New Roman"/>
          <w:sz w:val="24"/>
          <w:szCs w:val="24"/>
          <w:lang w:val="ru-RU"/>
        </w:rPr>
      </w:pPr>
    </w:p>
    <w:p w14:paraId="65285AE7" w14:textId="77777777" w:rsidR="0094512D" w:rsidRDefault="0094512D" w:rsidP="0094512D">
      <w:pPr>
        <w:ind w:firstLine="222"/>
        <w:rPr>
          <w:lang w:val="ru-RU"/>
        </w:rPr>
      </w:pPr>
    </w:p>
    <w:p w14:paraId="58342CD4" w14:textId="77777777" w:rsidR="0094512D" w:rsidRDefault="0094512D" w:rsidP="0094512D">
      <w:pPr>
        <w:ind w:firstLine="222"/>
        <w:rPr>
          <w:lang w:val="ru-RU"/>
        </w:rPr>
      </w:pPr>
    </w:p>
    <w:p w14:paraId="64A8A3D8" w14:textId="77777777" w:rsidR="0094512D" w:rsidRDefault="0094512D" w:rsidP="0094512D">
      <w:pPr>
        <w:ind w:firstLine="222"/>
        <w:rPr>
          <w:lang w:val="ru-RU"/>
        </w:rPr>
      </w:pPr>
    </w:p>
    <w:p w14:paraId="34A285B6" w14:textId="77777777" w:rsidR="0094512D" w:rsidRDefault="0094512D" w:rsidP="0094512D">
      <w:pPr>
        <w:widowControl/>
        <w:rPr>
          <w:rFonts w:ascii="Times New Roman" w:eastAsia="Times New Roman" w:hAnsi="Times New Roman"/>
          <w:bCs/>
          <w:sz w:val="24"/>
          <w:szCs w:val="28"/>
          <w:lang w:val="ru-RU"/>
        </w:rPr>
      </w:pPr>
      <w:r>
        <w:rPr>
          <w:b/>
          <w:sz w:val="24"/>
          <w:lang w:val="ru-RU"/>
        </w:rPr>
        <w:br w:type="page"/>
      </w:r>
    </w:p>
    <w:p w14:paraId="59F074B4" w14:textId="6B48728F" w:rsidR="0094512D" w:rsidRPr="00E20F14" w:rsidRDefault="0094512D" w:rsidP="0094512D">
      <w:pPr>
        <w:pStyle w:val="1"/>
        <w:ind w:left="0"/>
        <w:rPr>
          <w:b w:val="0"/>
          <w:sz w:val="24"/>
          <w:lang w:val="ru-RU"/>
        </w:rPr>
      </w:pPr>
      <w:bookmarkStart w:id="734" w:name="_Toc405759594"/>
      <w:bookmarkStart w:id="735" w:name="_Toc406494518"/>
      <w:bookmarkStart w:id="736" w:name="_Toc406495594"/>
      <w:bookmarkStart w:id="737" w:name="_Toc406495744"/>
      <w:bookmarkStart w:id="738" w:name="_Toc406496608"/>
      <w:bookmarkStart w:id="739" w:name="_Toc406496926"/>
      <w:r w:rsidRPr="00E20F14">
        <w:rPr>
          <w:b w:val="0"/>
          <w:sz w:val="24"/>
          <w:lang w:val="ru-RU"/>
        </w:rPr>
        <w:t>Таблица 3.</w:t>
      </w:r>
      <w:r>
        <w:rPr>
          <w:b w:val="0"/>
          <w:sz w:val="24"/>
          <w:lang w:val="ru-RU"/>
        </w:rPr>
        <w:t>3</w:t>
      </w:r>
      <w:r w:rsidRPr="00E20F14">
        <w:rPr>
          <w:b w:val="0"/>
          <w:sz w:val="24"/>
          <w:lang w:val="ru-RU"/>
        </w:rPr>
        <w:t xml:space="preserve"> – Перспективные баланс располагаемой тепловой мощности и присоединенной тепловой нагрузки для </w:t>
      </w:r>
      <w:bookmarkEnd w:id="734"/>
      <w:r w:rsidR="00DB6D3B">
        <w:rPr>
          <w:b w:val="0"/>
          <w:sz w:val="24"/>
          <w:lang w:val="ru-RU"/>
        </w:rPr>
        <w:t>котельной д. Халдеево</w:t>
      </w:r>
      <w:bookmarkEnd w:id="735"/>
      <w:bookmarkEnd w:id="736"/>
      <w:bookmarkEnd w:id="737"/>
      <w:bookmarkEnd w:id="738"/>
      <w:bookmarkEnd w:id="739"/>
    </w:p>
    <w:tbl>
      <w:tblPr>
        <w:tblW w:w="14332" w:type="dxa"/>
        <w:tblInd w:w="93" w:type="dxa"/>
        <w:tblLayout w:type="fixed"/>
        <w:tblLook w:val="04A0" w:firstRow="1" w:lastRow="0" w:firstColumn="1" w:lastColumn="0" w:noHBand="0" w:noVBand="1"/>
      </w:tblPr>
      <w:tblGrid>
        <w:gridCol w:w="4126"/>
        <w:gridCol w:w="1701"/>
        <w:gridCol w:w="1063"/>
        <w:gridCol w:w="1063"/>
        <w:gridCol w:w="1063"/>
        <w:gridCol w:w="1063"/>
        <w:gridCol w:w="1063"/>
        <w:gridCol w:w="1063"/>
        <w:gridCol w:w="1063"/>
        <w:gridCol w:w="1064"/>
      </w:tblGrid>
      <w:tr w:rsidR="0094512D" w:rsidRPr="00DB6D3B" w14:paraId="348B4D6C" w14:textId="77777777" w:rsidTr="0094512D">
        <w:trPr>
          <w:trHeight w:val="300"/>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9F235"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Наименование параметра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8DCCC6"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Ед. изм.</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2AF5829A"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w:t>
            </w:r>
            <w:r>
              <w:rPr>
                <w:rFonts w:ascii="Times New Roman" w:eastAsia="Times New Roman" w:hAnsi="Times New Roman" w:cs="Times New Roman"/>
                <w:b/>
                <w:bCs/>
                <w:color w:val="000000"/>
                <w:sz w:val="24"/>
                <w:szCs w:val="24"/>
                <w:lang w:val="ru-RU" w:eastAsia="ru-RU"/>
              </w:rPr>
              <w:t>4</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27A00A0A"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2015</w:t>
            </w:r>
          </w:p>
        </w:tc>
        <w:tc>
          <w:tcPr>
            <w:tcW w:w="1063" w:type="dxa"/>
            <w:tcBorders>
              <w:top w:val="single" w:sz="4" w:space="0" w:color="auto"/>
              <w:left w:val="nil"/>
              <w:bottom w:val="single" w:sz="4" w:space="0" w:color="auto"/>
              <w:right w:val="single" w:sz="4" w:space="0" w:color="auto"/>
            </w:tcBorders>
            <w:shd w:val="clear" w:color="auto" w:fill="auto"/>
            <w:vAlign w:val="center"/>
          </w:tcPr>
          <w:p w14:paraId="41ADEF09"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2016</w:t>
            </w:r>
          </w:p>
        </w:tc>
        <w:tc>
          <w:tcPr>
            <w:tcW w:w="1063" w:type="dxa"/>
            <w:tcBorders>
              <w:top w:val="single" w:sz="4" w:space="0" w:color="auto"/>
              <w:left w:val="nil"/>
              <w:bottom w:val="single" w:sz="4" w:space="0" w:color="auto"/>
              <w:right w:val="single" w:sz="4" w:space="0" w:color="auto"/>
            </w:tcBorders>
            <w:shd w:val="clear" w:color="auto" w:fill="auto"/>
            <w:vAlign w:val="center"/>
          </w:tcPr>
          <w:p w14:paraId="48B7F819"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2017</w:t>
            </w:r>
          </w:p>
        </w:tc>
        <w:tc>
          <w:tcPr>
            <w:tcW w:w="1063" w:type="dxa"/>
            <w:tcBorders>
              <w:top w:val="single" w:sz="4" w:space="0" w:color="auto"/>
              <w:left w:val="nil"/>
              <w:bottom w:val="single" w:sz="4" w:space="0" w:color="auto"/>
              <w:right w:val="single" w:sz="4" w:space="0" w:color="auto"/>
            </w:tcBorders>
            <w:shd w:val="clear" w:color="auto" w:fill="auto"/>
            <w:vAlign w:val="center"/>
          </w:tcPr>
          <w:p w14:paraId="54B5AA07"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2018</w:t>
            </w:r>
          </w:p>
        </w:tc>
        <w:tc>
          <w:tcPr>
            <w:tcW w:w="1063" w:type="dxa"/>
            <w:tcBorders>
              <w:top w:val="single" w:sz="4" w:space="0" w:color="auto"/>
              <w:left w:val="nil"/>
              <w:bottom w:val="single" w:sz="4" w:space="0" w:color="auto"/>
              <w:right w:val="single" w:sz="4" w:space="0" w:color="auto"/>
            </w:tcBorders>
            <w:shd w:val="clear" w:color="auto" w:fill="auto"/>
            <w:vAlign w:val="center"/>
          </w:tcPr>
          <w:p w14:paraId="5848AB4E"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2019</w:t>
            </w:r>
          </w:p>
        </w:tc>
        <w:tc>
          <w:tcPr>
            <w:tcW w:w="1063" w:type="dxa"/>
            <w:tcBorders>
              <w:top w:val="single" w:sz="4" w:space="0" w:color="auto"/>
              <w:left w:val="nil"/>
              <w:bottom w:val="single" w:sz="4" w:space="0" w:color="auto"/>
              <w:right w:val="single" w:sz="4" w:space="0" w:color="auto"/>
            </w:tcBorders>
            <w:shd w:val="clear" w:color="auto" w:fill="auto"/>
            <w:vAlign w:val="center"/>
          </w:tcPr>
          <w:p w14:paraId="76E0A43A"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sidRPr="00A76D61">
              <w:rPr>
                <w:rFonts w:ascii="Times New Roman" w:eastAsia="Times New Roman" w:hAnsi="Times New Roman" w:cs="Times New Roman"/>
                <w:b/>
                <w:bCs/>
                <w:color w:val="000000"/>
                <w:sz w:val="24"/>
                <w:szCs w:val="24"/>
                <w:lang w:val="ru-RU" w:eastAsia="ru-RU"/>
              </w:rPr>
              <w:t>2024</w:t>
            </w:r>
          </w:p>
        </w:tc>
        <w:tc>
          <w:tcPr>
            <w:tcW w:w="1064" w:type="dxa"/>
            <w:tcBorders>
              <w:top w:val="single" w:sz="4" w:space="0" w:color="auto"/>
              <w:left w:val="nil"/>
              <w:bottom w:val="single" w:sz="4" w:space="0" w:color="auto"/>
              <w:right w:val="single" w:sz="4" w:space="0" w:color="auto"/>
            </w:tcBorders>
            <w:shd w:val="clear" w:color="auto" w:fill="auto"/>
            <w:vAlign w:val="center"/>
          </w:tcPr>
          <w:p w14:paraId="23093D8F" w14:textId="77777777" w:rsidR="0094512D" w:rsidRPr="00A76D61" w:rsidRDefault="0094512D" w:rsidP="0094512D">
            <w:pPr>
              <w:widowControl/>
              <w:jc w:val="center"/>
              <w:rPr>
                <w:rFonts w:ascii="Times New Roman" w:eastAsia="Times New Roman" w:hAnsi="Times New Roman" w:cs="Times New Roman"/>
                <w:b/>
                <w:bCs/>
                <w:color w:val="000000"/>
                <w:sz w:val="24"/>
                <w:szCs w:val="24"/>
                <w:lang w:val="ru-RU" w:eastAsia="ru-RU"/>
              </w:rPr>
            </w:pPr>
            <w:r>
              <w:rPr>
                <w:rFonts w:ascii="Times New Roman" w:eastAsia="Times New Roman" w:hAnsi="Times New Roman" w:cs="Times New Roman"/>
                <w:b/>
                <w:bCs/>
                <w:color w:val="000000"/>
                <w:sz w:val="24"/>
                <w:szCs w:val="24"/>
                <w:lang w:val="ru-RU" w:eastAsia="ru-RU"/>
              </w:rPr>
              <w:t>2029</w:t>
            </w:r>
          </w:p>
        </w:tc>
      </w:tr>
      <w:tr w:rsidR="00DB6D3B" w:rsidRPr="00A76D61" w14:paraId="69E490DE"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5F260418"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Установленная тепловая мощность в горячей воде</w:t>
            </w:r>
          </w:p>
        </w:tc>
        <w:tc>
          <w:tcPr>
            <w:tcW w:w="1701" w:type="dxa"/>
            <w:tcBorders>
              <w:top w:val="nil"/>
              <w:left w:val="nil"/>
              <w:bottom w:val="single" w:sz="4" w:space="0" w:color="auto"/>
              <w:right w:val="single" w:sz="4" w:space="0" w:color="auto"/>
            </w:tcBorders>
            <w:shd w:val="clear" w:color="auto" w:fill="auto"/>
            <w:vAlign w:val="center"/>
            <w:hideMark/>
          </w:tcPr>
          <w:p w14:paraId="50780115"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26CE5FD7" w14:textId="46EBC7A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563F9372" w14:textId="5E56843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60085C2C" w14:textId="381A2CAF"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3BC4E312" w14:textId="5F310A1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0B47F046" w14:textId="775D105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61D972E3" w14:textId="48498AD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6E1956EA" w14:textId="48611A6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4" w:type="dxa"/>
            <w:tcBorders>
              <w:top w:val="nil"/>
              <w:left w:val="nil"/>
              <w:bottom w:val="single" w:sz="4" w:space="0" w:color="auto"/>
              <w:right w:val="single" w:sz="4" w:space="0" w:color="auto"/>
            </w:tcBorders>
            <w:shd w:val="clear" w:color="auto" w:fill="auto"/>
            <w:vAlign w:val="center"/>
          </w:tcPr>
          <w:p w14:paraId="5D2830CA" w14:textId="503F8EC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r>
      <w:tr w:rsidR="00DB6D3B" w:rsidRPr="00A76D61" w14:paraId="04C94168"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00968C8A"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Ограничения тепловой мощности</w:t>
            </w:r>
          </w:p>
        </w:tc>
        <w:tc>
          <w:tcPr>
            <w:tcW w:w="1701" w:type="dxa"/>
            <w:tcBorders>
              <w:top w:val="nil"/>
              <w:left w:val="nil"/>
              <w:bottom w:val="single" w:sz="4" w:space="0" w:color="auto"/>
              <w:right w:val="single" w:sz="4" w:space="0" w:color="auto"/>
            </w:tcBorders>
            <w:shd w:val="clear" w:color="auto" w:fill="auto"/>
            <w:vAlign w:val="center"/>
            <w:hideMark/>
          </w:tcPr>
          <w:p w14:paraId="2A9A2F39"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7812742C" w14:textId="3155579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6FFB8D9" w14:textId="320CFF0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B6364FA" w14:textId="37A0E04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F25A64F" w14:textId="31C9B04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2269F639" w14:textId="217B95F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5617B429" w14:textId="1D35E5B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66675F5C" w14:textId="37BAC9B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26C23DCA" w14:textId="13DA483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r>
      <w:tr w:rsidR="00DB6D3B" w:rsidRPr="00A76D61" w14:paraId="25879EF1"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37DEF026"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Располагаемая тепловая мощность</w:t>
            </w:r>
          </w:p>
        </w:tc>
        <w:tc>
          <w:tcPr>
            <w:tcW w:w="1701" w:type="dxa"/>
            <w:tcBorders>
              <w:top w:val="nil"/>
              <w:left w:val="nil"/>
              <w:bottom w:val="single" w:sz="4" w:space="0" w:color="auto"/>
              <w:right w:val="single" w:sz="4" w:space="0" w:color="auto"/>
            </w:tcBorders>
            <w:shd w:val="clear" w:color="auto" w:fill="auto"/>
            <w:vAlign w:val="center"/>
            <w:hideMark/>
          </w:tcPr>
          <w:p w14:paraId="7EAFB293"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3562AA43" w14:textId="3810C5F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252AA5BB" w14:textId="76883F3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7024C528" w14:textId="63EF208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4DAC81A6" w14:textId="67C0211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6DF6895B" w14:textId="50C1D90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26004FE9" w14:textId="37AFB67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75066E31" w14:textId="6AF6B8C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4" w:type="dxa"/>
            <w:tcBorders>
              <w:top w:val="nil"/>
              <w:left w:val="nil"/>
              <w:bottom w:val="single" w:sz="4" w:space="0" w:color="auto"/>
              <w:right w:val="single" w:sz="4" w:space="0" w:color="auto"/>
            </w:tcBorders>
            <w:shd w:val="clear" w:color="auto" w:fill="auto"/>
            <w:vAlign w:val="center"/>
          </w:tcPr>
          <w:p w14:paraId="12BE31C2" w14:textId="161CBA0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r>
      <w:tr w:rsidR="00DB6D3B" w:rsidRPr="00A76D61" w14:paraId="72EEBF60"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5EE9579E"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Расход тепловой энергии на собственные нужды</w:t>
            </w:r>
          </w:p>
        </w:tc>
        <w:tc>
          <w:tcPr>
            <w:tcW w:w="1701" w:type="dxa"/>
            <w:tcBorders>
              <w:top w:val="nil"/>
              <w:left w:val="nil"/>
              <w:bottom w:val="single" w:sz="4" w:space="0" w:color="auto"/>
              <w:right w:val="single" w:sz="4" w:space="0" w:color="auto"/>
            </w:tcBorders>
            <w:shd w:val="clear" w:color="auto" w:fill="auto"/>
            <w:vAlign w:val="center"/>
            <w:hideMark/>
          </w:tcPr>
          <w:p w14:paraId="38D340F5"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B6FDAD0" w14:textId="6719C73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2D2A0EF1" w14:textId="62FC113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18C01ED" w14:textId="7B2D90C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332BACA" w14:textId="1E18BAD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3C349B1E" w14:textId="35C40CE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92FAF88" w14:textId="3D2F514F"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56DC1E2" w14:textId="5B4F0C4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1EB3CDE6" w14:textId="0297E68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r>
      <w:tr w:rsidR="00DB6D3B" w:rsidRPr="00A76D61" w14:paraId="31389DC9"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4C30C960"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Тепловая мощность нетто</w:t>
            </w:r>
          </w:p>
        </w:tc>
        <w:tc>
          <w:tcPr>
            <w:tcW w:w="1701" w:type="dxa"/>
            <w:tcBorders>
              <w:top w:val="nil"/>
              <w:left w:val="nil"/>
              <w:bottom w:val="single" w:sz="4" w:space="0" w:color="auto"/>
              <w:right w:val="single" w:sz="4" w:space="0" w:color="auto"/>
            </w:tcBorders>
            <w:shd w:val="clear" w:color="auto" w:fill="auto"/>
            <w:vAlign w:val="center"/>
            <w:hideMark/>
          </w:tcPr>
          <w:p w14:paraId="06AA3953"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4B65E9A3" w14:textId="18747D6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1FC0ECCE" w14:textId="47FA90A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47496577" w14:textId="728C8A7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65C65CC5" w14:textId="14AA019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05E1E9E8" w14:textId="590B63B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46D711D1" w14:textId="24FCE18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3" w:type="dxa"/>
            <w:tcBorders>
              <w:top w:val="nil"/>
              <w:left w:val="nil"/>
              <w:bottom w:val="single" w:sz="4" w:space="0" w:color="auto"/>
              <w:right w:val="single" w:sz="4" w:space="0" w:color="auto"/>
            </w:tcBorders>
            <w:shd w:val="clear" w:color="auto" w:fill="auto"/>
            <w:vAlign w:val="center"/>
          </w:tcPr>
          <w:p w14:paraId="43D36308" w14:textId="146502E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c>
          <w:tcPr>
            <w:tcW w:w="1064" w:type="dxa"/>
            <w:tcBorders>
              <w:top w:val="nil"/>
              <w:left w:val="nil"/>
              <w:bottom w:val="single" w:sz="4" w:space="0" w:color="auto"/>
              <w:right w:val="single" w:sz="4" w:space="0" w:color="auto"/>
            </w:tcBorders>
            <w:shd w:val="clear" w:color="auto" w:fill="auto"/>
            <w:vAlign w:val="center"/>
          </w:tcPr>
          <w:p w14:paraId="1F8AF729" w14:textId="022C883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0,2580</w:t>
            </w:r>
          </w:p>
        </w:tc>
      </w:tr>
      <w:tr w:rsidR="00DB6D3B" w:rsidRPr="00A76D61" w14:paraId="4FCDD11B"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640A0335"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Полезная тепловая нагрузка,  в т.ч.</w:t>
            </w:r>
          </w:p>
        </w:tc>
        <w:tc>
          <w:tcPr>
            <w:tcW w:w="1701" w:type="dxa"/>
            <w:tcBorders>
              <w:top w:val="nil"/>
              <w:left w:val="nil"/>
              <w:bottom w:val="single" w:sz="4" w:space="0" w:color="auto"/>
              <w:right w:val="single" w:sz="4" w:space="0" w:color="auto"/>
            </w:tcBorders>
            <w:shd w:val="clear" w:color="auto" w:fill="auto"/>
            <w:vAlign w:val="center"/>
            <w:hideMark/>
          </w:tcPr>
          <w:p w14:paraId="6F29E443"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3526E0A4" w14:textId="0171B5D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2F84C8A0" w14:textId="0258C9A1"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14115BD3" w14:textId="233BE08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8FC5BE1" w14:textId="4B2166DB"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045DC9B8" w14:textId="5B73AAF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1D103871" w14:textId="7F72F8A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1251FB0E" w14:textId="78BA3BF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6E18FDCF" w14:textId="1B9A709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r>
      <w:tr w:rsidR="00DB6D3B" w:rsidRPr="00A76D61" w14:paraId="37C05365"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25DBC9A8"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 </w:t>
            </w:r>
            <w:r w:rsidRPr="00A76D61">
              <w:rPr>
                <w:rFonts w:ascii="Times New Roman" w:eastAsia="Times New Roman" w:hAnsi="Times New Roman" w:cs="Times New Roman"/>
                <w:color w:val="000000"/>
                <w:sz w:val="24"/>
                <w:szCs w:val="24"/>
                <w:lang w:val="ru-RU" w:eastAsia="ru-RU"/>
              </w:rPr>
              <w:t>на нужды отопления и вентиляции</w:t>
            </w:r>
          </w:p>
        </w:tc>
        <w:tc>
          <w:tcPr>
            <w:tcW w:w="1701" w:type="dxa"/>
            <w:tcBorders>
              <w:top w:val="nil"/>
              <w:left w:val="nil"/>
              <w:bottom w:val="single" w:sz="4" w:space="0" w:color="auto"/>
              <w:right w:val="single" w:sz="4" w:space="0" w:color="auto"/>
            </w:tcBorders>
            <w:shd w:val="clear" w:color="auto" w:fill="auto"/>
            <w:vAlign w:val="center"/>
            <w:hideMark/>
          </w:tcPr>
          <w:p w14:paraId="7BD40B7E"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0C9DC55" w14:textId="0EDDCA7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2B167096" w14:textId="6DADE663"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16E9FDD1" w14:textId="436C610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29BAEDCE" w14:textId="2FD2DCC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0341B821" w14:textId="476D721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0B4177A0" w14:textId="4CBF09D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6996D9FD" w14:textId="57E85D8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4" w:type="dxa"/>
            <w:tcBorders>
              <w:top w:val="nil"/>
              <w:left w:val="nil"/>
              <w:bottom w:val="single" w:sz="4" w:space="0" w:color="auto"/>
              <w:right w:val="single" w:sz="4" w:space="0" w:color="auto"/>
            </w:tcBorders>
            <w:shd w:val="clear" w:color="auto" w:fill="auto"/>
            <w:vAlign w:val="center"/>
          </w:tcPr>
          <w:p w14:paraId="5B35BDD4" w14:textId="0858221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r>
      <w:tr w:rsidR="00DB6D3B" w:rsidRPr="00A76D61" w14:paraId="52F29BC1"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684C1A50"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 </w:t>
            </w:r>
            <w:r w:rsidRPr="00A76D61">
              <w:rPr>
                <w:rFonts w:ascii="Times New Roman" w:eastAsia="Times New Roman" w:hAnsi="Times New Roman" w:cs="Times New Roman"/>
                <w:color w:val="000000"/>
                <w:sz w:val="24"/>
                <w:szCs w:val="24"/>
                <w:lang w:val="ru-RU" w:eastAsia="ru-RU"/>
              </w:rPr>
              <w:t>на нужды ГВС</w:t>
            </w:r>
          </w:p>
        </w:tc>
        <w:tc>
          <w:tcPr>
            <w:tcW w:w="1701" w:type="dxa"/>
            <w:tcBorders>
              <w:top w:val="nil"/>
              <w:left w:val="nil"/>
              <w:bottom w:val="single" w:sz="4" w:space="0" w:color="auto"/>
              <w:right w:val="single" w:sz="4" w:space="0" w:color="auto"/>
            </w:tcBorders>
            <w:shd w:val="clear" w:color="auto" w:fill="auto"/>
            <w:vAlign w:val="center"/>
            <w:hideMark/>
          </w:tcPr>
          <w:p w14:paraId="4A9A59FC"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E7AFA1B" w14:textId="38217CD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6ED9A450" w14:textId="77C00B5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2E818E58" w14:textId="1D7F04E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3B3E946B" w14:textId="2CEB1FA7"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6AD0AD87" w14:textId="532A236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629DFA05" w14:textId="129E240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3" w:type="dxa"/>
            <w:tcBorders>
              <w:top w:val="nil"/>
              <w:left w:val="nil"/>
              <w:bottom w:val="single" w:sz="4" w:space="0" w:color="auto"/>
              <w:right w:val="single" w:sz="4" w:space="0" w:color="auto"/>
            </w:tcBorders>
            <w:shd w:val="clear" w:color="auto" w:fill="auto"/>
            <w:vAlign w:val="center"/>
          </w:tcPr>
          <w:p w14:paraId="618D73E5" w14:textId="57D8FE0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c>
          <w:tcPr>
            <w:tcW w:w="1064" w:type="dxa"/>
            <w:tcBorders>
              <w:top w:val="nil"/>
              <w:left w:val="nil"/>
              <w:bottom w:val="single" w:sz="4" w:space="0" w:color="auto"/>
              <w:right w:val="single" w:sz="4" w:space="0" w:color="auto"/>
            </w:tcBorders>
            <w:shd w:val="clear" w:color="auto" w:fill="auto"/>
            <w:vAlign w:val="center"/>
          </w:tcPr>
          <w:p w14:paraId="0AA40F7B" w14:textId="3A972CF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0,1262</w:t>
            </w:r>
          </w:p>
        </w:tc>
      </w:tr>
      <w:tr w:rsidR="00DB6D3B" w:rsidRPr="00A76D61" w14:paraId="554F1FF5"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404E0C30"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Потери тепловой энергии</w:t>
            </w:r>
          </w:p>
        </w:tc>
        <w:tc>
          <w:tcPr>
            <w:tcW w:w="1701" w:type="dxa"/>
            <w:tcBorders>
              <w:top w:val="nil"/>
              <w:left w:val="nil"/>
              <w:bottom w:val="single" w:sz="4" w:space="0" w:color="auto"/>
              <w:right w:val="single" w:sz="4" w:space="0" w:color="auto"/>
            </w:tcBorders>
            <w:shd w:val="clear" w:color="auto" w:fill="auto"/>
            <w:vAlign w:val="center"/>
            <w:hideMark/>
          </w:tcPr>
          <w:p w14:paraId="0D365572"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7878BF3E" w14:textId="54A3C276"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4B4D9CA4" w14:textId="2968097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B7F27CD" w14:textId="173F5FC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5826D6B6" w14:textId="754A8825"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6507EC0A" w14:textId="4755E362"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7BF7395C" w14:textId="45010ED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3" w:type="dxa"/>
            <w:tcBorders>
              <w:top w:val="nil"/>
              <w:left w:val="nil"/>
              <w:bottom w:val="single" w:sz="4" w:space="0" w:color="auto"/>
              <w:right w:val="single" w:sz="4" w:space="0" w:color="auto"/>
            </w:tcBorders>
            <w:shd w:val="clear" w:color="auto" w:fill="auto"/>
            <w:vAlign w:val="center"/>
          </w:tcPr>
          <w:p w14:paraId="566076AE" w14:textId="54A2A7E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c>
          <w:tcPr>
            <w:tcW w:w="1064" w:type="dxa"/>
            <w:tcBorders>
              <w:top w:val="nil"/>
              <w:left w:val="nil"/>
              <w:bottom w:val="single" w:sz="4" w:space="0" w:color="auto"/>
              <w:right w:val="single" w:sz="4" w:space="0" w:color="auto"/>
            </w:tcBorders>
            <w:shd w:val="clear" w:color="auto" w:fill="auto"/>
            <w:vAlign w:val="center"/>
          </w:tcPr>
          <w:p w14:paraId="4DB5DF94" w14:textId="7F0FBD9A"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0,0000</w:t>
            </w:r>
          </w:p>
        </w:tc>
      </w:tr>
      <w:tr w:rsidR="00DB6D3B" w:rsidRPr="00A76D61" w14:paraId="25DF2FAD" w14:textId="77777777" w:rsidTr="00DB6D3B">
        <w:trPr>
          <w:trHeight w:val="552"/>
        </w:trPr>
        <w:tc>
          <w:tcPr>
            <w:tcW w:w="4126" w:type="dxa"/>
            <w:tcBorders>
              <w:top w:val="nil"/>
              <w:left w:val="single" w:sz="4" w:space="0" w:color="auto"/>
              <w:bottom w:val="single" w:sz="4" w:space="0" w:color="auto"/>
              <w:right w:val="single" w:sz="4" w:space="0" w:color="auto"/>
            </w:tcBorders>
            <w:shd w:val="clear" w:color="auto" w:fill="auto"/>
            <w:vAlign w:val="center"/>
            <w:hideMark/>
          </w:tcPr>
          <w:p w14:paraId="5789E91F" w14:textId="77777777" w:rsidR="00DB6D3B"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Резерв (+)/</w:t>
            </w:r>
            <w:r>
              <w:rPr>
                <w:rFonts w:ascii="Times New Roman" w:eastAsia="Times New Roman" w:hAnsi="Times New Roman" w:cs="Times New Roman"/>
                <w:color w:val="000000"/>
                <w:sz w:val="24"/>
                <w:szCs w:val="24"/>
                <w:lang w:val="ru-RU" w:eastAsia="ru-RU"/>
              </w:rPr>
              <w:t xml:space="preserve"> Дефицит (-)</w:t>
            </w:r>
          </w:p>
          <w:p w14:paraId="60C13269" w14:textId="77777777" w:rsidR="00DB6D3B" w:rsidRPr="00A76D61" w:rsidRDefault="00DB6D3B" w:rsidP="0094512D">
            <w:pPr>
              <w:widowControl/>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тепловой мощности</w:t>
            </w:r>
          </w:p>
        </w:tc>
        <w:tc>
          <w:tcPr>
            <w:tcW w:w="1701" w:type="dxa"/>
            <w:tcBorders>
              <w:top w:val="nil"/>
              <w:left w:val="nil"/>
              <w:bottom w:val="single" w:sz="4" w:space="0" w:color="auto"/>
              <w:right w:val="single" w:sz="4" w:space="0" w:color="auto"/>
            </w:tcBorders>
            <w:shd w:val="clear" w:color="auto" w:fill="auto"/>
            <w:vAlign w:val="center"/>
            <w:hideMark/>
          </w:tcPr>
          <w:p w14:paraId="6EB7D26A" w14:textId="77777777" w:rsidR="00DB6D3B" w:rsidRPr="00A76D61" w:rsidRDefault="00DB6D3B" w:rsidP="0094512D">
            <w:pPr>
              <w:widowControl/>
              <w:jc w:val="center"/>
              <w:rPr>
                <w:rFonts w:ascii="Times New Roman" w:eastAsia="Times New Roman" w:hAnsi="Times New Roman" w:cs="Times New Roman"/>
                <w:color w:val="000000"/>
                <w:sz w:val="24"/>
                <w:szCs w:val="24"/>
                <w:lang w:val="ru-RU" w:eastAsia="ru-RU"/>
              </w:rPr>
            </w:pPr>
            <w:r w:rsidRPr="00A76D61">
              <w:rPr>
                <w:rFonts w:ascii="Times New Roman" w:eastAsia="Times New Roman" w:hAnsi="Times New Roman" w:cs="Times New Roman"/>
                <w:color w:val="000000"/>
                <w:sz w:val="24"/>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D101868" w14:textId="19E9ACBE"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3" w:type="dxa"/>
            <w:tcBorders>
              <w:top w:val="nil"/>
              <w:left w:val="nil"/>
              <w:bottom w:val="single" w:sz="4" w:space="0" w:color="auto"/>
              <w:right w:val="single" w:sz="4" w:space="0" w:color="auto"/>
            </w:tcBorders>
            <w:shd w:val="clear" w:color="auto" w:fill="auto"/>
            <w:vAlign w:val="center"/>
          </w:tcPr>
          <w:p w14:paraId="0D8516D7" w14:textId="3494A8C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3" w:type="dxa"/>
            <w:tcBorders>
              <w:top w:val="nil"/>
              <w:left w:val="nil"/>
              <w:bottom w:val="single" w:sz="4" w:space="0" w:color="auto"/>
              <w:right w:val="single" w:sz="4" w:space="0" w:color="auto"/>
            </w:tcBorders>
            <w:shd w:val="clear" w:color="auto" w:fill="auto"/>
            <w:vAlign w:val="center"/>
          </w:tcPr>
          <w:p w14:paraId="45C9ED67" w14:textId="461C87A8"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3" w:type="dxa"/>
            <w:tcBorders>
              <w:top w:val="nil"/>
              <w:left w:val="nil"/>
              <w:bottom w:val="single" w:sz="4" w:space="0" w:color="auto"/>
              <w:right w:val="single" w:sz="4" w:space="0" w:color="auto"/>
            </w:tcBorders>
            <w:shd w:val="clear" w:color="auto" w:fill="auto"/>
            <w:vAlign w:val="center"/>
          </w:tcPr>
          <w:p w14:paraId="6EA56434" w14:textId="4F8D00F0"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3" w:type="dxa"/>
            <w:tcBorders>
              <w:top w:val="nil"/>
              <w:left w:val="nil"/>
              <w:bottom w:val="single" w:sz="4" w:space="0" w:color="auto"/>
              <w:right w:val="single" w:sz="4" w:space="0" w:color="auto"/>
            </w:tcBorders>
            <w:shd w:val="clear" w:color="auto" w:fill="auto"/>
            <w:vAlign w:val="center"/>
          </w:tcPr>
          <w:p w14:paraId="5A020C49" w14:textId="6F69C6E9"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3" w:type="dxa"/>
            <w:tcBorders>
              <w:top w:val="nil"/>
              <w:left w:val="nil"/>
              <w:bottom w:val="single" w:sz="4" w:space="0" w:color="auto"/>
              <w:right w:val="single" w:sz="4" w:space="0" w:color="auto"/>
            </w:tcBorders>
            <w:shd w:val="clear" w:color="auto" w:fill="auto"/>
            <w:vAlign w:val="center"/>
          </w:tcPr>
          <w:p w14:paraId="1B9E2DDB" w14:textId="4800BCAC"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3" w:type="dxa"/>
            <w:tcBorders>
              <w:top w:val="nil"/>
              <w:left w:val="nil"/>
              <w:bottom w:val="single" w:sz="4" w:space="0" w:color="auto"/>
              <w:right w:val="single" w:sz="4" w:space="0" w:color="auto"/>
            </w:tcBorders>
            <w:shd w:val="clear" w:color="auto" w:fill="auto"/>
            <w:vAlign w:val="center"/>
          </w:tcPr>
          <w:p w14:paraId="1E51DC2A" w14:textId="5F52FF34"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c>
          <w:tcPr>
            <w:tcW w:w="1064" w:type="dxa"/>
            <w:tcBorders>
              <w:top w:val="nil"/>
              <w:left w:val="nil"/>
              <w:bottom w:val="single" w:sz="4" w:space="0" w:color="auto"/>
              <w:right w:val="single" w:sz="4" w:space="0" w:color="auto"/>
            </w:tcBorders>
            <w:shd w:val="clear" w:color="auto" w:fill="auto"/>
            <w:vAlign w:val="center"/>
          </w:tcPr>
          <w:p w14:paraId="4577F42D" w14:textId="0E155D3D" w:rsidR="00DB6D3B" w:rsidRPr="00DB6D3B" w:rsidRDefault="00DB6D3B" w:rsidP="00DB6D3B">
            <w:pPr>
              <w:widowControl/>
              <w:jc w:val="center"/>
              <w:rPr>
                <w:rFonts w:ascii="Times New Roman" w:eastAsia="BatangChe" w:hAnsi="Times New Roman" w:cs="Times New Roman"/>
                <w:color w:val="000000"/>
                <w:sz w:val="24"/>
                <w:szCs w:val="24"/>
                <w:lang w:val="ru-RU" w:eastAsia="ru-RU"/>
              </w:rPr>
            </w:pPr>
            <w:r w:rsidRPr="00DB6D3B">
              <w:rPr>
                <w:rFonts w:ascii="Times New Roman" w:hAnsi="Times New Roman" w:cs="Times New Roman"/>
                <w:color w:val="000000"/>
              </w:rPr>
              <w:t>0,1318</w:t>
            </w:r>
          </w:p>
        </w:tc>
      </w:tr>
    </w:tbl>
    <w:p w14:paraId="7E34C4B4" w14:textId="77777777" w:rsidR="0094512D" w:rsidRDefault="0094512D" w:rsidP="0094512D">
      <w:pPr>
        <w:ind w:firstLine="222"/>
        <w:rPr>
          <w:lang w:val="ru-RU"/>
        </w:rPr>
      </w:pPr>
    </w:p>
    <w:p w14:paraId="496B2AD2" w14:textId="77777777" w:rsidR="0094512D" w:rsidRDefault="0094512D" w:rsidP="0094512D">
      <w:pPr>
        <w:widowControl/>
        <w:spacing w:after="200" w:line="276" w:lineRule="auto"/>
        <w:rPr>
          <w:lang w:val="ru-RU"/>
        </w:rPr>
      </w:pPr>
    </w:p>
    <w:p w14:paraId="23194637" w14:textId="07FD9433" w:rsidR="0094512D" w:rsidRDefault="0094512D" w:rsidP="0094512D">
      <w:pPr>
        <w:widowControl/>
        <w:rPr>
          <w:lang w:val="ru-RU"/>
        </w:rPr>
      </w:pPr>
      <w:r>
        <w:rPr>
          <w:b/>
          <w:sz w:val="24"/>
          <w:lang w:val="ru-RU"/>
        </w:rPr>
        <w:br w:type="page"/>
      </w:r>
    </w:p>
    <w:p w14:paraId="1BA75F62" w14:textId="77777777" w:rsidR="0094512D" w:rsidRDefault="0094512D" w:rsidP="0094512D">
      <w:pPr>
        <w:ind w:firstLine="222"/>
        <w:rPr>
          <w:lang w:val="ru-RU"/>
        </w:rPr>
        <w:sectPr w:rsidR="0094512D" w:rsidSect="0094512D">
          <w:pgSz w:w="16838" w:h="11906" w:orient="landscape"/>
          <w:pgMar w:top="1701" w:right="1134" w:bottom="567" w:left="1134" w:header="709" w:footer="709" w:gutter="0"/>
          <w:cols w:space="708"/>
          <w:titlePg/>
          <w:docGrid w:linePitch="360"/>
        </w:sectPr>
      </w:pPr>
    </w:p>
    <w:p w14:paraId="7F02FD4D" w14:textId="3119821F" w:rsidR="0094512D" w:rsidRDefault="0094512D" w:rsidP="0094512D">
      <w:pPr>
        <w:ind w:firstLine="709"/>
        <w:jc w:val="both"/>
        <w:rPr>
          <w:rFonts w:ascii="Times New Roman" w:hAnsi="Times New Roman" w:cs="Times New Roman"/>
          <w:sz w:val="24"/>
          <w:szCs w:val="24"/>
          <w:lang w:val="ru-RU"/>
        </w:rPr>
      </w:pPr>
      <w:r w:rsidRPr="00694E94">
        <w:rPr>
          <w:rFonts w:ascii="Times New Roman" w:hAnsi="Times New Roman" w:cs="Times New Roman"/>
          <w:sz w:val="24"/>
          <w:szCs w:val="24"/>
          <w:lang w:val="ru-RU"/>
        </w:rPr>
        <w:t>Из табл. 3.1 и рис. 3.1 видно, что</w:t>
      </w:r>
      <w:r>
        <w:rPr>
          <w:rFonts w:ascii="Times New Roman" w:hAnsi="Times New Roman" w:cs="Times New Roman"/>
          <w:sz w:val="24"/>
          <w:szCs w:val="24"/>
          <w:lang w:val="ru-RU"/>
        </w:rPr>
        <w:t xml:space="preserve"> резерв тепловой мощности на котельной </w:t>
      </w:r>
      <w:r w:rsidR="00DB6D3B">
        <w:rPr>
          <w:rFonts w:ascii="Times New Roman" w:hAnsi="Times New Roman" w:cs="Times New Roman"/>
          <w:sz w:val="24"/>
          <w:szCs w:val="24"/>
          <w:lang w:val="ru-RU"/>
        </w:rPr>
        <w:t>с</w:t>
      </w:r>
      <w:r>
        <w:rPr>
          <w:rFonts w:ascii="Times New Roman" w:hAnsi="Times New Roman" w:cs="Times New Roman"/>
          <w:sz w:val="24"/>
          <w:szCs w:val="24"/>
          <w:lang w:val="ru-RU"/>
        </w:rPr>
        <w:t xml:space="preserve">. </w:t>
      </w:r>
      <w:r w:rsidR="00DB6D3B">
        <w:rPr>
          <w:rFonts w:ascii="Times New Roman" w:hAnsi="Times New Roman" w:cs="Times New Roman"/>
          <w:sz w:val="24"/>
          <w:szCs w:val="24"/>
          <w:lang w:val="ru-RU"/>
        </w:rPr>
        <w:t xml:space="preserve">Турунтаево </w:t>
      </w:r>
      <w:r>
        <w:rPr>
          <w:rFonts w:ascii="Times New Roman" w:hAnsi="Times New Roman" w:cs="Times New Roman"/>
          <w:sz w:val="24"/>
          <w:szCs w:val="24"/>
          <w:lang w:val="ru-RU"/>
        </w:rPr>
        <w:t>сохраняется в течение всего расчетного периода. С 201</w:t>
      </w:r>
      <w:r w:rsidR="00DB6D3B">
        <w:rPr>
          <w:rFonts w:ascii="Times New Roman" w:hAnsi="Times New Roman" w:cs="Times New Roman"/>
          <w:sz w:val="24"/>
          <w:szCs w:val="24"/>
          <w:lang w:val="ru-RU"/>
        </w:rPr>
        <w:t>8</w:t>
      </w:r>
      <w:r>
        <w:rPr>
          <w:rFonts w:ascii="Times New Roman" w:hAnsi="Times New Roman" w:cs="Times New Roman"/>
          <w:sz w:val="24"/>
          <w:szCs w:val="24"/>
          <w:lang w:val="ru-RU"/>
        </w:rPr>
        <w:t xml:space="preserve"> год</w:t>
      </w:r>
      <w:r w:rsidR="00DB6D3B">
        <w:rPr>
          <w:rFonts w:ascii="Times New Roman" w:hAnsi="Times New Roman" w:cs="Times New Roman"/>
          <w:sz w:val="24"/>
          <w:szCs w:val="24"/>
          <w:lang w:val="ru-RU"/>
        </w:rPr>
        <w:t>а</w:t>
      </w:r>
      <w:r>
        <w:rPr>
          <w:rFonts w:ascii="Times New Roman" w:hAnsi="Times New Roman" w:cs="Times New Roman"/>
          <w:sz w:val="24"/>
          <w:szCs w:val="24"/>
          <w:lang w:val="ru-RU"/>
        </w:rPr>
        <w:t xml:space="preserve"> резерв тепловой мощности снижается вследствие подключения новых абонентов к системе теплоснабжения. К 2029 году прогнозируется резерв тепловой мощности </w:t>
      </w:r>
      <w:r w:rsidR="00DB6D3B">
        <w:rPr>
          <w:rFonts w:ascii="Times New Roman" w:hAnsi="Times New Roman" w:cs="Times New Roman"/>
          <w:sz w:val="24"/>
          <w:szCs w:val="24"/>
          <w:lang w:val="ru-RU"/>
        </w:rPr>
        <w:t>36,11</w:t>
      </w:r>
      <w:r>
        <w:rPr>
          <w:rFonts w:ascii="Times New Roman" w:hAnsi="Times New Roman" w:cs="Times New Roman"/>
          <w:sz w:val="24"/>
          <w:szCs w:val="24"/>
          <w:lang w:val="ru-RU"/>
        </w:rPr>
        <w:t xml:space="preserve"> % от установленной тепловой мощности.</w:t>
      </w:r>
    </w:p>
    <w:p w14:paraId="3AA1B2CF" w14:textId="7618BBB1" w:rsidR="00DB6D3B" w:rsidRDefault="00DB6D3B" w:rsidP="0094512D">
      <w:pPr>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Подключение новых абонентов к котельным с. Новоархангельское и д. Халдеево не запланировано, поэтому изменение величины резерва тепловой мощности</w:t>
      </w:r>
      <w:r w:rsidR="00A96150">
        <w:rPr>
          <w:rFonts w:ascii="Times New Roman" w:hAnsi="Times New Roman" w:cs="Times New Roman"/>
          <w:sz w:val="24"/>
          <w:szCs w:val="24"/>
          <w:lang w:val="ru-RU"/>
        </w:rPr>
        <w:t xml:space="preserve"> связано со снижением тепловых потерь при передаче тепловой энергии.</w:t>
      </w:r>
    </w:p>
    <w:p w14:paraId="2F88FD6A" w14:textId="77777777" w:rsidR="0094512D" w:rsidRDefault="0094512D" w:rsidP="0094512D">
      <w:pPr>
        <w:ind w:firstLine="709"/>
        <w:jc w:val="both"/>
        <w:rPr>
          <w:rFonts w:ascii="Times New Roman" w:hAnsi="Times New Roman" w:cs="Times New Roman"/>
          <w:sz w:val="24"/>
          <w:szCs w:val="24"/>
          <w:lang w:val="ru-RU"/>
        </w:rPr>
      </w:pPr>
    </w:p>
    <w:p w14:paraId="545B8452" w14:textId="77777777" w:rsidR="00A96150" w:rsidRDefault="00A96150">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082BDAC5" w14:textId="168F3EFF" w:rsidR="00F96F09" w:rsidRDefault="00F96F09" w:rsidP="00F96F09">
      <w:pPr>
        <w:pStyle w:val="1"/>
        <w:jc w:val="center"/>
        <w:rPr>
          <w:rFonts w:cs="Times New Roman"/>
          <w:sz w:val="24"/>
          <w:szCs w:val="24"/>
          <w:lang w:val="ru-RU"/>
        </w:rPr>
      </w:pPr>
      <w:bookmarkStart w:id="740" w:name="_Toc406495147"/>
      <w:bookmarkStart w:id="741" w:name="_Toc406495595"/>
      <w:bookmarkStart w:id="742" w:name="_Toc406496609"/>
      <w:bookmarkStart w:id="743" w:name="_Toc406496927"/>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4</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 xml:space="preserve">Перспективные </w:t>
      </w:r>
      <w:r w:rsidRPr="00D730D8">
        <w:rPr>
          <w:rFonts w:cs="Times New Roman"/>
          <w:sz w:val="24"/>
          <w:szCs w:val="24"/>
          <w:lang w:val="ru-RU"/>
        </w:rPr>
        <w:t>балансы производительности водоподготовительных установок и максимального потребл</w:t>
      </w:r>
      <w:r w:rsidR="00A96150">
        <w:rPr>
          <w:rFonts w:cs="Times New Roman"/>
          <w:sz w:val="24"/>
          <w:szCs w:val="24"/>
          <w:lang w:val="ru-RU"/>
        </w:rPr>
        <w:t>ения теплоносителя теплопотребл</w:t>
      </w:r>
      <w:r w:rsidRPr="00D730D8">
        <w:rPr>
          <w:rFonts w:cs="Times New Roman"/>
          <w:sz w:val="24"/>
          <w:szCs w:val="24"/>
          <w:lang w:val="ru-RU"/>
        </w:rPr>
        <w:t>яющими установками</w:t>
      </w:r>
      <w:r>
        <w:rPr>
          <w:rFonts w:cs="Times New Roman"/>
          <w:sz w:val="24"/>
          <w:szCs w:val="24"/>
          <w:lang w:val="ru-RU"/>
        </w:rPr>
        <w:t xml:space="preserve"> потребителей, в том числе в аварийных режимах</w:t>
      </w:r>
      <w:bookmarkEnd w:id="740"/>
      <w:bookmarkEnd w:id="741"/>
      <w:bookmarkEnd w:id="742"/>
      <w:bookmarkEnd w:id="743"/>
    </w:p>
    <w:p w14:paraId="4EDCD9DC" w14:textId="77777777" w:rsidR="00D3756B" w:rsidRDefault="00D3756B" w:rsidP="00F96F09">
      <w:pPr>
        <w:rPr>
          <w:lang w:val="ru-RU"/>
        </w:rPr>
      </w:pPr>
    </w:p>
    <w:p w14:paraId="025462EE" w14:textId="77777777" w:rsidR="00A96150" w:rsidRPr="00451BA1" w:rsidRDefault="00A96150" w:rsidP="00A96150">
      <w:pPr>
        <w:ind w:firstLine="708"/>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обосновывающих материалов разрабатывается в соответствии с пунктом 40 постановления №154 «Требований к схемам теплоснабжения, порядку их разработки и утверждения»</w:t>
      </w:r>
    </w:p>
    <w:p w14:paraId="7A63F3E3" w14:textId="77777777" w:rsidR="00A96150" w:rsidRPr="00451BA1" w:rsidRDefault="00A96150" w:rsidP="00A96150">
      <w:pPr>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ab/>
        <w:t>Согласно пункту 40 постановления необходимо:</w:t>
      </w:r>
    </w:p>
    <w:p w14:paraId="67904AD8" w14:textId="77777777" w:rsidR="00A96150" w:rsidRPr="00451BA1" w:rsidRDefault="00A96150" w:rsidP="00A96150">
      <w:pPr>
        <w:ind w:firstLine="708"/>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 выполнить расчет технически обоснованных нормативных потерь теплоносителя в тепловых сетях всех зон действия источников тепловой энергии;</w:t>
      </w:r>
    </w:p>
    <w:p w14:paraId="2594294C" w14:textId="77777777" w:rsidR="00A96150" w:rsidRPr="00451BA1" w:rsidRDefault="00A96150" w:rsidP="00A96150">
      <w:pPr>
        <w:ind w:firstLine="708"/>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 выполнить сравнительный анализ нормативных и фактических потерь теплоносителя за последний отчетный период всех зон действия источников тепловой энергии. В случае выявления сверхнормативных затрат сетевой воды необходимо разработать мероприятия по снижению потерь теплоносителя до нормированных показателей;</w:t>
      </w:r>
    </w:p>
    <w:p w14:paraId="40010082" w14:textId="77777777" w:rsidR="00A96150" w:rsidRPr="00451BA1" w:rsidRDefault="00A96150" w:rsidP="00A96150">
      <w:pPr>
        <w:ind w:firstLine="708"/>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 учесть прогнозные сроки по переводу систем горячего водоснабжения с открытой схемы на закрытую и изменение в связи с этим затрат сетевой воды на нужды горячего водоснабжения;</w:t>
      </w:r>
    </w:p>
    <w:p w14:paraId="017D420A" w14:textId="77777777" w:rsidR="00A96150" w:rsidRDefault="00A96150" w:rsidP="00A96150">
      <w:pPr>
        <w:ind w:firstLine="708"/>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 предусмотреть аварийную подпитку тепловых сетей.</w:t>
      </w:r>
    </w:p>
    <w:p w14:paraId="3D5B1FB2" w14:textId="279ED4D7" w:rsidR="00A96150" w:rsidRPr="00451BA1" w:rsidRDefault="00A96150" w:rsidP="00A96150">
      <w:pPr>
        <w:autoSpaceDE w:val="0"/>
        <w:autoSpaceDN w:val="0"/>
        <w:adjustRightInd w:val="0"/>
        <w:ind w:firstLine="709"/>
        <w:jc w:val="both"/>
        <w:rPr>
          <w:rFonts w:ascii="Times New Roman" w:eastAsia="BatangChe" w:hAnsi="Times New Roman" w:cs="Times New Roman"/>
          <w:sz w:val="24"/>
          <w:szCs w:val="24"/>
          <w:lang w:val="ru-RU"/>
        </w:rPr>
      </w:pPr>
      <w:r w:rsidRPr="00451BA1">
        <w:rPr>
          <w:rFonts w:ascii="Times New Roman" w:eastAsia="BatangChe" w:hAnsi="Times New Roman" w:cs="Times New Roman"/>
          <w:sz w:val="24"/>
          <w:szCs w:val="24"/>
          <w:lang w:val="ru-RU"/>
        </w:rPr>
        <w:t xml:space="preserve">Перспективные объемы теплоносителя, необходимые для передачи теплоносителя от источника тепловой энергии до потребителя зоне действия источника тепловой энергии, прогнозировались с учетом, что к концу 2021 года все потребители системы теплоснабжения </w:t>
      </w:r>
      <w:r>
        <w:rPr>
          <w:rFonts w:ascii="Times New Roman" w:eastAsia="BatangChe" w:hAnsi="Times New Roman" w:cs="Times New Roman"/>
          <w:sz w:val="24"/>
          <w:szCs w:val="24"/>
          <w:lang w:val="ru-RU"/>
        </w:rPr>
        <w:t>Турунтаевского СП</w:t>
      </w:r>
      <w:r w:rsidRPr="00451BA1">
        <w:rPr>
          <w:rFonts w:ascii="Times New Roman" w:eastAsia="BatangChe" w:hAnsi="Times New Roman" w:cs="Times New Roman"/>
          <w:sz w:val="24"/>
          <w:szCs w:val="24"/>
          <w:lang w:val="ru-RU"/>
        </w:rPr>
        <w:t xml:space="preserve"> будут переведены на зак</w:t>
      </w:r>
      <w:r>
        <w:rPr>
          <w:rFonts w:ascii="Times New Roman" w:eastAsia="BatangChe" w:hAnsi="Times New Roman" w:cs="Times New Roman"/>
          <w:sz w:val="24"/>
          <w:szCs w:val="24"/>
          <w:lang w:val="ru-RU"/>
        </w:rPr>
        <w:t>рытую схему присоединения ГВС.</w:t>
      </w:r>
    </w:p>
    <w:p w14:paraId="6BDBD3FE" w14:textId="77777777" w:rsidR="00A96150" w:rsidRPr="00451BA1" w:rsidRDefault="00A96150" w:rsidP="00A96150">
      <w:pPr>
        <w:autoSpaceDE w:val="0"/>
        <w:autoSpaceDN w:val="0"/>
        <w:adjustRightInd w:val="0"/>
        <w:ind w:firstLine="709"/>
        <w:jc w:val="both"/>
        <w:rPr>
          <w:rFonts w:ascii="Times New Roman" w:eastAsia="BatangChe" w:hAnsi="Times New Roman" w:cs="Times New Roman"/>
          <w:color w:val="000000" w:themeColor="text1"/>
          <w:sz w:val="24"/>
          <w:szCs w:val="24"/>
          <w:lang w:val="ru-RU"/>
        </w:rPr>
      </w:pPr>
      <w:r w:rsidRPr="00451BA1">
        <w:rPr>
          <w:rFonts w:ascii="Times New Roman" w:eastAsia="BatangChe" w:hAnsi="Times New Roman" w:cs="Times New Roman"/>
          <w:sz w:val="24"/>
          <w:szCs w:val="24"/>
          <w:lang w:val="ru-RU"/>
        </w:rPr>
        <w:t xml:space="preserve">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присоединение (подключение) всех потребителей во вновь создаваемых зонах теплоснабжения будет осуществляться по закрытой схеме присоединения систем горячего </w:t>
      </w:r>
      <w:r w:rsidRPr="00451BA1">
        <w:rPr>
          <w:rFonts w:ascii="Times New Roman" w:eastAsia="BatangChe" w:hAnsi="Times New Roman" w:cs="Times New Roman"/>
          <w:color w:val="000000" w:themeColor="text1"/>
          <w:sz w:val="24"/>
          <w:szCs w:val="24"/>
          <w:lang w:val="ru-RU"/>
        </w:rPr>
        <w:t>водоснабжения.</w:t>
      </w:r>
    </w:p>
    <w:p w14:paraId="6B60A4E4" w14:textId="77777777" w:rsidR="00A96150" w:rsidRDefault="00A96150" w:rsidP="00A96150">
      <w:pPr>
        <w:pStyle w:val="af8"/>
        <w:ind w:firstLine="709"/>
        <w:jc w:val="both"/>
        <w:rPr>
          <w:rFonts w:ascii="Times New Roman" w:eastAsia="BatangChe" w:hAnsi="Times New Roman"/>
          <w:szCs w:val="24"/>
          <w:lang w:val="ru-RU"/>
        </w:rPr>
      </w:pPr>
      <w:r w:rsidRPr="00451BA1">
        <w:rPr>
          <w:rFonts w:ascii="Times New Roman" w:eastAsia="BatangChe" w:hAnsi="Times New Roman"/>
          <w:szCs w:val="24"/>
          <w:lang w:val="ru-RU"/>
        </w:rPr>
        <w:t>Определение нормативных потерь теплоносителя в тепловой сети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w:t>
      </w:r>
    </w:p>
    <w:p w14:paraId="75A2B523" w14:textId="77777777" w:rsidR="00A96150" w:rsidRPr="00D730D8" w:rsidRDefault="00A96150" w:rsidP="00A96150">
      <w:pPr>
        <w:pStyle w:val="af8"/>
        <w:ind w:firstLine="709"/>
        <w:jc w:val="both"/>
        <w:rPr>
          <w:rFonts w:ascii="Times New Roman" w:eastAsia="BatangChe" w:hAnsi="Times New Roman"/>
          <w:szCs w:val="24"/>
          <w:lang w:val="ru-RU"/>
        </w:rPr>
      </w:pPr>
      <w:r w:rsidRPr="00D730D8">
        <w:rPr>
          <w:rFonts w:ascii="Times New Roman" w:eastAsia="BatangChe" w:hAnsi="Times New Roman"/>
          <w:szCs w:val="24"/>
          <w:lang w:val="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СНиП 41-02-2003 «Тепловые сети»:</w:t>
      </w:r>
    </w:p>
    <w:p w14:paraId="7E0BF8B8" w14:textId="77777777" w:rsidR="00A96150" w:rsidRPr="00D730D8" w:rsidRDefault="00A96150" w:rsidP="00A96150">
      <w:pPr>
        <w:pStyle w:val="af8"/>
        <w:ind w:firstLine="709"/>
        <w:jc w:val="both"/>
        <w:rPr>
          <w:rFonts w:ascii="Times New Roman" w:eastAsia="BatangChe" w:hAnsi="Times New Roman"/>
          <w:szCs w:val="24"/>
          <w:lang w:val="ru-RU"/>
        </w:rPr>
      </w:pPr>
      <w:r w:rsidRPr="00D730D8">
        <w:rPr>
          <w:rFonts w:ascii="Times New Roman" w:eastAsia="BatangChe" w:hAnsi="Times New Roman"/>
          <w:szCs w:val="24"/>
          <w:lang w:val="ru-RU"/>
        </w:rPr>
        <w:t>– в закрытых системах теплоснабжения – 0,75 % фактического объема воды в трубо</w:t>
      </w:r>
      <w:r>
        <w:rPr>
          <w:rFonts w:ascii="Times New Roman" w:eastAsia="BatangChe" w:hAnsi="Times New Roman"/>
          <w:szCs w:val="24"/>
          <w:lang w:val="ru-RU"/>
        </w:rPr>
        <w:t>прово</w:t>
      </w:r>
      <w:r w:rsidRPr="00D730D8">
        <w:rPr>
          <w:rFonts w:ascii="Times New Roman" w:eastAsia="BatangChe" w:hAnsi="Times New Roman"/>
          <w:szCs w:val="24"/>
          <w:lang w:val="ru-RU"/>
        </w:rPr>
        <w:t>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w:t>
      </w:r>
      <w:r>
        <w:rPr>
          <w:rFonts w:ascii="Times New Roman" w:eastAsia="BatangChe" w:hAnsi="Times New Roman"/>
          <w:szCs w:val="24"/>
          <w:lang w:val="ru-RU"/>
        </w:rPr>
        <w:t>е</w:t>
      </w:r>
      <w:r w:rsidRPr="00D730D8">
        <w:rPr>
          <w:rFonts w:ascii="Times New Roman" w:eastAsia="BatangChe" w:hAnsi="Times New Roman"/>
          <w:szCs w:val="24"/>
          <w:lang w:val="ru-RU"/>
        </w:rPr>
        <w:t xml:space="preserve">плоты расчетный расход воды следует принимать равным 0,5 </w:t>
      </w:r>
      <w:r>
        <w:rPr>
          <w:rFonts w:ascii="Times New Roman" w:eastAsia="BatangChe" w:hAnsi="Times New Roman"/>
          <w:szCs w:val="24"/>
          <w:lang w:val="ru-RU"/>
        </w:rPr>
        <w:t>% объема воды в этих трубопрово</w:t>
      </w:r>
      <w:r w:rsidRPr="00D730D8">
        <w:rPr>
          <w:rFonts w:ascii="Times New Roman" w:eastAsia="BatangChe" w:hAnsi="Times New Roman"/>
          <w:szCs w:val="24"/>
          <w:lang w:val="ru-RU"/>
        </w:rPr>
        <w:t>дах;</w:t>
      </w:r>
    </w:p>
    <w:p w14:paraId="2C51B889" w14:textId="77777777" w:rsidR="00A96150" w:rsidRPr="00D730D8" w:rsidRDefault="00A96150" w:rsidP="00A96150">
      <w:pPr>
        <w:pStyle w:val="af8"/>
        <w:ind w:firstLine="709"/>
        <w:jc w:val="both"/>
        <w:rPr>
          <w:rFonts w:ascii="Times New Roman" w:eastAsia="BatangChe" w:hAnsi="Times New Roman"/>
          <w:szCs w:val="24"/>
          <w:lang w:val="ru-RU"/>
        </w:rPr>
      </w:pPr>
      <w:r w:rsidRPr="00D730D8">
        <w:rPr>
          <w:rFonts w:ascii="Times New Roman" w:eastAsia="BatangChe" w:hAnsi="Times New Roman"/>
          <w:szCs w:val="24"/>
          <w:lang w:val="ru-RU"/>
        </w:rPr>
        <w:t>– в открытых системах теплоснабжения – равным расчетн</w:t>
      </w:r>
      <w:r>
        <w:rPr>
          <w:rFonts w:ascii="Times New Roman" w:eastAsia="BatangChe" w:hAnsi="Times New Roman"/>
          <w:szCs w:val="24"/>
          <w:lang w:val="ru-RU"/>
        </w:rPr>
        <w:t>ому среднему расходу воды на го</w:t>
      </w:r>
      <w:r w:rsidRPr="00D730D8">
        <w:rPr>
          <w:rFonts w:ascii="Times New Roman" w:eastAsia="BatangChe" w:hAnsi="Times New Roman"/>
          <w:szCs w:val="24"/>
          <w:lang w:val="ru-RU"/>
        </w:rPr>
        <w:t>рячее водоснабжение с коэффициентом 1,2 плюс 0,75 % факт</w:t>
      </w:r>
      <w:r>
        <w:rPr>
          <w:rFonts w:ascii="Times New Roman" w:eastAsia="BatangChe" w:hAnsi="Times New Roman"/>
          <w:szCs w:val="24"/>
          <w:lang w:val="ru-RU"/>
        </w:rPr>
        <w:t>ического объема воды в трубопро</w:t>
      </w:r>
      <w:r w:rsidRPr="00D730D8">
        <w:rPr>
          <w:rFonts w:ascii="Times New Roman" w:eastAsia="BatangChe" w:hAnsi="Times New Roman"/>
          <w:szCs w:val="24"/>
          <w:lang w:val="ru-RU"/>
        </w:rPr>
        <w:t>водах тепловых сетей и присоединенных к ним системах отопления, вентиляции и го</w:t>
      </w:r>
      <w:r>
        <w:rPr>
          <w:rFonts w:ascii="Times New Roman" w:eastAsia="BatangChe" w:hAnsi="Times New Roman"/>
          <w:szCs w:val="24"/>
          <w:lang w:val="ru-RU"/>
        </w:rPr>
        <w:t>рячего водо</w:t>
      </w:r>
      <w:r w:rsidRPr="00D730D8">
        <w:rPr>
          <w:rFonts w:ascii="Times New Roman" w:eastAsia="BatangChe" w:hAnsi="Times New Roman"/>
          <w:szCs w:val="24"/>
          <w:lang w:val="ru-RU"/>
        </w:rPr>
        <w:t>снабжения зданий. При этом для участков тепловых сетей длиной более 5 км от ис</w:t>
      </w:r>
      <w:r>
        <w:rPr>
          <w:rFonts w:ascii="Times New Roman" w:eastAsia="BatangChe" w:hAnsi="Times New Roman"/>
          <w:szCs w:val="24"/>
          <w:lang w:val="ru-RU"/>
        </w:rPr>
        <w:t>точников теп</w:t>
      </w:r>
      <w:r w:rsidRPr="00D730D8">
        <w:rPr>
          <w:rFonts w:ascii="Times New Roman" w:eastAsia="BatangChe" w:hAnsi="Times New Roman"/>
          <w:szCs w:val="24"/>
          <w:lang w:val="ru-RU"/>
        </w:rPr>
        <w:t>лоты без распределения теплоты расчетный расход воды следует прини</w:t>
      </w:r>
      <w:r>
        <w:rPr>
          <w:rFonts w:ascii="Times New Roman" w:eastAsia="BatangChe" w:hAnsi="Times New Roman"/>
          <w:szCs w:val="24"/>
          <w:lang w:val="ru-RU"/>
        </w:rPr>
        <w:t>мать равным 0,5 % объ</w:t>
      </w:r>
      <w:r w:rsidRPr="00D730D8">
        <w:rPr>
          <w:rFonts w:ascii="Times New Roman" w:eastAsia="BatangChe" w:hAnsi="Times New Roman"/>
          <w:szCs w:val="24"/>
          <w:lang w:val="ru-RU"/>
        </w:rPr>
        <w:t>ема воды в этих трубопроводах;</w:t>
      </w:r>
    </w:p>
    <w:p w14:paraId="562125D4" w14:textId="77777777" w:rsidR="00A96150" w:rsidRDefault="00A96150" w:rsidP="00A96150">
      <w:pPr>
        <w:pStyle w:val="af8"/>
        <w:ind w:firstLine="709"/>
        <w:jc w:val="both"/>
        <w:rPr>
          <w:rFonts w:ascii="Times New Roman" w:eastAsia="BatangChe" w:hAnsi="Times New Roman"/>
          <w:szCs w:val="24"/>
          <w:lang w:val="ru-RU"/>
        </w:rPr>
      </w:pPr>
      <w:r w:rsidRPr="00D730D8">
        <w:rPr>
          <w:rFonts w:ascii="Times New Roman" w:eastAsia="BatangChe" w:hAnsi="Times New Roman"/>
          <w:szCs w:val="24"/>
          <w:lang w:val="ru-RU"/>
        </w:rP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50B5097C" w14:textId="600FD7AD" w:rsidR="00A96150" w:rsidRDefault="00A96150" w:rsidP="00A96150">
      <w:pPr>
        <w:pStyle w:val="af8"/>
        <w:ind w:firstLine="709"/>
        <w:jc w:val="both"/>
        <w:rPr>
          <w:rFonts w:ascii="Times New Roman" w:eastAsia="BatangChe" w:hAnsi="Times New Roman"/>
          <w:szCs w:val="24"/>
          <w:lang w:val="ru-RU"/>
        </w:rPr>
      </w:pPr>
      <w:r>
        <w:rPr>
          <w:rFonts w:ascii="Times New Roman" w:eastAsia="BatangChe" w:hAnsi="Times New Roman"/>
          <w:szCs w:val="24"/>
          <w:lang w:val="ru-RU"/>
        </w:rPr>
        <w:t>Перспективные балансы теплоносителя для котельных Турунтаевского СП приведены в таблицах 4.1–4.2.</w:t>
      </w:r>
    </w:p>
    <w:p w14:paraId="4C39C139" w14:textId="77777777" w:rsidR="00A96150" w:rsidRDefault="00A96150" w:rsidP="00A96150">
      <w:pPr>
        <w:widowControl/>
        <w:spacing w:after="200" w:line="276" w:lineRule="auto"/>
        <w:rPr>
          <w:rFonts w:ascii="Times New Roman" w:eastAsia="BatangChe" w:hAnsi="Times New Roman" w:cs="Times New Roman"/>
          <w:sz w:val="24"/>
          <w:szCs w:val="24"/>
          <w:lang w:val="ru-RU"/>
        </w:rPr>
      </w:pPr>
      <w:r>
        <w:rPr>
          <w:rFonts w:ascii="Times New Roman" w:eastAsia="BatangChe" w:hAnsi="Times New Roman" w:cs="Times New Roman"/>
          <w:sz w:val="24"/>
          <w:szCs w:val="24"/>
          <w:lang w:val="ru-RU"/>
        </w:rPr>
        <w:br w:type="page"/>
      </w:r>
    </w:p>
    <w:p w14:paraId="5EB6861D" w14:textId="77777777" w:rsidR="00A96150" w:rsidRDefault="00A96150" w:rsidP="00A96150">
      <w:pPr>
        <w:jc w:val="both"/>
        <w:rPr>
          <w:rFonts w:ascii="Times New Roman" w:eastAsia="BatangChe" w:hAnsi="Times New Roman" w:cs="Times New Roman"/>
          <w:sz w:val="24"/>
          <w:szCs w:val="24"/>
          <w:lang w:val="ru-RU"/>
        </w:rPr>
        <w:sectPr w:rsidR="00A96150" w:rsidSect="00A96150">
          <w:pgSz w:w="11906" w:h="16838"/>
          <w:pgMar w:top="1134" w:right="567" w:bottom="1134" w:left="1701" w:header="709" w:footer="709" w:gutter="0"/>
          <w:cols w:space="708"/>
          <w:titlePg/>
          <w:docGrid w:linePitch="360"/>
        </w:sectPr>
      </w:pPr>
    </w:p>
    <w:p w14:paraId="1B4401A5" w14:textId="0C3BD855" w:rsidR="00A96150" w:rsidRPr="00044805" w:rsidRDefault="00A96150" w:rsidP="00A96150">
      <w:pPr>
        <w:pStyle w:val="2"/>
        <w:spacing w:before="0"/>
        <w:rPr>
          <w:rFonts w:ascii="Times New Roman" w:hAnsi="Times New Roman" w:cs="Times New Roman"/>
          <w:b w:val="0"/>
          <w:color w:val="auto"/>
          <w:sz w:val="24"/>
          <w:szCs w:val="24"/>
          <w:lang w:val="ru-RU"/>
        </w:rPr>
      </w:pPr>
      <w:bookmarkStart w:id="744" w:name="_Toc403691780"/>
      <w:bookmarkStart w:id="745" w:name="_Toc403692968"/>
      <w:bookmarkStart w:id="746" w:name="_Toc403722230"/>
      <w:bookmarkStart w:id="747" w:name="_Toc403722346"/>
      <w:bookmarkStart w:id="748" w:name="_Toc405414700"/>
      <w:bookmarkStart w:id="749" w:name="_Toc405456922"/>
      <w:bookmarkStart w:id="750" w:name="_Toc405457563"/>
      <w:bookmarkStart w:id="751" w:name="_Toc405661307"/>
      <w:bookmarkStart w:id="752" w:name="_Toc405663114"/>
      <w:bookmarkStart w:id="753" w:name="_Toc405663317"/>
      <w:bookmarkStart w:id="754" w:name="_Toc405759597"/>
      <w:bookmarkStart w:id="755" w:name="_Toc406494520"/>
      <w:bookmarkStart w:id="756" w:name="_Toc406495596"/>
      <w:bookmarkStart w:id="757" w:name="_Toc406495746"/>
      <w:bookmarkStart w:id="758" w:name="_Toc406496610"/>
      <w:bookmarkStart w:id="759" w:name="_Toc406496928"/>
      <w:r w:rsidRPr="003B5C55">
        <w:rPr>
          <w:rFonts w:ascii="Times New Roman" w:hAnsi="Times New Roman" w:cs="Times New Roman"/>
          <w:b w:val="0"/>
          <w:color w:val="auto"/>
          <w:sz w:val="24"/>
          <w:szCs w:val="24"/>
          <w:lang w:val="ru-RU"/>
        </w:rPr>
        <w:t>Таблица 4.1 – перспективные балансы теплоносителя</w:t>
      </w:r>
      <w:bookmarkEnd w:id="744"/>
      <w:bookmarkEnd w:id="745"/>
      <w:bookmarkEnd w:id="746"/>
      <w:bookmarkEnd w:id="747"/>
      <w:r w:rsidRPr="00BE7C70">
        <w:rPr>
          <w:rFonts w:ascii="Times New Roman" w:hAnsi="Times New Roman" w:cs="Times New Roman"/>
          <w:b w:val="0"/>
          <w:color w:val="auto"/>
          <w:sz w:val="24"/>
          <w:szCs w:val="24"/>
          <w:lang w:val="ru-RU"/>
        </w:rPr>
        <w:t xml:space="preserve"> </w:t>
      </w:r>
      <w:r>
        <w:rPr>
          <w:rFonts w:ascii="Times New Roman" w:hAnsi="Times New Roman" w:cs="Times New Roman"/>
          <w:b w:val="0"/>
          <w:color w:val="auto"/>
          <w:sz w:val="24"/>
          <w:szCs w:val="24"/>
          <w:lang w:val="ru-RU"/>
        </w:rPr>
        <w:t xml:space="preserve">котельной </w:t>
      </w:r>
      <w:bookmarkEnd w:id="748"/>
      <w:bookmarkEnd w:id="749"/>
      <w:bookmarkEnd w:id="750"/>
      <w:bookmarkEnd w:id="751"/>
      <w:bookmarkEnd w:id="752"/>
      <w:bookmarkEnd w:id="753"/>
      <w:bookmarkEnd w:id="754"/>
      <w:r>
        <w:rPr>
          <w:rFonts w:ascii="Times New Roman" w:hAnsi="Times New Roman" w:cs="Times New Roman"/>
          <w:b w:val="0"/>
          <w:color w:val="auto"/>
          <w:sz w:val="24"/>
          <w:szCs w:val="24"/>
          <w:lang w:val="ru-RU"/>
        </w:rPr>
        <w:t>с. Турунтаево</w:t>
      </w:r>
      <w:bookmarkEnd w:id="755"/>
      <w:bookmarkEnd w:id="756"/>
      <w:bookmarkEnd w:id="757"/>
      <w:bookmarkEnd w:id="758"/>
      <w:bookmarkEnd w:id="759"/>
    </w:p>
    <w:tbl>
      <w:tblPr>
        <w:tblW w:w="14474" w:type="dxa"/>
        <w:tblInd w:w="93" w:type="dxa"/>
        <w:tblLayout w:type="fixed"/>
        <w:tblLook w:val="04A0" w:firstRow="1" w:lastRow="0" w:firstColumn="1" w:lastColumn="0" w:noHBand="0" w:noVBand="1"/>
      </w:tblPr>
      <w:tblGrid>
        <w:gridCol w:w="4268"/>
        <w:gridCol w:w="1134"/>
        <w:gridCol w:w="1134"/>
        <w:gridCol w:w="1134"/>
        <w:gridCol w:w="1134"/>
        <w:gridCol w:w="1134"/>
        <w:gridCol w:w="1134"/>
        <w:gridCol w:w="1134"/>
        <w:gridCol w:w="1134"/>
        <w:gridCol w:w="1134"/>
      </w:tblGrid>
      <w:tr w:rsidR="00A96150" w:rsidRPr="00907295" w14:paraId="1FBFEFE8" w14:textId="77777777" w:rsidTr="00A96150">
        <w:trPr>
          <w:trHeight w:val="600"/>
        </w:trPr>
        <w:tc>
          <w:tcPr>
            <w:tcW w:w="4268" w:type="dxa"/>
            <w:tcBorders>
              <w:top w:val="single" w:sz="4" w:space="0" w:color="auto"/>
              <w:left w:val="single" w:sz="4" w:space="0" w:color="auto"/>
              <w:bottom w:val="single" w:sz="4" w:space="0" w:color="auto"/>
              <w:right w:val="single" w:sz="4" w:space="0" w:color="auto"/>
            </w:tcBorders>
            <w:shd w:val="clear" w:color="auto" w:fill="auto"/>
            <w:vAlign w:val="center"/>
          </w:tcPr>
          <w:p w14:paraId="1AFFDB21"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863FB4"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Ед. изм.</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D46B782"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CFAA4E8"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6953856"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2016</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59F365A"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7F4DEE1"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81742D2"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F6B270A"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2024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CC57FAD"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2029</w:t>
            </w:r>
          </w:p>
        </w:tc>
      </w:tr>
      <w:tr w:rsidR="00D14460" w:rsidRPr="00907295" w14:paraId="6A06F9DB" w14:textId="77777777" w:rsidTr="00A96150">
        <w:trPr>
          <w:trHeight w:val="828"/>
        </w:trPr>
        <w:tc>
          <w:tcPr>
            <w:tcW w:w="4268" w:type="dxa"/>
            <w:tcBorders>
              <w:top w:val="single" w:sz="4" w:space="0" w:color="auto"/>
              <w:left w:val="single" w:sz="4" w:space="0" w:color="auto"/>
              <w:bottom w:val="single" w:sz="4" w:space="0" w:color="auto"/>
              <w:right w:val="single" w:sz="4" w:space="0" w:color="auto"/>
            </w:tcBorders>
            <w:shd w:val="clear" w:color="auto" w:fill="auto"/>
            <w:vAlign w:val="center"/>
          </w:tcPr>
          <w:p w14:paraId="21636BE1"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 xml:space="preserve">Всего подпитка тепловой сети, в т. </w:t>
            </w:r>
            <w:r>
              <w:rPr>
                <w:rFonts w:ascii="Times New Roman" w:eastAsia="Times New Roman" w:hAnsi="Times New Roman" w:cs="Times New Roman"/>
                <w:color w:val="000000"/>
                <w:sz w:val="24"/>
                <w:szCs w:val="24"/>
                <w:lang w:val="ru-RU" w:eastAsia="ru-RU"/>
              </w:rPr>
              <w:t>ч</w:t>
            </w:r>
            <w:r w:rsidRPr="00907295">
              <w:rPr>
                <w:rFonts w:ascii="Times New Roman" w:eastAsia="Times New Roman" w:hAnsi="Times New Roman" w:cs="Times New Roman"/>
                <w:color w:val="000000"/>
                <w:sz w:val="24"/>
                <w:szCs w:val="24"/>
                <w:lang w:val="ru-RU"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7E2E4CFC"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14C4CDE" w14:textId="7BCC81F6"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72DBB15" w14:textId="6FA2AEE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06F1E0C" w14:textId="4F1BD8F6"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1E0914B" w14:textId="7A5F2C8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F32C969" w14:textId="303B5A9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A65687C" w14:textId="700EDA9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F661E63" w14:textId="04E4081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BA87E6D" w14:textId="3B16B69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r>
      <w:tr w:rsidR="00D14460" w:rsidRPr="00907295" w14:paraId="615CC72E"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28AC33BB"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 Ра</w:t>
            </w:r>
            <w:r>
              <w:rPr>
                <w:rFonts w:ascii="Times New Roman" w:eastAsia="Times New Roman" w:hAnsi="Times New Roman" w:cs="Times New Roman"/>
                <w:color w:val="000000"/>
                <w:sz w:val="24"/>
                <w:szCs w:val="24"/>
                <w:lang w:val="ru-RU" w:eastAsia="ru-RU"/>
              </w:rPr>
              <w:t>сход теплоносителя на нужды ГВС</w:t>
            </w:r>
          </w:p>
        </w:tc>
        <w:tc>
          <w:tcPr>
            <w:tcW w:w="1134" w:type="dxa"/>
            <w:tcBorders>
              <w:top w:val="nil"/>
              <w:left w:val="nil"/>
              <w:bottom w:val="single" w:sz="4" w:space="0" w:color="auto"/>
              <w:right w:val="single" w:sz="4" w:space="0" w:color="auto"/>
            </w:tcBorders>
            <w:shd w:val="clear" w:color="auto" w:fill="auto"/>
            <w:vAlign w:val="center"/>
            <w:hideMark/>
          </w:tcPr>
          <w:p w14:paraId="7149595C"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25F602C1" w14:textId="71688C9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69D461FB" w14:textId="52E6316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13BFB90C" w14:textId="64013CD0"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3D2AB330" w14:textId="1E86EAF4"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2A290A43" w14:textId="38F061F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037B6D4F" w14:textId="78EC0E7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311D0F52" w14:textId="12F39FC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42E1894A" w14:textId="274495B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r>
      <w:tr w:rsidR="00D14460" w:rsidRPr="00907295" w14:paraId="4B8F33C0"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3F520DBF"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shd w:val="clear" w:color="auto" w:fill="auto"/>
            <w:vAlign w:val="center"/>
            <w:hideMark/>
          </w:tcPr>
          <w:p w14:paraId="49E630A7"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1EE54F76" w14:textId="0D2F745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5E261EB5" w14:textId="708E89D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7774F279" w14:textId="274BCAD7"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5C86FB4D" w14:textId="21B14EC8"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41638FD1" w14:textId="2A281CBC"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23910C69" w14:textId="5FE3161C"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0E95D690" w14:textId="25D42AC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c>
          <w:tcPr>
            <w:tcW w:w="1134" w:type="dxa"/>
            <w:tcBorders>
              <w:top w:val="nil"/>
              <w:left w:val="nil"/>
              <w:bottom w:val="single" w:sz="4" w:space="0" w:color="auto"/>
              <w:right w:val="single" w:sz="4" w:space="0" w:color="auto"/>
            </w:tcBorders>
            <w:shd w:val="clear" w:color="auto" w:fill="auto"/>
            <w:noWrap/>
            <w:vAlign w:val="center"/>
          </w:tcPr>
          <w:p w14:paraId="2555118E" w14:textId="57790E3F"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0,0180</w:t>
            </w:r>
          </w:p>
        </w:tc>
      </w:tr>
      <w:tr w:rsidR="00D14460" w:rsidRPr="00907295" w14:paraId="23226884"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4FC12B4F"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Собственные нужды</w:t>
            </w:r>
            <w:r>
              <w:rPr>
                <w:rFonts w:ascii="Times New Roman" w:eastAsia="Times New Roman" w:hAnsi="Times New Roman" w:cs="Times New Roman"/>
                <w:color w:val="000000"/>
                <w:sz w:val="24"/>
                <w:szCs w:val="24"/>
                <w:lang w:val="ru-RU" w:eastAsia="ru-RU"/>
              </w:rPr>
              <w:t xml:space="preserve"> ВПУ</w:t>
            </w:r>
          </w:p>
        </w:tc>
        <w:tc>
          <w:tcPr>
            <w:tcW w:w="1134" w:type="dxa"/>
            <w:tcBorders>
              <w:top w:val="nil"/>
              <w:left w:val="nil"/>
              <w:bottom w:val="single" w:sz="4" w:space="0" w:color="auto"/>
              <w:right w:val="single" w:sz="4" w:space="0" w:color="auto"/>
            </w:tcBorders>
            <w:shd w:val="clear" w:color="auto" w:fill="auto"/>
            <w:vAlign w:val="center"/>
            <w:hideMark/>
          </w:tcPr>
          <w:p w14:paraId="40A75861"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6EF6638B" w14:textId="5A246273"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7D55B152" w14:textId="40E1AE4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5B80914C" w14:textId="2CE75466"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6E52E9D9" w14:textId="419DA3E6"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7DE2107B" w14:textId="57A57609"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649F3930" w14:textId="01AE1C0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4B61E60A" w14:textId="0F76DDF7"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c>
          <w:tcPr>
            <w:tcW w:w="1134" w:type="dxa"/>
            <w:tcBorders>
              <w:top w:val="nil"/>
              <w:left w:val="nil"/>
              <w:bottom w:val="single" w:sz="4" w:space="0" w:color="auto"/>
              <w:right w:val="single" w:sz="4" w:space="0" w:color="auto"/>
            </w:tcBorders>
            <w:shd w:val="clear" w:color="auto" w:fill="auto"/>
            <w:noWrap/>
            <w:vAlign w:val="center"/>
          </w:tcPr>
          <w:p w14:paraId="05C2F44A" w14:textId="5E2E0BE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0,0077</w:t>
            </w:r>
          </w:p>
        </w:tc>
      </w:tr>
      <w:tr w:rsidR="00D14460" w:rsidRPr="00907295" w14:paraId="08222D5B"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7A105B2E"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Располагаемая производительнос</w:t>
            </w:r>
            <w:r w:rsidRPr="00907295">
              <w:rPr>
                <w:rFonts w:ascii="Times New Roman" w:eastAsia="Times New Roman" w:hAnsi="Times New Roman" w:cs="Times New Roman"/>
                <w:color w:val="000000"/>
                <w:sz w:val="24"/>
                <w:szCs w:val="24"/>
                <w:lang w:val="ru-RU" w:eastAsia="ru-RU"/>
              </w:rPr>
              <w:t>ть водоподготовительной установки</w:t>
            </w:r>
          </w:p>
        </w:tc>
        <w:tc>
          <w:tcPr>
            <w:tcW w:w="1134" w:type="dxa"/>
            <w:tcBorders>
              <w:top w:val="nil"/>
              <w:left w:val="nil"/>
              <w:bottom w:val="single" w:sz="4" w:space="0" w:color="auto"/>
              <w:right w:val="single" w:sz="4" w:space="0" w:color="auto"/>
            </w:tcBorders>
            <w:shd w:val="clear" w:color="auto" w:fill="auto"/>
            <w:vAlign w:val="center"/>
            <w:hideMark/>
          </w:tcPr>
          <w:p w14:paraId="6086DBA3"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30A4D3A8" w14:textId="278B45C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3E58ACE6" w14:textId="24FFD6BB"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6AEDB75D" w14:textId="05DD80B4"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3CA05363" w14:textId="1D9F38C8"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6DABC651" w14:textId="00521DC3"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71E40AF5" w14:textId="694C71CB"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54854AD2" w14:textId="34B65C2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c>
          <w:tcPr>
            <w:tcW w:w="1134" w:type="dxa"/>
            <w:tcBorders>
              <w:top w:val="nil"/>
              <w:left w:val="nil"/>
              <w:bottom w:val="single" w:sz="4" w:space="0" w:color="auto"/>
              <w:right w:val="single" w:sz="4" w:space="0" w:color="auto"/>
            </w:tcBorders>
            <w:shd w:val="clear" w:color="auto" w:fill="auto"/>
            <w:noWrap/>
            <w:vAlign w:val="center"/>
          </w:tcPr>
          <w:p w14:paraId="189430D5" w14:textId="52FB13FF"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0,0257</w:t>
            </w:r>
          </w:p>
        </w:tc>
      </w:tr>
      <w:tr w:rsidR="00D14460" w:rsidRPr="00907295" w14:paraId="4D1B9221"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2232A499"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shd w:val="clear" w:color="auto" w:fill="auto"/>
            <w:vAlign w:val="center"/>
            <w:hideMark/>
          </w:tcPr>
          <w:p w14:paraId="0BE13F54"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5B472067" w14:textId="053AFBD3"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52B2F3AC" w14:textId="42DB8D7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363AE8AC" w14:textId="7BCFEB5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0CFCEA80" w14:textId="72838CB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5DBCE612" w14:textId="3BBB3ADA"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32D33BDF" w14:textId="18CD9158"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6CACB319" w14:textId="214D8FC6"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c>
          <w:tcPr>
            <w:tcW w:w="1134" w:type="dxa"/>
            <w:tcBorders>
              <w:top w:val="nil"/>
              <w:left w:val="nil"/>
              <w:bottom w:val="single" w:sz="4" w:space="0" w:color="auto"/>
              <w:right w:val="single" w:sz="4" w:space="0" w:color="auto"/>
            </w:tcBorders>
            <w:shd w:val="clear" w:color="auto" w:fill="auto"/>
            <w:noWrap/>
            <w:vAlign w:val="center"/>
          </w:tcPr>
          <w:p w14:paraId="385FC529" w14:textId="37915840"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0,1064</w:t>
            </w:r>
          </w:p>
        </w:tc>
      </w:tr>
    </w:tbl>
    <w:p w14:paraId="35C1ECD5" w14:textId="77777777" w:rsidR="00A96150" w:rsidRDefault="00A96150" w:rsidP="00A96150">
      <w:pPr>
        <w:jc w:val="both"/>
        <w:rPr>
          <w:rFonts w:ascii="Times New Roman" w:eastAsia="BatangChe" w:hAnsi="Times New Roman" w:cs="Times New Roman"/>
          <w:sz w:val="24"/>
          <w:szCs w:val="24"/>
          <w:lang w:val="ru-RU"/>
        </w:rPr>
      </w:pPr>
    </w:p>
    <w:p w14:paraId="6BA76FFB" w14:textId="77777777" w:rsidR="00A96150" w:rsidRDefault="00A96150" w:rsidP="00A96150">
      <w:pPr>
        <w:jc w:val="both"/>
        <w:rPr>
          <w:rFonts w:ascii="Times New Roman" w:eastAsia="BatangChe" w:hAnsi="Times New Roman" w:cs="Times New Roman"/>
          <w:sz w:val="24"/>
          <w:szCs w:val="24"/>
        </w:rPr>
      </w:pPr>
    </w:p>
    <w:p w14:paraId="117FF0C4" w14:textId="77777777" w:rsidR="00A96150" w:rsidRDefault="00A96150" w:rsidP="00A96150">
      <w:pPr>
        <w:jc w:val="both"/>
        <w:rPr>
          <w:rFonts w:ascii="Times New Roman" w:eastAsia="BatangChe" w:hAnsi="Times New Roman" w:cs="Times New Roman"/>
          <w:sz w:val="24"/>
          <w:szCs w:val="24"/>
        </w:rPr>
      </w:pPr>
    </w:p>
    <w:p w14:paraId="744436FD" w14:textId="77777777" w:rsidR="00A96150" w:rsidRDefault="00A96150" w:rsidP="00A96150">
      <w:pPr>
        <w:widowControl/>
        <w:rPr>
          <w:rFonts w:ascii="Times New Roman" w:eastAsiaTheme="majorEastAsia" w:hAnsi="Times New Roman" w:cs="Times New Roman"/>
          <w:bCs/>
          <w:sz w:val="24"/>
          <w:szCs w:val="24"/>
          <w:lang w:val="ru-RU"/>
        </w:rPr>
      </w:pPr>
      <w:r>
        <w:rPr>
          <w:rFonts w:ascii="Times New Roman" w:hAnsi="Times New Roman" w:cs="Times New Roman"/>
          <w:b/>
          <w:sz w:val="24"/>
          <w:szCs w:val="24"/>
          <w:lang w:val="ru-RU"/>
        </w:rPr>
        <w:br w:type="page"/>
      </w:r>
    </w:p>
    <w:p w14:paraId="77FE730E" w14:textId="74C014B8" w:rsidR="00A96150" w:rsidRPr="00F32538" w:rsidRDefault="00A96150" w:rsidP="00A96150">
      <w:pPr>
        <w:pStyle w:val="2"/>
        <w:spacing w:before="0"/>
        <w:rPr>
          <w:rFonts w:ascii="Times New Roman" w:hAnsi="Times New Roman" w:cs="Times New Roman"/>
          <w:b w:val="0"/>
          <w:color w:val="auto"/>
          <w:sz w:val="24"/>
          <w:szCs w:val="24"/>
          <w:lang w:val="ru-RU"/>
        </w:rPr>
      </w:pPr>
      <w:bookmarkStart w:id="760" w:name="_Toc406494521"/>
      <w:bookmarkStart w:id="761" w:name="_Toc406495597"/>
      <w:bookmarkStart w:id="762" w:name="_Toc406495747"/>
      <w:bookmarkStart w:id="763" w:name="_Toc406496611"/>
      <w:bookmarkStart w:id="764" w:name="_Toc406496929"/>
      <w:r w:rsidRPr="003B5C55">
        <w:rPr>
          <w:rFonts w:ascii="Times New Roman" w:hAnsi="Times New Roman" w:cs="Times New Roman"/>
          <w:b w:val="0"/>
          <w:color w:val="auto"/>
          <w:sz w:val="24"/>
          <w:szCs w:val="24"/>
          <w:lang w:val="ru-RU"/>
        </w:rPr>
        <w:t>Таблица 4.</w:t>
      </w:r>
      <w:r w:rsidRPr="00F32538">
        <w:rPr>
          <w:rFonts w:ascii="Times New Roman" w:hAnsi="Times New Roman" w:cs="Times New Roman"/>
          <w:b w:val="0"/>
          <w:color w:val="auto"/>
          <w:sz w:val="24"/>
          <w:szCs w:val="24"/>
          <w:lang w:val="ru-RU"/>
        </w:rPr>
        <w:t>2</w:t>
      </w:r>
      <w:r w:rsidRPr="003B5C55">
        <w:rPr>
          <w:rFonts w:ascii="Times New Roman" w:hAnsi="Times New Roman" w:cs="Times New Roman"/>
          <w:b w:val="0"/>
          <w:color w:val="auto"/>
          <w:sz w:val="24"/>
          <w:szCs w:val="24"/>
          <w:lang w:val="ru-RU"/>
        </w:rPr>
        <w:t xml:space="preserve"> – перспективные балансы теплоносителя</w:t>
      </w:r>
      <w:r w:rsidRPr="00BE7C70">
        <w:rPr>
          <w:rFonts w:ascii="Times New Roman" w:hAnsi="Times New Roman" w:cs="Times New Roman"/>
          <w:b w:val="0"/>
          <w:color w:val="auto"/>
          <w:sz w:val="24"/>
          <w:szCs w:val="24"/>
          <w:lang w:val="ru-RU"/>
        </w:rPr>
        <w:t xml:space="preserve"> </w:t>
      </w:r>
      <w:r>
        <w:rPr>
          <w:rFonts w:ascii="Times New Roman" w:hAnsi="Times New Roman" w:cs="Times New Roman"/>
          <w:b w:val="0"/>
          <w:color w:val="auto"/>
          <w:sz w:val="24"/>
          <w:szCs w:val="24"/>
          <w:lang w:val="ru-RU"/>
        </w:rPr>
        <w:t xml:space="preserve">котельной </w:t>
      </w:r>
      <w:r>
        <w:rPr>
          <w:rFonts w:ascii="Times New Roman" w:hAnsi="Times New Roman" w:cs="Times New Roman"/>
          <w:b w:val="0"/>
          <w:color w:val="auto"/>
          <w:sz w:val="24"/>
          <w:szCs w:val="24"/>
        </w:rPr>
        <w:t>c</w:t>
      </w:r>
      <w:r w:rsidRPr="00F32538">
        <w:rPr>
          <w:rFonts w:ascii="Times New Roman" w:hAnsi="Times New Roman" w:cs="Times New Roman"/>
          <w:b w:val="0"/>
          <w:color w:val="auto"/>
          <w:sz w:val="24"/>
          <w:szCs w:val="24"/>
          <w:lang w:val="ru-RU"/>
        </w:rPr>
        <w:t xml:space="preserve">. </w:t>
      </w:r>
      <w:r w:rsidR="00D14460">
        <w:rPr>
          <w:rFonts w:ascii="Times New Roman" w:hAnsi="Times New Roman" w:cs="Times New Roman"/>
          <w:b w:val="0"/>
          <w:color w:val="auto"/>
          <w:sz w:val="24"/>
          <w:szCs w:val="24"/>
          <w:lang w:val="ru-RU"/>
        </w:rPr>
        <w:t>Новоархангельское</w:t>
      </w:r>
      <w:bookmarkEnd w:id="760"/>
      <w:bookmarkEnd w:id="761"/>
      <w:bookmarkEnd w:id="762"/>
      <w:bookmarkEnd w:id="763"/>
      <w:bookmarkEnd w:id="764"/>
    </w:p>
    <w:tbl>
      <w:tblPr>
        <w:tblW w:w="14474" w:type="dxa"/>
        <w:tblInd w:w="93" w:type="dxa"/>
        <w:tblLayout w:type="fixed"/>
        <w:tblLook w:val="04A0" w:firstRow="1" w:lastRow="0" w:firstColumn="1" w:lastColumn="0" w:noHBand="0" w:noVBand="1"/>
      </w:tblPr>
      <w:tblGrid>
        <w:gridCol w:w="4268"/>
        <w:gridCol w:w="1134"/>
        <w:gridCol w:w="1134"/>
        <w:gridCol w:w="1134"/>
        <w:gridCol w:w="1134"/>
        <w:gridCol w:w="1134"/>
        <w:gridCol w:w="1134"/>
        <w:gridCol w:w="1134"/>
        <w:gridCol w:w="1134"/>
        <w:gridCol w:w="1134"/>
      </w:tblGrid>
      <w:tr w:rsidR="00A96150" w:rsidRPr="00907295" w14:paraId="68D7FB94" w14:textId="77777777" w:rsidTr="00A96150">
        <w:trPr>
          <w:trHeight w:val="600"/>
        </w:trPr>
        <w:tc>
          <w:tcPr>
            <w:tcW w:w="4268" w:type="dxa"/>
            <w:tcBorders>
              <w:top w:val="single" w:sz="4" w:space="0" w:color="auto"/>
              <w:left w:val="single" w:sz="4" w:space="0" w:color="auto"/>
              <w:bottom w:val="single" w:sz="4" w:space="0" w:color="auto"/>
              <w:right w:val="single" w:sz="4" w:space="0" w:color="auto"/>
            </w:tcBorders>
            <w:shd w:val="clear" w:color="auto" w:fill="auto"/>
            <w:vAlign w:val="center"/>
          </w:tcPr>
          <w:p w14:paraId="7790D6B2"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Параметр</w:t>
            </w:r>
          </w:p>
        </w:tc>
        <w:tc>
          <w:tcPr>
            <w:tcW w:w="1134" w:type="dxa"/>
            <w:tcBorders>
              <w:top w:val="single" w:sz="4" w:space="0" w:color="auto"/>
              <w:left w:val="nil"/>
              <w:bottom w:val="single" w:sz="4" w:space="0" w:color="auto"/>
              <w:right w:val="single" w:sz="4" w:space="0" w:color="auto"/>
            </w:tcBorders>
            <w:shd w:val="clear" w:color="auto" w:fill="auto"/>
            <w:vAlign w:val="center"/>
          </w:tcPr>
          <w:p w14:paraId="0A895930"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Ед. изм.</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22F36EA"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85A9CD9"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7403BF9"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2016</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49A523"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250F5D9"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F46046"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2019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81E1A1F"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2024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5DCF60B" w14:textId="77777777" w:rsidR="00A96150" w:rsidRPr="00907295" w:rsidRDefault="00A96150" w:rsidP="00A9615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2029</w:t>
            </w:r>
          </w:p>
        </w:tc>
      </w:tr>
      <w:tr w:rsidR="00D14460" w:rsidRPr="00907295" w14:paraId="37FA1071" w14:textId="77777777" w:rsidTr="00A96150">
        <w:trPr>
          <w:trHeight w:val="828"/>
        </w:trPr>
        <w:tc>
          <w:tcPr>
            <w:tcW w:w="4268" w:type="dxa"/>
            <w:tcBorders>
              <w:top w:val="single" w:sz="4" w:space="0" w:color="auto"/>
              <w:left w:val="single" w:sz="4" w:space="0" w:color="auto"/>
              <w:bottom w:val="single" w:sz="4" w:space="0" w:color="auto"/>
              <w:right w:val="single" w:sz="4" w:space="0" w:color="auto"/>
            </w:tcBorders>
            <w:shd w:val="clear" w:color="auto" w:fill="auto"/>
            <w:vAlign w:val="center"/>
          </w:tcPr>
          <w:p w14:paraId="40DB5912"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 xml:space="preserve">Всего подпитка тепловой сети, в т. </w:t>
            </w:r>
            <w:r>
              <w:rPr>
                <w:rFonts w:ascii="Times New Roman" w:eastAsia="Times New Roman" w:hAnsi="Times New Roman" w:cs="Times New Roman"/>
                <w:color w:val="000000"/>
                <w:sz w:val="24"/>
                <w:szCs w:val="24"/>
                <w:lang w:val="ru-RU" w:eastAsia="ru-RU"/>
              </w:rPr>
              <w:t>ч</w:t>
            </w:r>
            <w:r w:rsidRPr="00907295">
              <w:rPr>
                <w:rFonts w:ascii="Times New Roman" w:eastAsia="Times New Roman" w:hAnsi="Times New Roman" w:cs="Times New Roman"/>
                <w:color w:val="000000"/>
                <w:sz w:val="24"/>
                <w:szCs w:val="24"/>
                <w:lang w:val="ru-RU"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39F4EE7E"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46E2148" w14:textId="10827149"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FFF81E7" w14:textId="7740C154"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8273DFA" w14:textId="0A459C1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4818F76" w14:textId="2B82F44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969946F" w14:textId="59E134C8"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27035D3" w14:textId="2FB2CE53"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5CDAEC7" w14:textId="79A20EA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EB6DAF1" w14:textId="591A22D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r>
      <w:tr w:rsidR="00D14460" w:rsidRPr="00907295" w14:paraId="5BBD446E"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0F557E12"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 Ра</w:t>
            </w:r>
            <w:r>
              <w:rPr>
                <w:rFonts w:ascii="Times New Roman" w:eastAsia="Times New Roman" w:hAnsi="Times New Roman" w:cs="Times New Roman"/>
                <w:color w:val="000000"/>
                <w:sz w:val="24"/>
                <w:szCs w:val="24"/>
                <w:lang w:val="ru-RU" w:eastAsia="ru-RU"/>
              </w:rPr>
              <w:t>сход теплоносителя на нужды ГВС</w:t>
            </w:r>
          </w:p>
        </w:tc>
        <w:tc>
          <w:tcPr>
            <w:tcW w:w="1134" w:type="dxa"/>
            <w:tcBorders>
              <w:top w:val="nil"/>
              <w:left w:val="nil"/>
              <w:bottom w:val="single" w:sz="4" w:space="0" w:color="auto"/>
              <w:right w:val="single" w:sz="4" w:space="0" w:color="auto"/>
            </w:tcBorders>
            <w:shd w:val="clear" w:color="auto" w:fill="auto"/>
            <w:vAlign w:val="center"/>
            <w:hideMark/>
          </w:tcPr>
          <w:p w14:paraId="5DD222CC"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618DD708" w14:textId="5AB6A4A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197F2F77" w14:textId="2BD6CC98"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3F4CAEBD" w14:textId="6A73B2B7"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7BD85F93" w14:textId="739C0BF7"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36D77F37" w14:textId="4483FBB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043841B8" w14:textId="165D68F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7D3DD00F" w14:textId="189177E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c>
          <w:tcPr>
            <w:tcW w:w="1134" w:type="dxa"/>
            <w:tcBorders>
              <w:top w:val="nil"/>
              <w:left w:val="nil"/>
              <w:bottom w:val="single" w:sz="4" w:space="0" w:color="auto"/>
              <w:right w:val="single" w:sz="4" w:space="0" w:color="auto"/>
            </w:tcBorders>
            <w:shd w:val="clear" w:color="auto" w:fill="auto"/>
            <w:noWrap/>
            <w:vAlign w:val="center"/>
          </w:tcPr>
          <w:p w14:paraId="4763D3B3" w14:textId="1FB158B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0,0000</w:t>
            </w:r>
          </w:p>
        </w:tc>
      </w:tr>
      <w:tr w:rsidR="00D14460" w:rsidRPr="00907295" w14:paraId="7EF95D3B"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06F717F7"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 Нормативные утечки</w:t>
            </w:r>
          </w:p>
        </w:tc>
        <w:tc>
          <w:tcPr>
            <w:tcW w:w="1134" w:type="dxa"/>
            <w:tcBorders>
              <w:top w:val="nil"/>
              <w:left w:val="nil"/>
              <w:bottom w:val="single" w:sz="4" w:space="0" w:color="auto"/>
              <w:right w:val="single" w:sz="4" w:space="0" w:color="auto"/>
            </w:tcBorders>
            <w:shd w:val="clear" w:color="auto" w:fill="auto"/>
            <w:vAlign w:val="center"/>
            <w:hideMark/>
          </w:tcPr>
          <w:p w14:paraId="505F16B4"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6AF6C52A" w14:textId="71A46998"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17F6CAEE" w14:textId="4B73F09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71D3CAE0" w14:textId="39E2B5B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651AD8FA" w14:textId="4962F36B"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5202D459" w14:textId="74212EF4"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519938E4" w14:textId="381333B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7E286581" w14:textId="53B49F1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c>
          <w:tcPr>
            <w:tcW w:w="1134" w:type="dxa"/>
            <w:tcBorders>
              <w:top w:val="nil"/>
              <w:left w:val="nil"/>
              <w:bottom w:val="single" w:sz="4" w:space="0" w:color="auto"/>
              <w:right w:val="single" w:sz="4" w:space="0" w:color="auto"/>
            </w:tcBorders>
            <w:shd w:val="clear" w:color="auto" w:fill="auto"/>
            <w:noWrap/>
            <w:vAlign w:val="center"/>
          </w:tcPr>
          <w:p w14:paraId="6ECB0E88" w14:textId="53492A59"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0,0097</w:t>
            </w:r>
          </w:p>
        </w:tc>
      </w:tr>
      <w:tr w:rsidR="00D14460" w:rsidRPr="00907295" w14:paraId="77F02354"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3F7A9AF1"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Собственные нужды</w:t>
            </w:r>
            <w:r>
              <w:rPr>
                <w:rFonts w:ascii="Times New Roman" w:eastAsia="Times New Roman" w:hAnsi="Times New Roman" w:cs="Times New Roman"/>
                <w:color w:val="000000"/>
                <w:sz w:val="24"/>
                <w:szCs w:val="24"/>
                <w:lang w:val="ru-RU" w:eastAsia="ru-RU"/>
              </w:rPr>
              <w:t xml:space="preserve"> ВПУ</w:t>
            </w:r>
          </w:p>
        </w:tc>
        <w:tc>
          <w:tcPr>
            <w:tcW w:w="1134" w:type="dxa"/>
            <w:tcBorders>
              <w:top w:val="nil"/>
              <w:left w:val="nil"/>
              <w:bottom w:val="single" w:sz="4" w:space="0" w:color="auto"/>
              <w:right w:val="single" w:sz="4" w:space="0" w:color="auto"/>
            </w:tcBorders>
            <w:shd w:val="clear" w:color="auto" w:fill="auto"/>
            <w:vAlign w:val="center"/>
            <w:hideMark/>
          </w:tcPr>
          <w:p w14:paraId="5D96E8CA"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016D740A" w14:textId="38EA7A1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5F095143" w14:textId="165B85F3"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037F68F0" w14:textId="502E85D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49E965DA" w14:textId="23D10BF4"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19F52B8C" w14:textId="25C465BC"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6D945B0B" w14:textId="7A7FABD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6F75B63F" w14:textId="0EEF7EEB"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c>
          <w:tcPr>
            <w:tcW w:w="1134" w:type="dxa"/>
            <w:tcBorders>
              <w:top w:val="nil"/>
              <w:left w:val="nil"/>
              <w:bottom w:val="single" w:sz="4" w:space="0" w:color="auto"/>
              <w:right w:val="single" w:sz="4" w:space="0" w:color="auto"/>
            </w:tcBorders>
            <w:shd w:val="clear" w:color="auto" w:fill="auto"/>
            <w:noWrap/>
            <w:vAlign w:val="center"/>
          </w:tcPr>
          <w:p w14:paraId="11DD7577" w14:textId="14E4B8F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0,0042</w:t>
            </w:r>
          </w:p>
        </w:tc>
      </w:tr>
      <w:tr w:rsidR="00D14460" w:rsidRPr="00907295" w14:paraId="0605C24D"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52884A32"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Располагаемая производительнос</w:t>
            </w:r>
            <w:r w:rsidRPr="00907295">
              <w:rPr>
                <w:rFonts w:ascii="Times New Roman" w:eastAsia="Times New Roman" w:hAnsi="Times New Roman" w:cs="Times New Roman"/>
                <w:color w:val="000000"/>
                <w:sz w:val="24"/>
                <w:szCs w:val="24"/>
                <w:lang w:val="ru-RU" w:eastAsia="ru-RU"/>
              </w:rPr>
              <w:t>ть водоподготовительной установки</w:t>
            </w:r>
          </w:p>
        </w:tc>
        <w:tc>
          <w:tcPr>
            <w:tcW w:w="1134" w:type="dxa"/>
            <w:tcBorders>
              <w:top w:val="nil"/>
              <w:left w:val="nil"/>
              <w:bottom w:val="single" w:sz="4" w:space="0" w:color="auto"/>
              <w:right w:val="single" w:sz="4" w:space="0" w:color="auto"/>
            </w:tcBorders>
            <w:shd w:val="clear" w:color="auto" w:fill="auto"/>
            <w:vAlign w:val="center"/>
            <w:hideMark/>
          </w:tcPr>
          <w:p w14:paraId="51934398"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1994F97C" w14:textId="2597B88A"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0333C6AB" w14:textId="488F4872"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74593F92" w14:textId="3BDB0DBD"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1EE8BFC0" w14:textId="5DAADAB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6210EEF5" w14:textId="7E9543CB"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3EAC0E69" w14:textId="3F56AE1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69B1B114" w14:textId="7B6299F9"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c>
          <w:tcPr>
            <w:tcW w:w="1134" w:type="dxa"/>
            <w:tcBorders>
              <w:top w:val="nil"/>
              <w:left w:val="nil"/>
              <w:bottom w:val="single" w:sz="4" w:space="0" w:color="auto"/>
              <w:right w:val="single" w:sz="4" w:space="0" w:color="auto"/>
            </w:tcBorders>
            <w:shd w:val="clear" w:color="auto" w:fill="auto"/>
            <w:noWrap/>
            <w:vAlign w:val="center"/>
          </w:tcPr>
          <w:p w14:paraId="60E32B6C" w14:textId="10B9E6F0"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0,0139</w:t>
            </w:r>
          </w:p>
        </w:tc>
      </w:tr>
      <w:tr w:rsidR="00D14460" w:rsidRPr="00907295" w14:paraId="55670424" w14:textId="77777777" w:rsidTr="00A96150">
        <w:trPr>
          <w:trHeight w:val="828"/>
        </w:trPr>
        <w:tc>
          <w:tcPr>
            <w:tcW w:w="4268" w:type="dxa"/>
            <w:tcBorders>
              <w:top w:val="nil"/>
              <w:left w:val="single" w:sz="4" w:space="0" w:color="auto"/>
              <w:bottom w:val="single" w:sz="4" w:space="0" w:color="auto"/>
              <w:right w:val="single" w:sz="4" w:space="0" w:color="auto"/>
            </w:tcBorders>
            <w:shd w:val="clear" w:color="auto" w:fill="auto"/>
            <w:vAlign w:val="center"/>
            <w:hideMark/>
          </w:tcPr>
          <w:p w14:paraId="25FBC550" w14:textId="77777777" w:rsidR="00D14460" w:rsidRPr="00907295" w:rsidRDefault="00D14460" w:rsidP="00A96150">
            <w:pPr>
              <w:widowControl/>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Аварийная подпитка тепловой сети</w:t>
            </w:r>
          </w:p>
        </w:tc>
        <w:tc>
          <w:tcPr>
            <w:tcW w:w="1134" w:type="dxa"/>
            <w:tcBorders>
              <w:top w:val="nil"/>
              <w:left w:val="nil"/>
              <w:bottom w:val="single" w:sz="4" w:space="0" w:color="auto"/>
              <w:right w:val="single" w:sz="4" w:space="0" w:color="auto"/>
            </w:tcBorders>
            <w:shd w:val="clear" w:color="auto" w:fill="auto"/>
            <w:vAlign w:val="center"/>
            <w:hideMark/>
          </w:tcPr>
          <w:p w14:paraId="46CD5086" w14:textId="77777777" w:rsidR="00D14460" w:rsidRPr="00907295" w:rsidRDefault="00D14460" w:rsidP="00A96150">
            <w:pPr>
              <w:widowControl/>
              <w:jc w:val="center"/>
              <w:rPr>
                <w:rFonts w:ascii="Times New Roman" w:eastAsia="Times New Roman" w:hAnsi="Times New Roman" w:cs="Times New Roman"/>
                <w:color w:val="000000"/>
                <w:sz w:val="24"/>
                <w:szCs w:val="24"/>
                <w:lang w:val="ru-RU" w:eastAsia="ru-RU"/>
              </w:rPr>
            </w:pPr>
            <w:r w:rsidRPr="00907295">
              <w:rPr>
                <w:rFonts w:ascii="Times New Roman" w:eastAsia="Times New Roman" w:hAnsi="Times New Roman" w:cs="Times New Roman"/>
                <w:color w:val="000000"/>
                <w:sz w:val="24"/>
                <w:szCs w:val="24"/>
                <w:lang w:val="ru-RU" w:eastAsia="ru-RU"/>
              </w:rPr>
              <w:t>м</w:t>
            </w:r>
            <w:r w:rsidRPr="00907295">
              <w:rPr>
                <w:rFonts w:ascii="Times New Roman" w:eastAsia="Times New Roman" w:hAnsi="Times New Roman" w:cs="Times New Roman"/>
                <w:color w:val="000000"/>
                <w:sz w:val="24"/>
                <w:szCs w:val="24"/>
                <w:vertAlign w:val="superscript"/>
                <w:lang w:val="ru-RU" w:eastAsia="ru-RU"/>
              </w:rPr>
              <w:t>3</w:t>
            </w:r>
            <w:r w:rsidRPr="00907295">
              <w:rPr>
                <w:rFonts w:ascii="Times New Roman" w:eastAsia="Times New Roman" w:hAnsi="Times New Roman" w:cs="Times New Roman"/>
                <w:color w:val="000000"/>
                <w:sz w:val="24"/>
                <w:szCs w:val="24"/>
                <w:lang w:val="ru-RU" w:eastAsia="ru-RU"/>
              </w:rPr>
              <w:t>/ч</w:t>
            </w:r>
          </w:p>
        </w:tc>
        <w:tc>
          <w:tcPr>
            <w:tcW w:w="1134" w:type="dxa"/>
            <w:tcBorders>
              <w:top w:val="nil"/>
              <w:left w:val="nil"/>
              <w:bottom w:val="single" w:sz="4" w:space="0" w:color="auto"/>
              <w:right w:val="single" w:sz="4" w:space="0" w:color="auto"/>
            </w:tcBorders>
            <w:shd w:val="clear" w:color="auto" w:fill="auto"/>
            <w:noWrap/>
            <w:vAlign w:val="center"/>
          </w:tcPr>
          <w:p w14:paraId="4D9702F0" w14:textId="46DD33DE"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35589E5C" w14:textId="2F1BABB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23BFFBDA" w14:textId="53971359"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172D982A" w14:textId="65CE19F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4B333F0D" w14:textId="2EC61FDF"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0806AD9E" w14:textId="01C18861"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033F3C5A" w14:textId="7899A6F5"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c>
          <w:tcPr>
            <w:tcW w:w="1134" w:type="dxa"/>
            <w:tcBorders>
              <w:top w:val="nil"/>
              <w:left w:val="nil"/>
              <w:bottom w:val="single" w:sz="4" w:space="0" w:color="auto"/>
              <w:right w:val="single" w:sz="4" w:space="0" w:color="auto"/>
            </w:tcBorders>
            <w:shd w:val="clear" w:color="auto" w:fill="auto"/>
            <w:noWrap/>
            <w:vAlign w:val="center"/>
          </w:tcPr>
          <w:p w14:paraId="2BFAF3C8" w14:textId="39A70E47" w:rsidR="00D14460" w:rsidRPr="00D14460" w:rsidRDefault="00D14460" w:rsidP="00A96150">
            <w:pPr>
              <w:widowControl/>
              <w:jc w:val="center"/>
              <w:rPr>
                <w:rFonts w:ascii="Times New Roman" w:eastAsia="Times New Roman" w:hAnsi="Times New Roman" w:cs="Times New Roman"/>
                <w:color w:val="000000"/>
                <w:sz w:val="24"/>
                <w:szCs w:val="24"/>
                <w:lang w:val="ru-RU" w:eastAsia="ru-RU"/>
              </w:rPr>
            </w:pPr>
            <w:r w:rsidRPr="00D14460">
              <w:rPr>
                <w:rFonts w:ascii="Times New Roman" w:hAnsi="Times New Roman" w:cs="Times New Roman"/>
                <w:color w:val="000000"/>
                <w:sz w:val="24"/>
              </w:rPr>
              <w:t>0,0778</w:t>
            </w:r>
          </w:p>
        </w:tc>
      </w:tr>
    </w:tbl>
    <w:p w14:paraId="6C16CAAB" w14:textId="77777777" w:rsidR="00A96150" w:rsidRPr="00F32538" w:rsidRDefault="00A96150" w:rsidP="00A96150">
      <w:pPr>
        <w:jc w:val="both"/>
        <w:rPr>
          <w:rFonts w:ascii="Times New Roman" w:eastAsia="BatangChe" w:hAnsi="Times New Roman" w:cs="Times New Roman"/>
          <w:sz w:val="24"/>
          <w:szCs w:val="24"/>
        </w:rPr>
      </w:pPr>
    </w:p>
    <w:p w14:paraId="4169EA0C" w14:textId="77777777" w:rsidR="00A96150" w:rsidRDefault="00A96150" w:rsidP="00A96150">
      <w:pPr>
        <w:widowControl/>
        <w:rPr>
          <w:rFonts w:ascii="Times New Roman" w:eastAsiaTheme="majorEastAsia" w:hAnsi="Times New Roman" w:cs="Times New Roman"/>
          <w:bCs/>
          <w:sz w:val="24"/>
          <w:szCs w:val="24"/>
          <w:lang w:val="ru-RU"/>
        </w:rPr>
      </w:pPr>
      <w:r>
        <w:rPr>
          <w:rFonts w:ascii="Times New Roman" w:hAnsi="Times New Roman" w:cs="Times New Roman"/>
          <w:b/>
          <w:sz w:val="24"/>
          <w:szCs w:val="24"/>
          <w:lang w:val="ru-RU"/>
        </w:rPr>
        <w:br w:type="page"/>
      </w:r>
    </w:p>
    <w:p w14:paraId="3E970B40" w14:textId="77777777" w:rsidR="00A96150" w:rsidRDefault="00A96150" w:rsidP="00A96150">
      <w:pPr>
        <w:pStyle w:val="1"/>
        <w:jc w:val="center"/>
        <w:rPr>
          <w:rFonts w:cs="Times New Roman"/>
          <w:sz w:val="24"/>
          <w:szCs w:val="24"/>
          <w:lang w:val="ru-RU"/>
        </w:rPr>
        <w:sectPr w:rsidR="00A96150" w:rsidSect="00A96150">
          <w:pgSz w:w="16838" w:h="11906" w:orient="landscape"/>
          <w:pgMar w:top="1701" w:right="1134" w:bottom="567" w:left="1134" w:header="709" w:footer="709" w:gutter="0"/>
          <w:cols w:space="708"/>
          <w:titlePg/>
          <w:docGrid w:linePitch="360"/>
        </w:sectPr>
      </w:pPr>
    </w:p>
    <w:p w14:paraId="4397726A" w14:textId="6EC2FC26" w:rsidR="00A96150" w:rsidRPr="00E83835" w:rsidRDefault="00A96150" w:rsidP="00A96150">
      <w:pPr>
        <w:pStyle w:val="1"/>
        <w:ind w:firstLine="606"/>
        <w:jc w:val="both"/>
        <w:rPr>
          <w:rFonts w:cs="Times New Roman"/>
          <w:b w:val="0"/>
          <w:sz w:val="24"/>
          <w:szCs w:val="24"/>
          <w:lang w:val="ru-RU"/>
        </w:rPr>
      </w:pPr>
      <w:bookmarkStart w:id="765" w:name="_Toc403691783"/>
      <w:bookmarkStart w:id="766" w:name="_Toc403692576"/>
      <w:bookmarkStart w:id="767" w:name="_Toc403692971"/>
      <w:bookmarkStart w:id="768" w:name="_Toc403722233"/>
      <w:bookmarkStart w:id="769" w:name="_Toc403722349"/>
      <w:bookmarkStart w:id="770" w:name="_Toc405414701"/>
      <w:bookmarkStart w:id="771" w:name="_Toc405414839"/>
      <w:bookmarkStart w:id="772" w:name="_Toc405456923"/>
      <w:bookmarkStart w:id="773" w:name="_Toc405457564"/>
      <w:bookmarkStart w:id="774" w:name="_Toc405661308"/>
      <w:bookmarkStart w:id="775" w:name="_Toc405663115"/>
      <w:bookmarkStart w:id="776" w:name="_Toc405663318"/>
      <w:bookmarkStart w:id="777" w:name="_Toc405759108"/>
      <w:bookmarkStart w:id="778" w:name="_Toc405759600"/>
      <w:bookmarkStart w:id="779" w:name="_Toc406494522"/>
      <w:bookmarkStart w:id="780" w:name="_Toc406495150"/>
      <w:bookmarkStart w:id="781" w:name="_Toc406495598"/>
      <w:bookmarkStart w:id="782" w:name="_Toc406495748"/>
      <w:bookmarkStart w:id="783" w:name="_Toc406496612"/>
      <w:bookmarkStart w:id="784" w:name="_Toc406496930"/>
      <w:r w:rsidRPr="00E83835">
        <w:rPr>
          <w:rFonts w:cs="Times New Roman"/>
          <w:b w:val="0"/>
          <w:sz w:val="24"/>
          <w:szCs w:val="24"/>
          <w:lang w:val="ru-RU"/>
        </w:rPr>
        <w:t xml:space="preserve">Из </w:t>
      </w:r>
      <w:r>
        <w:rPr>
          <w:rFonts w:cs="Times New Roman"/>
          <w:b w:val="0"/>
          <w:sz w:val="24"/>
          <w:szCs w:val="24"/>
          <w:lang w:val="ru-RU"/>
        </w:rPr>
        <w:t>таблиц 4.1</w:t>
      </w:r>
      <w:r w:rsidRPr="000E68E6">
        <w:rPr>
          <w:rFonts w:cs="Times New Roman"/>
          <w:b w:val="0"/>
          <w:sz w:val="24"/>
          <w:szCs w:val="24"/>
          <w:lang w:val="ru-RU"/>
        </w:rPr>
        <w:t>–4.</w:t>
      </w:r>
      <w:r w:rsidR="00D14460" w:rsidRPr="00D14460">
        <w:rPr>
          <w:rFonts w:cs="Times New Roman"/>
          <w:b w:val="0"/>
          <w:sz w:val="24"/>
          <w:szCs w:val="24"/>
          <w:lang w:val="ru-RU"/>
        </w:rPr>
        <w:t>2</w:t>
      </w:r>
      <w:r>
        <w:rPr>
          <w:rFonts w:cs="Times New Roman"/>
          <w:b w:val="0"/>
          <w:sz w:val="24"/>
          <w:szCs w:val="24"/>
          <w:lang w:val="ru-RU"/>
        </w:rPr>
        <w:t xml:space="preserve"> следует, что значительное увеличение расходов теплоносителя в течение 2014-2029 гг не прогнозируется, т.к. новые потребители подключаются к котельным по закрытой схеме. Увеличение объема подпитк</w:t>
      </w:r>
      <w:r w:rsidR="00D14460">
        <w:rPr>
          <w:rFonts w:cs="Times New Roman"/>
          <w:b w:val="0"/>
          <w:sz w:val="24"/>
          <w:szCs w:val="24"/>
          <w:lang w:val="ru-RU"/>
        </w:rPr>
        <w:t>и тепловой сети не прогнозируется, т.к. строительство новых тепловых сетей не запланировано.</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6992C0C" w14:textId="77777777" w:rsidR="00A96150" w:rsidRDefault="00A96150">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4356FBA5" w14:textId="242D3D66" w:rsidR="00F96F09" w:rsidRDefault="00F96F09" w:rsidP="00F96F09">
      <w:pPr>
        <w:pStyle w:val="1"/>
        <w:jc w:val="center"/>
        <w:rPr>
          <w:rFonts w:cs="Times New Roman"/>
          <w:sz w:val="24"/>
          <w:szCs w:val="24"/>
          <w:lang w:val="ru-RU"/>
        </w:rPr>
      </w:pPr>
      <w:bookmarkStart w:id="785" w:name="_Toc406495151"/>
      <w:bookmarkStart w:id="786" w:name="_Toc406495599"/>
      <w:bookmarkStart w:id="787" w:name="_Toc406496613"/>
      <w:bookmarkStart w:id="788" w:name="_Toc406496931"/>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5</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 xml:space="preserve">Предложения по строительству, реконструкции и техническому перевооружению </w:t>
      </w:r>
      <w:r w:rsidR="00391F3C">
        <w:rPr>
          <w:rFonts w:cs="Times New Roman"/>
          <w:sz w:val="24"/>
          <w:szCs w:val="24"/>
          <w:lang w:val="ru-RU"/>
        </w:rPr>
        <w:t>источников тепловой энергии</w:t>
      </w:r>
      <w:bookmarkEnd w:id="785"/>
      <w:bookmarkEnd w:id="786"/>
      <w:bookmarkEnd w:id="787"/>
      <w:bookmarkEnd w:id="788"/>
    </w:p>
    <w:p w14:paraId="059F725D" w14:textId="61EA5E82" w:rsidR="00D14460" w:rsidRDefault="00D14460" w:rsidP="00D14460">
      <w:pPr>
        <w:widowControl/>
        <w:spacing w:line="276" w:lineRule="auto"/>
        <w:jc w:val="both"/>
        <w:rPr>
          <w:rFonts w:ascii="Times New Roman" w:eastAsia="Times New Roman" w:hAnsi="Times New Roman" w:cs="Times New Roman"/>
          <w:bCs/>
          <w:sz w:val="24"/>
          <w:szCs w:val="24"/>
          <w:lang w:val="ru-RU"/>
        </w:rPr>
      </w:pPr>
      <w:r w:rsidRPr="00D14460">
        <w:rPr>
          <w:rFonts w:ascii="Times New Roman" w:eastAsia="Times New Roman" w:hAnsi="Times New Roman" w:cs="Times New Roman"/>
          <w:bCs/>
          <w:sz w:val="24"/>
          <w:szCs w:val="24"/>
          <w:lang w:val="ru-RU"/>
        </w:rPr>
        <w:tab/>
      </w:r>
    </w:p>
    <w:p w14:paraId="1F945D41" w14:textId="598ADECA" w:rsidR="00D14460" w:rsidRPr="00863E67" w:rsidRDefault="00863E67" w:rsidP="00D14460">
      <w:pPr>
        <w:widowControl/>
        <w:spacing w:line="276" w:lineRule="auto"/>
        <w:ind w:firstLine="708"/>
        <w:jc w:val="both"/>
        <w:rPr>
          <w:rFonts w:ascii="Times New Roman" w:eastAsia="Times New Roman" w:hAnsi="Times New Roman" w:cs="Times New Roman"/>
          <w:bCs/>
          <w:sz w:val="24"/>
          <w:szCs w:val="24"/>
          <w:lang w:val="ru-RU"/>
        </w:rPr>
      </w:pPr>
      <w:r>
        <w:rPr>
          <w:rFonts w:ascii="Times New Roman" w:eastAsia="Times New Roman" w:hAnsi="Times New Roman" w:cs="Times New Roman"/>
          <w:bCs/>
          <w:sz w:val="24"/>
          <w:szCs w:val="24"/>
          <w:lang w:val="ru-RU"/>
        </w:rPr>
        <w:t xml:space="preserve">В зоне действия </w:t>
      </w:r>
      <w:r w:rsidR="00D14460">
        <w:rPr>
          <w:rFonts w:ascii="Times New Roman" w:eastAsia="Times New Roman" w:hAnsi="Times New Roman" w:cs="Times New Roman"/>
          <w:bCs/>
          <w:sz w:val="24"/>
          <w:szCs w:val="24"/>
          <w:lang w:val="ru-RU"/>
        </w:rPr>
        <w:t xml:space="preserve">котельной с. Новоархангельское планируется строительство блочной </w:t>
      </w:r>
      <w:r w:rsidR="00D14460" w:rsidRPr="00863E67">
        <w:rPr>
          <w:rFonts w:ascii="Times New Roman" w:eastAsia="Times New Roman" w:hAnsi="Times New Roman" w:cs="Times New Roman"/>
          <w:bCs/>
          <w:sz w:val="24"/>
          <w:szCs w:val="24"/>
          <w:lang w:val="ru-RU"/>
        </w:rPr>
        <w:t xml:space="preserve">газовой котельной установленной мощностью 0,3 МВт. </w:t>
      </w:r>
    </w:p>
    <w:p w14:paraId="110E0484" w14:textId="440C4FFB" w:rsidR="00D14460" w:rsidRPr="00863E67" w:rsidRDefault="00863E67" w:rsidP="00D14460">
      <w:pPr>
        <w:autoSpaceDE w:val="0"/>
        <w:autoSpaceDN w:val="0"/>
        <w:adjustRightInd w:val="0"/>
        <w:ind w:firstLine="708"/>
        <w:jc w:val="both"/>
        <w:rPr>
          <w:rFonts w:ascii="Times New Roman" w:eastAsia="HiddenHorzOCR" w:hAnsi="Times New Roman" w:cs="Times New Roman"/>
          <w:sz w:val="24"/>
          <w:szCs w:val="24"/>
          <w:lang w:val="ru-RU"/>
        </w:rPr>
      </w:pPr>
      <w:r>
        <w:rPr>
          <w:rFonts w:ascii="Times New Roman" w:hAnsi="Times New Roman" w:cs="Times New Roman"/>
          <w:sz w:val="24"/>
          <w:szCs w:val="24"/>
          <w:lang w:val="ru-RU"/>
        </w:rPr>
        <w:t>Согласно данным, предоставленным, ООО «СМП-95» п</w:t>
      </w:r>
      <w:r w:rsidR="00D14460" w:rsidRPr="00863E67">
        <w:rPr>
          <w:rFonts w:ascii="Times New Roman" w:hAnsi="Times New Roman" w:cs="Times New Roman"/>
          <w:sz w:val="24"/>
          <w:szCs w:val="24"/>
          <w:lang w:val="ru-RU"/>
        </w:rPr>
        <w:t xml:space="preserve">роектируемая котельная представляет собой </w:t>
      </w:r>
      <w:r w:rsidR="00D14460" w:rsidRPr="00863E67">
        <w:rPr>
          <w:rFonts w:ascii="Times New Roman" w:eastAsia="HiddenHorzOCR" w:hAnsi="Times New Roman" w:cs="Times New Roman"/>
          <w:sz w:val="24"/>
          <w:szCs w:val="24"/>
          <w:lang w:val="ru-RU"/>
        </w:rPr>
        <w:t>автоматизированную угольную блочно-модульную или</w:t>
      </w:r>
      <w:r w:rsidR="00D14460" w:rsidRPr="00863E67">
        <w:rPr>
          <w:rFonts w:ascii="Times New Roman" w:hAnsi="Times New Roman" w:cs="Times New Roman"/>
          <w:sz w:val="24"/>
          <w:szCs w:val="24"/>
          <w:lang w:val="ru-RU"/>
        </w:rPr>
        <w:t xml:space="preserve"> </w:t>
      </w:r>
      <w:r w:rsidR="00D14460" w:rsidRPr="00863E67">
        <w:rPr>
          <w:rFonts w:ascii="Times New Roman" w:eastAsia="HiddenHorzOCR" w:hAnsi="Times New Roman" w:cs="Times New Roman"/>
          <w:sz w:val="24"/>
          <w:szCs w:val="24"/>
          <w:lang w:val="ru-RU"/>
        </w:rPr>
        <w:t>легкосборную котельную без обслуживающего персонала. Установленная мощность котельной 0,258</w:t>
      </w:r>
      <w:r w:rsidR="00D14460" w:rsidRPr="00863E67">
        <w:rPr>
          <w:rFonts w:ascii="Times New Roman" w:hAnsi="Times New Roman" w:cs="Times New Roman"/>
          <w:sz w:val="24"/>
          <w:szCs w:val="24"/>
          <w:lang w:val="ru-RU"/>
        </w:rPr>
        <w:t xml:space="preserve"> Гкал/час</w:t>
      </w:r>
      <w:r w:rsidR="00D14460" w:rsidRPr="00863E67">
        <w:rPr>
          <w:rFonts w:ascii="Times New Roman" w:eastAsia="HiddenHorzOCR" w:hAnsi="Times New Roman" w:cs="Times New Roman"/>
          <w:sz w:val="24"/>
          <w:szCs w:val="24"/>
          <w:lang w:val="ru-RU"/>
        </w:rPr>
        <w:t>.</w:t>
      </w:r>
    </w:p>
    <w:p w14:paraId="02631227" w14:textId="6E5AA1BD"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Ос</w:t>
      </w:r>
      <w:r w:rsidR="00863E67">
        <w:rPr>
          <w:rFonts w:ascii="Times New Roman" w:eastAsia="HiddenHorzOCR" w:hAnsi="Times New Roman" w:cs="Times New Roman"/>
          <w:sz w:val="24"/>
          <w:szCs w:val="24"/>
          <w:lang w:val="ru-RU"/>
        </w:rPr>
        <w:t>новные характеристики котельной</w:t>
      </w:r>
      <w:r w:rsidRPr="00863E67">
        <w:rPr>
          <w:rFonts w:ascii="Times New Roman" w:eastAsia="HiddenHorzOCR" w:hAnsi="Times New Roman" w:cs="Times New Roman"/>
          <w:sz w:val="24"/>
          <w:szCs w:val="24"/>
          <w:lang w:val="ru-RU"/>
        </w:rPr>
        <w:t xml:space="preserve">: </w:t>
      </w:r>
    </w:p>
    <w:p w14:paraId="2DBC13FF" w14:textId="77777777"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hAnsi="Times New Roman" w:cs="Times New Roman"/>
          <w:sz w:val="24"/>
          <w:szCs w:val="24"/>
          <w:lang w:val="ru-RU"/>
        </w:rPr>
        <w:t>-</w:t>
      </w:r>
      <w:r w:rsidRPr="00863E67">
        <w:rPr>
          <w:rFonts w:ascii="Times New Roman" w:eastAsia="HiddenHorzOCR" w:hAnsi="Times New Roman" w:cs="Times New Roman"/>
          <w:sz w:val="24"/>
          <w:szCs w:val="24"/>
          <w:lang w:val="ru-RU"/>
        </w:rPr>
        <w:t xml:space="preserve">нагрузка на отопление </w:t>
      </w:r>
      <w:r w:rsidRPr="00863E67">
        <w:rPr>
          <w:rFonts w:ascii="Times New Roman" w:hAnsi="Times New Roman" w:cs="Times New Roman"/>
          <w:sz w:val="24"/>
          <w:szCs w:val="24"/>
          <w:lang w:val="ru-RU"/>
        </w:rPr>
        <w:t xml:space="preserve">- </w:t>
      </w:r>
      <w:r w:rsidRPr="00863E67">
        <w:rPr>
          <w:rFonts w:ascii="Times New Roman" w:eastAsia="HiddenHorzOCR" w:hAnsi="Times New Roman" w:cs="Times New Roman"/>
          <w:sz w:val="24"/>
          <w:szCs w:val="24"/>
          <w:lang w:val="ru-RU"/>
        </w:rPr>
        <w:t>0,1567 Гкал/час;</w:t>
      </w:r>
    </w:p>
    <w:p w14:paraId="2357EF76" w14:textId="77777777"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hAnsi="Times New Roman" w:cs="Times New Roman"/>
          <w:sz w:val="24"/>
          <w:szCs w:val="24"/>
          <w:lang w:val="ru-RU"/>
        </w:rPr>
        <w:t>-</w:t>
      </w:r>
      <w:r w:rsidRPr="00863E67">
        <w:rPr>
          <w:rFonts w:ascii="Times New Roman" w:eastAsia="HiddenHorzOCR" w:hAnsi="Times New Roman" w:cs="Times New Roman"/>
          <w:sz w:val="24"/>
          <w:szCs w:val="24"/>
          <w:lang w:val="ru-RU"/>
        </w:rPr>
        <w:t xml:space="preserve">суммарная присоединенная нагрузка с учетом потерь </w:t>
      </w:r>
      <w:r w:rsidRPr="00863E67">
        <w:rPr>
          <w:rFonts w:ascii="Times New Roman" w:hAnsi="Times New Roman" w:cs="Times New Roman"/>
          <w:sz w:val="24"/>
          <w:szCs w:val="24"/>
          <w:lang w:val="ru-RU"/>
        </w:rPr>
        <w:t xml:space="preserve">- </w:t>
      </w:r>
      <w:r w:rsidRPr="00863E67">
        <w:rPr>
          <w:rFonts w:ascii="Times New Roman" w:eastAsia="HiddenHorzOCR" w:hAnsi="Times New Roman" w:cs="Times New Roman"/>
          <w:sz w:val="24"/>
          <w:szCs w:val="24"/>
          <w:lang w:val="ru-RU"/>
        </w:rPr>
        <w:t>0,172 Гкал/час;</w:t>
      </w:r>
    </w:p>
    <w:p w14:paraId="7F8A59D4" w14:textId="77777777"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hAnsi="Times New Roman" w:cs="Times New Roman"/>
          <w:sz w:val="24"/>
          <w:szCs w:val="24"/>
          <w:lang w:val="ru-RU"/>
        </w:rPr>
        <w:t xml:space="preserve">- </w:t>
      </w:r>
      <w:r w:rsidRPr="00863E67">
        <w:rPr>
          <w:rFonts w:ascii="Times New Roman" w:eastAsia="HiddenHorzOCR" w:hAnsi="Times New Roman" w:cs="Times New Roman"/>
          <w:sz w:val="24"/>
          <w:szCs w:val="24"/>
          <w:lang w:val="ru-RU"/>
        </w:rPr>
        <w:t xml:space="preserve">количество котлов и их единичная теплопроизводительность </w:t>
      </w:r>
      <w:r w:rsidRPr="00863E67">
        <w:rPr>
          <w:rFonts w:ascii="Times New Roman" w:hAnsi="Times New Roman" w:cs="Times New Roman"/>
          <w:sz w:val="24"/>
          <w:szCs w:val="24"/>
          <w:lang w:val="ru-RU"/>
        </w:rPr>
        <w:t xml:space="preserve">- </w:t>
      </w:r>
      <w:r w:rsidRPr="00863E67">
        <w:rPr>
          <w:rFonts w:ascii="Times New Roman" w:eastAsia="HiddenHorzOCR" w:hAnsi="Times New Roman" w:cs="Times New Roman"/>
          <w:sz w:val="24"/>
          <w:szCs w:val="24"/>
          <w:lang w:val="ru-RU"/>
        </w:rPr>
        <w:t>2х0,129 Гкал/час;</w:t>
      </w:r>
    </w:p>
    <w:p w14:paraId="79A523A8" w14:textId="77777777"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hAnsi="Times New Roman" w:cs="Times New Roman"/>
          <w:sz w:val="24"/>
          <w:szCs w:val="24"/>
          <w:lang w:val="ru-RU"/>
        </w:rPr>
        <w:t xml:space="preserve">- </w:t>
      </w:r>
      <w:r w:rsidRPr="00863E67">
        <w:rPr>
          <w:rFonts w:ascii="Times New Roman" w:eastAsia="HiddenHorzOCR" w:hAnsi="Times New Roman" w:cs="Times New Roman"/>
          <w:sz w:val="24"/>
          <w:szCs w:val="24"/>
          <w:lang w:val="ru-RU"/>
        </w:rPr>
        <w:t xml:space="preserve">система теплоснабжения </w:t>
      </w:r>
      <w:r w:rsidRPr="00863E67">
        <w:rPr>
          <w:rFonts w:ascii="Times New Roman" w:hAnsi="Times New Roman" w:cs="Times New Roman"/>
          <w:sz w:val="24"/>
          <w:szCs w:val="24"/>
          <w:lang w:val="ru-RU"/>
        </w:rPr>
        <w:t xml:space="preserve">- </w:t>
      </w:r>
      <w:r w:rsidRPr="00863E67">
        <w:rPr>
          <w:rFonts w:ascii="Times New Roman" w:eastAsia="HiddenHorzOCR" w:hAnsi="Times New Roman" w:cs="Times New Roman"/>
          <w:sz w:val="24"/>
          <w:szCs w:val="24"/>
          <w:lang w:val="ru-RU"/>
        </w:rPr>
        <w:t>2-х трубная.</w:t>
      </w:r>
    </w:p>
    <w:p w14:paraId="4F55D7CB" w14:textId="7C6015FB"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 xml:space="preserve">Типоразмеры и количество котлов подлежат уточнению при разработке проекта в соответствии с действующими нормативными документами в строительстве. В расчете технико-экономических показателей проекта были приняты котлы </w:t>
      </w:r>
      <w:r w:rsidRPr="00863E67">
        <w:rPr>
          <w:rFonts w:ascii="Times New Roman" w:eastAsia="HiddenHorzOCR" w:hAnsi="Times New Roman" w:cs="Times New Roman"/>
          <w:sz w:val="24"/>
          <w:szCs w:val="24"/>
        </w:rPr>
        <w:t>Heiztechnic</w:t>
      </w:r>
      <w:r w:rsidRPr="00863E67">
        <w:rPr>
          <w:rFonts w:ascii="Times New Roman" w:eastAsia="HiddenHorzOCR" w:hAnsi="Times New Roman" w:cs="Times New Roman"/>
          <w:sz w:val="24"/>
          <w:szCs w:val="24"/>
          <w:lang w:val="ru-RU"/>
        </w:rPr>
        <w:t xml:space="preserve">  </w:t>
      </w:r>
      <w:r w:rsidRPr="00863E67">
        <w:rPr>
          <w:rFonts w:ascii="Times New Roman" w:eastAsia="HiddenHorzOCR" w:hAnsi="Times New Roman" w:cs="Times New Roman"/>
          <w:sz w:val="24"/>
          <w:szCs w:val="24"/>
        </w:rPr>
        <w:t>Q</w:t>
      </w:r>
      <w:r w:rsidRPr="00863E67">
        <w:rPr>
          <w:rFonts w:ascii="Times New Roman" w:eastAsia="HiddenHorzOCR" w:hAnsi="Times New Roman" w:cs="Times New Roman"/>
          <w:sz w:val="24"/>
          <w:szCs w:val="24"/>
          <w:lang w:val="ru-RU"/>
        </w:rPr>
        <w:t xml:space="preserve"> </w:t>
      </w:r>
      <w:r w:rsidRPr="00863E67">
        <w:rPr>
          <w:rFonts w:ascii="Times New Roman" w:eastAsia="HiddenHorzOCR" w:hAnsi="Times New Roman" w:cs="Times New Roman"/>
          <w:sz w:val="24"/>
          <w:szCs w:val="24"/>
        </w:rPr>
        <w:t>Max</w:t>
      </w:r>
      <w:r w:rsidRPr="00863E67">
        <w:rPr>
          <w:rFonts w:ascii="Times New Roman" w:eastAsia="HiddenHorzOCR" w:hAnsi="Times New Roman" w:cs="Times New Roman"/>
          <w:sz w:val="24"/>
          <w:szCs w:val="24"/>
          <w:lang w:val="ru-RU"/>
        </w:rPr>
        <w:t xml:space="preserve"> </w:t>
      </w:r>
      <w:r w:rsidRPr="00863E67">
        <w:rPr>
          <w:rFonts w:ascii="Times New Roman" w:eastAsia="HiddenHorzOCR" w:hAnsi="Times New Roman" w:cs="Times New Roman"/>
          <w:sz w:val="24"/>
          <w:szCs w:val="24"/>
        </w:rPr>
        <w:t>Eko</w:t>
      </w:r>
      <w:r w:rsidRPr="00863E67">
        <w:rPr>
          <w:rFonts w:ascii="Times New Roman" w:eastAsia="HiddenHorzOCR" w:hAnsi="Times New Roman" w:cs="Times New Roman"/>
          <w:sz w:val="24"/>
          <w:szCs w:val="24"/>
          <w:lang w:val="ru-RU"/>
        </w:rPr>
        <w:t xml:space="preserve"> </w:t>
      </w:r>
      <w:r w:rsidRPr="00863E67">
        <w:rPr>
          <w:rFonts w:ascii="Times New Roman" w:eastAsia="HiddenHorzOCR" w:hAnsi="Times New Roman" w:cs="Times New Roman"/>
          <w:sz w:val="24"/>
          <w:szCs w:val="24"/>
        </w:rPr>
        <w:t>Duo</w:t>
      </w:r>
      <w:r w:rsidRPr="00863E67">
        <w:rPr>
          <w:rFonts w:ascii="Times New Roman" w:eastAsia="HiddenHorzOCR" w:hAnsi="Times New Roman" w:cs="Times New Roman"/>
          <w:sz w:val="24"/>
          <w:szCs w:val="24"/>
          <w:lang w:val="ru-RU"/>
        </w:rPr>
        <w:t xml:space="preserve"> номинальной мощность 150 кВт. Отличительной особенностью данных котлов является возможность сжигания в ручном режиме крупнокусковых видов топлива (дрова, уголь). </w:t>
      </w:r>
    </w:p>
    <w:p w14:paraId="2B447903" w14:textId="007B81C4"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Коэффициент полезного действия котлов при номинальной теплопроизводительности должен быть не менее 90,0% (по низшей теплотворной способности топлива).</w:t>
      </w:r>
    </w:p>
    <w:p w14:paraId="7CE34200" w14:textId="5092480C" w:rsidR="00D14460" w:rsidRPr="00863E67" w:rsidRDefault="00D14460" w:rsidP="00D14460">
      <w:pPr>
        <w:autoSpaceDE w:val="0"/>
        <w:autoSpaceDN w:val="0"/>
        <w:adjustRightInd w:val="0"/>
        <w:ind w:firstLine="708"/>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Диапазон автоматического регулирования каждого котла должен быть не менее 0,50-100 % от номинальной теплопроизводительности.</w:t>
      </w:r>
    </w:p>
    <w:p w14:paraId="64457580"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Общий объем необходимых инвестиций в осуществление рассматриваемого проекта складывается из суммы инвестиционных затрат в предлагаемые мероприятия по теплоисточнику и тепловым сетям, требуемых оборотных средств и средств, необходимых для обслуживания долга (в случае финансирования за счет заемных средств).</w:t>
      </w:r>
    </w:p>
    <w:p w14:paraId="1FD628B4"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Капитальные затраты на реконструкцию включают:</w:t>
      </w:r>
    </w:p>
    <w:p w14:paraId="75E443A0"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 стоимость оборудования котельной;</w:t>
      </w:r>
    </w:p>
    <w:p w14:paraId="510340D8" w14:textId="0F8F4B3E"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 затраты на проектно</w:t>
      </w:r>
      <w:r w:rsidR="00863E67">
        <w:rPr>
          <w:rFonts w:ascii="Times New Roman" w:eastAsia="HiddenHorzOCR" w:hAnsi="Times New Roman" w:cs="Times New Roman"/>
          <w:sz w:val="24"/>
          <w:szCs w:val="24"/>
          <w:lang w:val="ru-RU"/>
        </w:rPr>
        <w:t>-</w:t>
      </w:r>
      <w:r w:rsidRPr="00863E67">
        <w:rPr>
          <w:rFonts w:ascii="Times New Roman" w:eastAsia="HiddenHorzOCR" w:hAnsi="Times New Roman" w:cs="Times New Roman"/>
          <w:sz w:val="24"/>
          <w:szCs w:val="24"/>
          <w:lang w:val="ru-RU"/>
        </w:rPr>
        <w:t>изыскательские работы;</w:t>
      </w:r>
    </w:p>
    <w:p w14:paraId="04DB71B8"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 затраты на строительно-монтажные и пуско-наладочные работы;</w:t>
      </w:r>
    </w:p>
    <w:p w14:paraId="71A64BC0"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 непредвиденные расходы.</w:t>
      </w:r>
    </w:p>
    <w:p w14:paraId="13B4EF87"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Общий объем инвестиций необходимых для строительства блочно-модульной угольной котельной составляет 4</w:t>
      </w:r>
      <w:r w:rsidRPr="00863E67">
        <w:rPr>
          <w:rFonts w:ascii="Times New Roman" w:eastAsia="HiddenHorzOCR" w:hAnsi="Times New Roman" w:cs="Times New Roman"/>
          <w:sz w:val="24"/>
          <w:szCs w:val="24"/>
        </w:rPr>
        <w:t> </w:t>
      </w:r>
      <w:r w:rsidRPr="00863E67">
        <w:rPr>
          <w:rFonts w:ascii="Times New Roman" w:eastAsia="HiddenHorzOCR" w:hAnsi="Times New Roman" w:cs="Times New Roman"/>
          <w:sz w:val="24"/>
          <w:szCs w:val="24"/>
          <w:lang w:val="ru-RU"/>
        </w:rPr>
        <w:t>567</w:t>
      </w:r>
      <w:r w:rsidRPr="00863E67">
        <w:rPr>
          <w:rFonts w:ascii="Times New Roman" w:eastAsia="HiddenHorzOCR" w:hAnsi="Times New Roman" w:cs="Times New Roman"/>
          <w:sz w:val="24"/>
          <w:szCs w:val="24"/>
        </w:rPr>
        <w:t> </w:t>
      </w:r>
      <w:r w:rsidRPr="00863E67">
        <w:rPr>
          <w:rFonts w:ascii="Times New Roman" w:eastAsia="HiddenHorzOCR" w:hAnsi="Times New Roman" w:cs="Times New Roman"/>
          <w:sz w:val="24"/>
          <w:szCs w:val="24"/>
          <w:lang w:val="ru-RU"/>
        </w:rPr>
        <w:t xml:space="preserve">241 рубль. </w:t>
      </w:r>
    </w:p>
    <w:p w14:paraId="68B5C443" w14:textId="77777777" w:rsidR="00D14460" w:rsidRPr="00863E67" w:rsidRDefault="00D14460" w:rsidP="00D14460">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eastAsia="HiddenHorzOCR" w:hAnsi="Times New Roman" w:cs="Times New Roman"/>
          <w:sz w:val="24"/>
          <w:szCs w:val="24"/>
          <w:lang w:val="ru-RU"/>
        </w:rPr>
        <w:t>В эксплуатационные расходы входят оплата труда, материалов и топлива, арендная плата, оплата коммунальных, общих и административных услуг, налоги, а также платежи за иные товары или услуги, необходимые для выпуска продукции проекта. Эксплуатационные расходы имеют место каждый год, начиная с первого дня ввода проекта в эксплуатацию. Эксплуатационные расходы оплачиваются из общих доходов проекта.</w:t>
      </w:r>
    </w:p>
    <w:p w14:paraId="2C80D6ED" w14:textId="2D067605" w:rsidR="00D14460" w:rsidRDefault="00D14460" w:rsidP="00D14460">
      <w:pPr>
        <w:autoSpaceDE w:val="0"/>
        <w:autoSpaceDN w:val="0"/>
        <w:adjustRightInd w:val="0"/>
        <w:ind w:firstLine="709"/>
        <w:jc w:val="both"/>
        <w:rPr>
          <w:rFonts w:ascii="Times New Roman" w:hAnsi="Times New Roman" w:cs="Times New Roman"/>
          <w:sz w:val="24"/>
          <w:szCs w:val="24"/>
          <w:lang w:val="ru-RU"/>
        </w:rPr>
      </w:pPr>
      <w:r w:rsidRPr="00863E67">
        <w:rPr>
          <w:rFonts w:ascii="Times New Roman" w:hAnsi="Times New Roman" w:cs="Times New Roman"/>
          <w:sz w:val="24"/>
          <w:szCs w:val="24"/>
          <w:lang w:val="ru-RU"/>
        </w:rPr>
        <w:t>При расчете изменения себестоимости в расчете на 1 Гкал учтены изменения основных статей затрат, которые произойдут в  результате реконструкции котельной.</w:t>
      </w:r>
    </w:p>
    <w:p w14:paraId="25FBBE42" w14:textId="76965343" w:rsidR="00863E67" w:rsidRDefault="00863E67" w:rsidP="00D14460">
      <w:pPr>
        <w:autoSpaceDE w:val="0"/>
        <w:autoSpaceDN w:val="0"/>
        <w:adjustRightInd w:val="0"/>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Эксплуатационные расходы котельной до проведения реконструкции приведены в таблице 5.1.</w:t>
      </w:r>
    </w:p>
    <w:p w14:paraId="3D40B617" w14:textId="77777777" w:rsidR="00863E67" w:rsidRDefault="00863E67" w:rsidP="00863E67">
      <w:pPr>
        <w:autoSpaceDE w:val="0"/>
        <w:autoSpaceDN w:val="0"/>
        <w:adjustRightInd w:val="0"/>
        <w:jc w:val="both"/>
        <w:rPr>
          <w:rFonts w:ascii="Times New Roman" w:hAnsi="Times New Roman" w:cs="Times New Roman"/>
          <w:sz w:val="24"/>
          <w:szCs w:val="24"/>
          <w:lang w:val="ru-RU"/>
        </w:rPr>
      </w:pPr>
    </w:p>
    <w:p w14:paraId="0005396A" w14:textId="18128089" w:rsidR="00863E67" w:rsidRPr="00863E67" w:rsidRDefault="00863E67" w:rsidP="00863E67">
      <w:pPr>
        <w:pStyle w:val="1"/>
        <w:rPr>
          <w:b w:val="0"/>
          <w:sz w:val="24"/>
          <w:lang w:val="ru-RU"/>
        </w:rPr>
      </w:pPr>
      <w:bookmarkStart w:id="789" w:name="_Toc406494524"/>
      <w:bookmarkStart w:id="790" w:name="_Toc406495600"/>
      <w:bookmarkStart w:id="791" w:name="_Toc406495750"/>
      <w:bookmarkStart w:id="792" w:name="_Toc406496614"/>
      <w:bookmarkStart w:id="793" w:name="_Toc406496932"/>
      <w:r w:rsidRPr="00863E67">
        <w:rPr>
          <w:b w:val="0"/>
          <w:sz w:val="24"/>
          <w:lang w:val="ru-RU"/>
        </w:rPr>
        <w:t>Таблица 5.1 – Эксплуатационные расходы существующей котельной с. Новоархангельское</w:t>
      </w:r>
      <w:bookmarkEnd w:id="789"/>
      <w:bookmarkEnd w:id="790"/>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1109"/>
        <w:gridCol w:w="1038"/>
        <w:gridCol w:w="1701"/>
        <w:gridCol w:w="1701"/>
        <w:gridCol w:w="1701"/>
      </w:tblGrid>
      <w:tr w:rsidR="00D14460" w:rsidRPr="00863E67" w14:paraId="51E0B496" w14:textId="77777777" w:rsidTr="00CC2DA7">
        <w:trPr>
          <w:jc w:val="center"/>
        </w:trPr>
        <w:tc>
          <w:tcPr>
            <w:tcW w:w="2214" w:type="dxa"/>
            <w:vMerge w:val="restart"/>
          </w:tcPr>
          <w:p w14:paraId="499BE43D" w14:textId="77777777" w:rsidR="00D14460" w:rsidRPr="00863E67" w:rsidRDefault="00D14460" w:rsidP="00FB7100">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Наименование</w:t>
            </w:r>
          </w:p>
        </w:tc>
        <w:tc>
          <w:tcPr>
            <w:tcW w:w="1109" w:type="dxa"/>
            <w:vMerge w:val="restart"/>
            <w:vAlign w:val="center"/>
          </w:tcPr>
          <w:p w14:paraId="7C8FCC14"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Ед. изм.</w:t>
            </w:r>
          </w:p>
        </w:tc>
        <w:tc>
          <w:tcPr>
            <w:tcW w:w="1038" w:type="dxa"/>
            <w:vMerge w:val="restart"/>
            <w:vAlign w:val="center"/>
          </w:tcPr>
          <w:p w14:paraId="339505E4"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Объем</w:t>
            </w:r>
          </w:p>
        </w:tc>
        <w:tc>
          <w:tcPr>
            <w:tcW w:w="1701" w:type="dxa"/>
            <w:vMerge w:val="restart"/>
            <w:vAlign w:val="center"/>
          </w:tcPr>
          <w:p w14:paraId="770FC195"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Цена, руб/ед.</w:t>
            </w:r>
          </w:p>
        </w:tc>
        <w:tc>
          <w:tcPr>
            <w:tcW w:w="3402" w:type="dxa"/>
            <w:gridSpan w:val="2"/>
          </w:tcPr>
          <w:p w14:paraId="32827574" w14:textId="4375948D" w:rsidR="00D14460" w:rsidRPr="00863E67" w:rsidRDefault="00D14460" w:rsidP="00FB7100">
            <w:pPr>
              <w:autoSpaceDE w:val="0"/>
              <w:autoSpaceDN w:val="0"/>
              <w:adjustRightInd w:val="0"/>
              <w:jc w:val="center"/>
              <w:rPr>
                <w:rFonts w:ascii="Times New Roman" w:hAnsi="Times New Roman" w:cs="Times New Roman"/>
                <w:sz w:val="20"/>
                <w:szCs w:val="20"/>
                <w:lang w:val="ru-RU"/>
              </w:rPr>
            </w:pPr>
            <w:r w:rsidRPr="00863E67">
              <w:rPr>
                <w:rFonts w:ascii="Times New Roman" w:hAnsi="Times New Roman" w:cs="Times New Roman"/>
                <w:sz w:val="20"/>
                <w:szCs w:val="20"/>
              </w:rPr>
              <w:t>Затраты</w:t>
            </w:r>
            <w:r w:rsidR="00863E67">
              <w:rPr>
                <w:rFonts w:ascii="Times New Roman" w:hAnsi="Times New Roman" w:cs="Times New Roman"/>
                <w:sz w:val="20"/>
                <w:szCs w:val="20"/>
                <w:lang w:val="ru-RU"/>
              </w:rPr>
              <w:t>, руб.</w:t>
            </w:r>
          </w:p>
        </w:tc>
      </w:tr>
      <w:tr w:rsidR="00D14460" w:rsidRPr="00863E67" w14:paraId="45557B9C" w14:textId="77777777" w:rsidTr="00CC2DA7">
        <w:trPr>
          <w:jc w:val="center"/>
        </w:trPr>
        <w:tc>
          <w:tcPr>
            <w:tcW w:w="2214" w:type="dxa"/>
            <w:vMerge/>
          </w:tcPr>
          <w:p w14:paraId="347CC957"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109" w:type="dxa"/>
            <w:vMerge/>
          </w:tcPr>
          <w:p w14:paraId="3244E932"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038" w:type="dxa"/>
            <w:vMerge/>
          </w:tcPr>
          <w:p w14:paraId="18B2EDCC"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701" w:type="dxa"/>
            <w:vMerge/>
          </w:tcPr>
          <w:p w14:paraId="23595B4A"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701" w:type="dxa"/>
          </w:tcPr>
          <w:p w14:paraId="360FF7DB" w14:textId="59F186F2" w:rsidR="00D14460" w:rsidRPr="00863E67" w:rsidRDefault="00863E67" w:rsidP="00FB7100">
            <w:pPr>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rPr>
              <w:t>Всего</w:t>
            </w:r>
          </w:p>
        </w:tc>
        <w:tc>
          <w:tcPr>
            <w:tcW w:w="1701" w:type="dxa"/>
          </w:tcPr>
          <w:p w14:paraId="1DA45B76" w14:textId="4A279C92" w:rsidR="00D14460" w:rsidRPr="00863E67" w:rsidRDefault="00863E67" w:rsidP="00FB7100">
            <w:pPr>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rPr>
              <w:t>На 1 Гкал</w:t>
            </w:r>
          </w:p>
        </w:tc>
      </w:tr>
      <w:tr w:rsidR="00D14460" w:rsidRPr="00863E67" w14:paraId="6491DAD3" w14:textId="77777777" w:rsidTr="00CC2DA7">
        <w:trPr>
          <w:jc w:val="center"/>
        </w:trPr>
        <w:tc>
          <w:tcPr>
            <w:tcW w:w="2214" w:type="dxa"/>
          </w:tcPr>
          <w:p w14:paraId="7B73DCEB" w14:textId="77777777" w:rsidR="00D14460" w:rsidRPr="00863E67" w:rsidRDefault="00D14460" w:rsidP="00863E67">
            <w:pPr>
              <w:autoSpaceDE w:val="0"/>
              <w:autoSpaceDN w:val="0"/>
              <w:adjustRightInd w:val="0"/>
              <w:rPr>
                <w:rFonts w:ascii="Times New Roman" w:hAnsi="Times New Roman" w:cs="Times New Roman"/>
                <w:sz w:val="20"/>
                <w:szCs w:val="20"/>
                <w:lang w:val="ru-RU"/>
              </w:rPr>
            </w:pPr>
            <w:r w:rsidRPr="00863E67">
              <w:rPr>
                <w:rFonts w:ascii="Times New Roman" w:hAnsi="Times New Roman" w:cs="Times New Roman"/>
                <w:sz w:val="20"/>
                <w:szCs w:val="20"/>
                <w:lang w:val="ru-RU"/>
              </w:rPr>
              <w:t>Топливо (каменный уголь марки ДР)</w:t>
            </w:r>
          </w:p>
        </w:tc>
        <w:tc>
          <w:tcPr>
            <w:tcW w:w="1109" w:type="dxa"/>
            <w:vAlign w:val="center"/>
          </w:tcPr>
          <w:p w14:paraId="26EF2DFE"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т</w:t>
            </w:r>
          </w:p>
        </w:tc>
        <w:tc>
          <w:tcPr>
            <w:tcW w:w="1038" w:type="dxa"/>
            <w:vAlign w:val="center"/>
          </w:tcPr>
          <w:p w14:paraId="40C41E3F"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174</w:t>
            </w:r>
          </w:p>
        </w:tc>
        <w:tc>
          <w:tcPr>
            <w:tcW w:w="1701" w:type="dxa"/>
            <w:vAlign w:val="center"/>
          </w:tcPr>
          <w:p w14:paraId="3EC940D6"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2 452</w:t>
            </w:r>
          </w:p>
        </w:tc>
        <w:tc>
          <w:tcPr>
            <w:tcW w:w="1701" w:type="dxa"/>
            <w:vAlign w:val="center"/>
          </w:tcPr>
          <w:p w14:paraId="49C92570"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426 648</w:t>
            </w:r>
          </w:p>
        </w:tc>
        <w:tc>
          <w:tcPr>
            <w:tcW w:w="1701" w:type="dxa"/>
            <w:vAlign w:val="center"/>
          </w:tcPr>
          <w:p w14:paraId="44AE0F68"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939,32</w:t>
            </w:r>
          </w:p>
        </w:tc>
      </w:tr>
      <w:tr w:rsidR="00D14460" w:rsidRPr="00863E67" w14:paraId="66F89572" w14:textId="77777777" w:rsidTr="00CC2DA7">
        <w:trPr>
          <w:jc w:val="center"/>
        </w:trPr>
        <w:tc>
          <w:tcPr>
            <w:tcW w:w="2214" w:type="dxa"/>
          </w:tcPr>
          <w:p w14:paraId="4A84CCE2" w14:textId="77777777" w:rsidR="00D14460" w:rsidRPr="00863E67" w:rsidRDefault="00D14460" w:rsidP="00FB7100">
            <w:pPr>
              <w:autoSpaceDE w:val="0"/>
              <w:autoSpaceDN w:val="0"/>
              <w:adjustRightInd w:val="0"/>
              <w:jc w:val="both"/>
              <w:rPr>
                <w:rFonts w:ascii="Times New Roman" w:hAnsi="Times New Roman" w:cs="Times New Roman"/>
                <w:sz w:val="20"/>
                <w:szCs w:val="20"/>
              </w:rPr>
            </w:pPr>
            <w:r w:rsidRPr="00863E67">
              <w:rPr>
                <w:rFonts w:ascii="Times New Roman" w:hAnsi="Times New Roman" w:cs="Times New Roman"/>
                <w:sz w:val="20"/>
                <w:szCs w:val="20"/>
              </w:rPr>
              <w:t>Фонд оплаты труда</w:t>
            </w:r>
          </w:p>
        </w:tc>
        <w:tc>
          <w:tcPr>
            <w:tcW w:w="1109" w:type="dxa"/>
            <w:vAlign w:val="center"/>
          </w:tcPr>
          <w:p w14:paraId="63B4DA15"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чел</w:t>
            </w:r>
          </w:p>
        </w:tc>
        <w:tc>
          <w:tcPr>
            <w:tcW w:w="1038" w:type="dxa"/>
            <w:vAlign w:val="center"/>
          </w:tcPr>
          <w:p w14:paraId="2C1F4B9F"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4</w:t>
            </w:r>
          </w:p>
        </w:tc>
        <w:tc>
          <w:tcPr>
            <w:tcW w:w="1701" w:type="dxa"/>
            <w:vAlign w:val="center"/>
          </w:tcPr>
          <w:p w14:paraId="47A4CD21"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188 181,13</w:t>
            </w:r>
          </w:p>
        </w:tc>
        <w:tc>
          <w:tcPr>
            <w:tcW w:w="1701" w:type="dxa"/>
            <w:vAlign w:val="center"/>
          </w:tcPr>
          <w:p w14:paraId="185E57F0"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752 724,52</w:t>
            </w:r>
          </w:p>
        </w:tc>
        <w:tc>
          <w:tcPr>
            <w:tcW w:w="1701" w:type="dxa"/>
            <w:vAlign w:val="center"/>
          </w:tcPr>
          <w:p w14:paraId="766049B5"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1 657,22</w:t>
            </w:r>
          </w:p>
        </w:tc>
      </w:tr>
      <w:tr w:rsidR="00D14460" w:rsidRPr="00863E67" w14:paraId="105CCDA1" w14:textId="77777777" w:rsidTr="00CC2DA7">
        <w:trPr>
          <w:jc w:val="center"/>
        </w:trPr>
        <w:tc>
          <w:tcPr>
            <w:tcW w:w="2214" w:type="dxa"/>
          </w:tcPr>
          <w:p w14:paraId="698A1772" w14:textId="77777777" w:rsidR="00D14460" w:rsidRPr="00863E67" w:rsidRDefault="00D14460" w:rsidP="00FB7100">
            <w:pPr>
              <w:autoSpaceDE w:val="0"/>
              <w:autoSpaceDN w:val="0"/>
              <w:adjustRightInd w:val="0"/>
              <w:jc w:val="both"/>
              <w:rPr>
                <w:rFonts w:ascii="Times New Roman" w:hAnsi="Times New Roman" w:cs="Times New Roman"/>
                <w:sz w:val="20"/>
                <w:szCs w:val="20"/>
              </w:rPr>
            </w:pPr>
            <w:r w:rsidRPr="00863E67">
              <w:rPr>
                <w:rFonts w:ascii="Times New Roman" w:hAnsi="Times New Roman" w:cs="Times New Roman"/>
                <w:sz w:val="20"/>
                <w:szCs w:val="20"/>
              </w:rPr>
              <w:t>Итого</w:t>
            </w:r>
          </w:p>
        </w:tc>
        <w:tc>
          <w:tcPr>
            <w:tcW w:w="1109" w:type="dxa"/>
            <w:vAlign w:val="center"/>
          </w:tcPr>
          <w:p w14:paraId="71B252DE" w14:textId="77777777" w:rsidR="00D14460" w:rsidRPr="00863E67" w:rsidRDefault="00D14460" w:rsidP="00863E67">
            <w:pPr>
              <w:autoSpaceDE w:val="0"/>
              <w:autoSpaceDN w:val="0"/>
              <w:adjustRightInd w:val="0"/>
              <w:jc w:val="center"/>
              <w:rPr>
                <w:rFonts w:ascii="Times New Roman" w:hAnsi="Times New Roman" w:cs="Times New Roman"/>
                <w:sz w:val="20"/>
                <w:szCs w:val="20"/>
              </w:rPr>
            </w:pPr>
          </w:p>
        </w:tc>
        <w:tc>
          <w:tcPr>
            <w:tcW w:w="1038" w:type="dxa"/>
            <w:vAlign w:val="center"/>
          </w:tcPr>
          <w:p w14:paraId="61220269" w14:textId="77777777" w:rsidR="00D14460" w:rsidRPr="00863E67" w:rsidRDefault="00D14460" w:rsidP="00863E67">
            <w:pPr>
              <w:autoSpaceDE w:val="0"/>
              <w:autoSpaceDN w:val="0"/>
              <w:adjustRightInd w:val="0"/>
              <w:jc w:val="center"/>
              <w:rPr>
                <w:rFonts w:ascii="Times New Roman" w:hAnsi="Times New Roman" w:cs="Times New Roman"/>
                <w:sz w:val="20"/>
                <w:szCs w:val="20"/>
              </w:rPr>
            </w:pPr>
          </w:p>
        </w:tc>
        <w:tc>
          <w:tcPr>
            <w:tcW w:w="1701" w:type="dxa"/>
            <w:vAlign w:val="center"/>
          </w:tcPr>
          <w:p w14:paraId="70C36868" w14:textId="77777777" w:rsidR="00D14460" w:rsidRPr="00863E67" w:rsidRDefault="00D14460" w:rsidP="00863E67">
            <w:pPr>
              <w:autoSpaceDE w:val="0"/>
              <w:autoSpaceDN w:val="0"/>
              <w:adjustRightInd w:val="0"/>
              <w:jc w:val="center"/>
              <w:rPr>
                <w:rFonts w:ascii="Times New Roman" w:hAnsi="Times New Roman" w:cs="Times New Roman"/>
                <w:sz w:val="20"/>
                <w:szCs w:val="20"/>
              </w:rPr>
            </w:pPr>
          </w:p>
        </w:tc>
        <w:tc>
          <w:tcPr>
            <w:tcW w:w="1701" w:type="dxa"/>
            <w:vAlign w:val="center"/>
          </w:tcPr>
          <w:p w14:paraId="13895E10"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1 179 372,52</w:t>
            </w:r>
          </w:p>
        </w:tc>
        <w:tc>
          <w:tcPr>
            <w:tcW w:w="1701" w:type="dxa"/>
            <w:vAlign w:val="center"/>
          </w:tcPr>
          <w:p w14:paraId="17EA3E18"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2 596,54</w:t>
            </w:r>
          </w:p>
        </w:tc>
      </w:tr>
    </w:tbl>
    <w:p w14:paraId="534941B9" w14:textId="77777777" w:rsidR="00D14460" w:rsidRPr="000E0E3A" w:rsidRDefault="00D14460" w:rsidP="00D14460">
      <w:pPr>
        <w:autoSpaceDE w:val="0"/>
        <w:autoSpaceDN w:val="0"/>
        <w:adjustRightInd w:val="0"/>
        <w:jc w:val="both"/>
        <w:rPr>
          <w:sz w:val="20"/>
          <w:szCs w:val="20"/>
        </w:rPr>
      </w:pPr>
    </w:p>
    <w:p w14:paraId="7A3B4A34" w14:textId="44BFAB5F" w:rsidR="00D14460" w:rsidRDefault="00D14460" w:rsidP="00863E67">
      <w:pPr>
        <w:autoSpaceDE w:val="0"/>
        <w:autoSpaceDN w:val="0"/>
        <w:adjustRightInd w:val="0"/>
        <w:ind w:firstLine="708"/>
        <w:jc w:val="both"/>
        <w:rPr>
          <w:rFonts w:ascii="Times New Roman" w:hAnsi="Times New Roman" w:cs="Times New Roman"/>
          <w:sz w:val="24"/>
          <w:szCs w:val="24"/>
          <w:lang w:val="ru-RU"/>
        </w:rPr>
      </w:pPr>
      <w:r w:rsidRPr="00863E67">
        <w:rPr>
          <w:rFonts w:ascii="Times New Roman" w:hAnsi="Times New Roman" w:cs="Times New Roman"/>
          <w:sz w:val="24"/>
          <w:szCs w:val="24"/>
          <w:lang w:val="ru-RU"/>
        </w:rPr>
        <w:t>Эксплуатационные расходы</w:t>
      </w:r>
      <w:r w:rsidR="00863E67">
        <w:rPr>
          <w:rFonts w:ascii="Times New Roman" w:hAnsi="Times New Roman" w:cs="Times New Roman"/>
          <w:sz w:val="24"/>
          <w:szCs w:val="24"/>
          <w:lang w:val="ru-RU"/>
        </w:rPr>
        <w:t xml:space="preserve"> проектируемой </w:t>
      </w:r>
      <w:r w:rsidRPr="00863E67">
        <w:rPr>
          <w:rFonts w:ascii="Times New Roman" w:hAnsi="Times New Roman" w:cs="Times New Roman"/>
          <w:sz w:val="24"/>
          <w:szCs w:val="24"/>
          <w:lang w:val="ru-RU"/>
        </w:rPr>
        <w:t>котельной</w:t>
      </w:r>
      <w:r w:rsidR="00863E67">
        <w:rPr>
          <w:rFonts w:ascii="Times New Roman" w:hAnsi="Times New Roman" w:cs="Times New Roman"/>
          <w:sz w:val="24"/>
          <w:szCs w:val="24"/>
          <w:lang w:val="ru-RU"/>
        </w:rPr>
        <w:t xml:space="preserve"> приведены в таблице 2.</w:t>
      </w:r>
    </w:p>
    <w:p w14:paraId="081E453D" w14:textId="77777777" w:rsidR="00863E67" w:rsidRDefault="00863E67" w:rsidP="00863E67">
      <w:pPr>
        <w:autoSpaceDE w:val="0"/>
        <w:autoSpaceDN w:val="0"/>
        <w:adjustRightInd w:val="0"/>
        <w:jc w:val="both"/>
        <w:rPr>
          <w:rFonts w:ascii="Times New Roman" w:hAnsi="Times New Roman" w:cs="Times New Roman"/>
          <w:sz w:val="24"/>
          <w:szCs w:val="24"/>
          <w:lang w:val="ru-RU"/>
        </w:rPr>
      </w:pPr>
    </w:p>
    <w:p w14:paraId="04D30159" w14:textId="16DC877D" w:rsidR="00863E67" w:rsidRPr="00863E67" w:rsidRDefault="00863E67" w:rsidP="00863E67">
      <w:pPr>
        <w:pStyle w:val="1"/>
        <w:rPr>
          <w:b w:val="0"/>
          <w:sz w:val="24"/>
          <w:lang w:val="ru-RU"/>
        </w:rPr>
      </w:pPr>
      <w:bookmarkStart w:id="794" w:name="_Toc406494525"/>
      <w:bookmarkStart w:id="795" w:name="_Toc406495601"/>
      <w:bookmarkStart w:id="796" w:name="_Toc406495751"/>
      <w:bookmarkStart w:id="797" w:name="_Toc406496615"/>
      <w:bookmarkStart w:id="798" w:name="_Toc406496933"/>
      <w:r w:rsidRPr="00863E67">
        <w:rPr>
          <w:b w:val="0"/>
          <w:sz w:val="24"/>
          <w:lang w:val="ru-RU"/>
        </w:rPr>
        <w:t>Таблица 5.</w:t>
      </w:r>
      <w:r>
        <w:rPr>
          <w:b w:val="0"/>
          <w:sz w:val="24"/>
          <w:lang w:val="ru-RU"/>
        </w:rPr>
        <w:t>2</w:t>
      </w:r>
      <w:r w:rsidRPr="00863E67">
        <w:rPr>
          <w:b w:val="0"/>
          <w:sz w:val="24"/>
          <w:lang w:val="ru-RU"/>
        </w:rPr>
        <w:t xml:space="preserve"> – Эксплуатационные расходы </w:t>
      </w:r>
      <w:r>
        <w:rPr>
          <w:b w:val="0"/>
          <w:sz w:val="24"/>
          <w:lang w:val="ru-RU"/>
        </w:rPr>
        <w:t>проектируемой</w:t>
      </w:r>
      <w:r w:rsidRPr="00863E67">
        <w:rPr>
          <w:b w:val="0"/>
          <w:sz w:val="24"/>
          <w:lang w:val="ru-RU"/>
        </w:rPr>
        <w:t xml:space="preserve"> котельной с. Новоархангельское</w:t>
      </w:r>
      <w:bookmarkEnd w:id="794"/>
      <w:bookmarkEnd w:id="795"/>
      <w:bookmarkEnd w:id="796"/>
      <w:bookmarkEnd w:id="797"/>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1109"/>
        <w:gridCol w:w="1306"/>
        <w:gridCol w:w="1576"/>
        <w:gridCol w:w="1558"/>
        <w:gridCol w:w="1701"/>
      </w:tblGrid>
      <w:tr w:rsidR="00D14460" w:rsidRPr="00863E67" w14:paraId="765370C2" w14:textId="77777777" w:rsidTr="00CC2DA7">
        <w:trPr>
          <w:jc w:val="center"/>
        </w:trPr>
        <w:tc>
          <w:tcPr>
            <w:tcW w:w="2214" w:type="dxa"/>
            <w:vMerge w:val="restart"/>
          </w:tcPr>
          <w:p w14:paraId="4F9AB602" w14:textId="77777777" w:rsidR="00D14460" w:rsidRPr="00863E67" w:rsidRDefault="00D14460" w:rsidP="00FB7100">
            <w:pPr>
              <w:autoSpaceDE w:val="0"/>
              <w:autoSpaceDN w:val="0"/>
              <w:adjustRightInd w:val="0"/>
              <w:jc w:val="both"/>
              <w:rPr>
                <w:rFonts w:ascii="Times New Roman" w:hAnsi="Times New Roman" w:cs="Times New Roman"/>
                <w:sz w:val="20"/>
                <w:szCs w:val="20"/>
                <w:lang w:val="ru-RU"/>
              </w:rPr>
            </w:pPr>
            <w:r w:rsidRPr="00863E67">
              <w:rPr>
                <w:rFonts w:ascii="Times New Roman" w:hAnsi="Times New Roman" w:cs="Times New Roman"/>
                <w:sz w:val="20"/>
                <w:szCs w:val="20"/>
                <w:lang w:val="ru-RU"/>
              </w:rPr>
              <w:t>Наименование</w:t>
            </w:r>
          </w:p>
        </w:tc>
        <w:tc>
          <w:tcPr>
            <w:tcW w:w="1109" w:type="dxa"/>
            <w:vMerge w:val="restart"/>
          </w:tcPr>
          <w:p w14:paraId="7D455426" w14:textId="77777777" w:rsidR="00D14460" w:rsidRPr="00863E67" w:rsidRDefault="00D14460" w:rsidP="00FB7100">
            <w:pPr>
              <w:autoSpaceDE w:val="0"/>
              <w:autoSpaceDN w:val="0"/>
              <w:adjustRightInd w:val="0"/>
              <w:jc w:val="center"/>
              <w:rPr>
                <w:rFonts w:ascii="Times New Roman" w:hAnsi="Times New Roman" w:cs="Times New Roman"/>
                <w:sz w:val="20"/>
                <w:szCs w:val="20"/>
                <w:lang w:val="ru-RU"/>
              </w:rPr>
            </w:pPr>
            <w:r w:rsidRPr="00863E67">
              <w:rPr>
                <w:rFonts w:ascii="Times New Roman" w:hAnsi="Times New Roman" w:cs="Times New Roman"/>
                <w:sz w:val="20"/>
                <w:szCs w:val="20"/>
                <w:lang w:val="ru-RU"/>
              </w:rPr>
              <w:t>Ед. изм.</w:t>
            </w:r>
          </w:p>
        </w:tc>
        <w:tc>
          <w:tcPr>
            <w:tcW w:w="1306" w:type="dxa"/>
            <w:vMerge w:val="restart"/>
          </w:tcPr>
          <w:p w14:paraId="67BA2572" w14:textId="77777777" w:rsidR="00D14460" w:rsidRPr="00863E67" w:rsidRDefault="00D14460" w:rsidP="00FB7100">
            <w:pPr>
              <w:autoSpaceDE w:val="0"/>
              <w:autoSpaceDN w:val="0"/>
              <w:adjustRightInd w:val="0"/>
              <w:jc w:val="center"/>
              <w:rPr>
                <w:rFonts w:ascii="Times New Roman" w:hAnsi="Times New Roman" w:cs="Times New Roman"/>
                <w:sz w:val="20"/>
                <w:szCs w:val="20"/>
                <w:lang w:val="ru-RU"/>
              </w:rPr>
            </w:pPr>
            <w:r w:rsidRPr="00863E67">
              <w:rPr>
                <w:rFonts w:ascii="Times New Roman" w:hAnsi="Times New Roman" w:cs="Times New Roman"/>
                <w:sz w:val="20"/>
                <w:szCs w:val="20"/>
                <w:lang w:val="ru-RU"/>
              </w:rPr>
              <w:t>Объем</w:t>
            </w:r>
          </w:p>
        </w:tc>
        <w:tc>
          <w:tcPr>
            <w:tcW w:w="1576" w:type="dxa"/>
            <w:vMerge w:val="restart"/>
          </w:tcPr>
          <w:p w14:paraId="6B3B7921" w14:textId="77777777" w:rsidR="00D14460" w:rsidRPr="00863E67" w:rsidRDefault="00D14460" w:rsidP="00FB7100">
            <w:pPr>
              <w:autoSpaceDE w:val="0"/>
              <w:autoSpaceDN w:val="0"/>
              <w:adjustRightInd w:val="0"/>
              <w:jc w:val="center"/>
              <w:rPr>
                <w:rFonts w:ascii="Times New Roman" w:hAnsi="Times New Roman" w:cs="Times New Roman"/>
                <w:sz w:val="20"/>
                <w:szCs w:val="20"/>
                <w:lang w:val="ru-RU"/>
              </w:rPr>
            </w:pPr>
            <w:r w:rsidRPr="00863E67">
              <w:rPr>
                <w:rFonts w:ascii="Times New Roman" w:hAnsi="Times New Roman" w:cs="Times New Roman"/>
                <w:sz w:val="20"/>
                <w:szCs w:val="20"/>
                <w:lang w:val="ru-RU"/>
              </w:rPr>
              <w:t>Цена, руб/ед.</w:t>
            </w:r>
          </w:p>
        </w:tc>
        <w:tc>
          <w:tcPr>
            <w:tcW w:w="3259" w:type="dxa"/>
            <w:gridSpan w:val="2"/>
          </w:tcPr>
          <w:p w14:paraId="63A2C459" w14:textId="57A1500D" w:rsidR="00D14460" w:rsidRPr="00863E67" w:rsidRDefault="00D14460" w:rsidP="00FB7100">
            <w:pPr>
              <w:autoSpaceDE w:val="0"/>
              <w:autoSpaceDN w:val="0"/>
              <w:adjustRightInd w:val="0"/>
              <w:jc w:val="center"/>
              <w:rPr>
                <w:rFonts w:ascii="Times New Roman" w:hAnsi="Times New Roman" w:cs="Times New Roman"/>
                <w:sz w:val="20"/>
                <w:szCs w:val="20"/>
                <w:lang w:val="ru-RU"/>
              </w:rPr>
            </w:pPr>
            <w:r w:rsidRPr="00863E67">
              <w:rPr>
                <w:rFonts w:ascii="Times New Roman" w:hAnsi="Times New Roman" w:cs="Times New Roman"/>
                <w:sz w:val="20"/>
                <w:szCs w:val="20"/>
                <w:lang w:val="ru-RU"/>
              </w:rPr>
              <w:t>Затраты</w:t>
            </w:r>
            <w:r w:rsidR="00863E67">
              <w:rPr>
                <w:rFonts w:ascii="Times New Roman" w:hAnsi="Times New Roman" w:cs="Times New Roman"/>
                <w:sz w:val="20"/>
                <w:szCs w:val="20"/>
                <w:lang w:val="ru-RU"/>
              </w:rPr>
              <w:t>, руб.</w:t>
            </w:r>
          </w:p>
        </w:tc>
      </w:tr>
      <w:tr w:rsidR="00D14460" w:rsidRPr="00863E67" w14:paraId="4667D147" w14:textId="77777777" w:rsidTr="00CC2DA7">
        <w:trPr>
          <w:jc w:val="center"/>
        </w:trPr>
        <w:tc>
          <w:tcPr>
            <w:tcW w:w="2214" w:type="dxa"/>
            <w:vMerge/>
          </w:tcPr>
          <w:p w14:paraId="7A19A7ED" w14:textId="77777777" w:rsidR="00D14460" w:rsidRPr="00863E67" w:rsidRDefault="00D14460" w:rsidP="00FB7100">
            <w:pPr>
              <w:autoSpaceDE w:val="0"/>
              <w:autoSpaceDN w:val="0"/>
              <w:adjustRightInd w:val="0"/>
              <w:jc w:val="both"/>
              <w:rPr>
                <w:rFonts w:ascii="Times New Roman" w:hAnsi="Times New Roman" w:cs="Times New Roman"/>
                <w:sz w:val="20"/>
                <w:szCs w:val="20"/>
                <w:lang w:val="ru-RU"/>
              </w:rPr>
            </w:pPr>
          </w:p>
        </w:tc>
        <w:tc>
          <w:tcPr>
            <w:tcW w:w="1109" w:type="dxa"/>
            <w:vMerge/>
          </w:tcPr>
          <w:p w14:paraId="454C2D34" w14:textId="77777777" w:rsidR="00D14460" w:rsidRPr="00863E67" w:rsidRDefault="00D14460" w:rsidP="00FB7100">
            <w:pPr>
              <w:autoSpaceDE w:val="0"/>
              <w:autoSpaceDN w:val="0"/>
              <w:adjustRightInd w:val="0"/>
              <w:jc w:val="center"/>
              <w:rPr>
                <w:rFonts w:ascii="Times New Roman" w:hAnsi="Times New Roman" w:cs="Times New Roman"/>
                <w:sz w:val="20"/>
                <w:szCs w:val="20"/>
                <w:lang w:val="ru-RU"/>
              </w:rPr>
            </w:pPr>
          </w:p>
        </w:tc>
        <w:tc>
          <w:tcPr>
            <w:tcW w:w="1306" w:type="dxa"/>
            <w:vMerge/>
          </w:tcPr>
          <w:p w14:paraId="166EF258" w14:textId="77777777" w:rsidR="00D14460" w:rsidRPr="00863E67" w:rsidRDefault="00D14460" w:rsidP="00FB7100">
            <w:pPr>
              <w:autoSpaceDE w:val="0"/>
              <w:autoSpaceDN w:val="0"/>
              <w:adjustRightInd w:val="0"/>
              <w:jc w:val="center"/>
              <w:rPr>
                <w:rFonts w:ascii="Times New Roman" w:hAnsi="Times New Roman" w:cs="Times New Roman"/>
                <w:sz w:val="20"/>
                <w:szCs w:val="20"/>
                <w:lang w:val="ru-RU"/>
              </w:rPr>
            </w:pPr>
          </w:p>
        </w:tc>
        <w:tc>
          <w:tcPr>
            <w:tcW w:w="1576" w:type="dxa"/>
            <w:vMerge/>
          </w:tcPr>
          <w:p w14:paraId="3953D444" w14:textId="77777777" w:rsidR="00D14460" w:rsidRPr="00863E67" w:rsidRDefault="00D14460" w:rsidP="00FB7100">
            <w:pPr>
              <w:autoSpaceDE w:val="0"/>
              <w:autoSpaceDN w:val="0"/>
              <w:adjustRightInd w:val="0"/>
              <w:jc w:val="center"/>
              <w:rPr>
                <w:rFonts w:ascii="Times New Roman" w:hAnsi="Times New Roman" w:cs="Times New Roman"/>
                <w:sz w:val="20"/>
                <w:szCs w:val="20"/>
                <w:lang w:val="ru-RU"/>
              </w:rPr>
            </w:pPr>
          </w:p>
        </w:tc>
        <w:tc>
          <w:tcPr>
            <w:tcW w:w="1558" w:type="dxa"/>
          </w:tcPr>
          <w:p w14:paraId="6002F451" w14:textId="0E694879" w:rsidR="00D14460" w:rsidRPr="00863E67" w:rsidRDefault="00863E67" w:rsidP="00FB7100">
            <w:pPr>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Всего</w:t>
            </w:r>
          </w:p>
        </w:tc>
        <w:tc>
          <w:tcPr>
            <w:tcW w:w="1701" w:type="dxa"/>
          </w:tcPr>
          <w:p w14:paraId="6C63A96E" w14:textId="4ADEAA59" w:rsidR="00D14460" w:rsidRPr="00863E67" w:rsidRDefault="00D14460" w:rsidP="00FB7100">
            <w:pPr>
              <w:autoSpaceDE w:val="0"/>
              <w:autoSpaceDN w:val="0"/>
              <w:adjustRightInd w:val="0"/>
              <w:jc w:val="center"/>
              <w:rPr>
                <w:rFonts w:ascii="Times New Roman" w:hAnsi="Times New Roman" w:cs="Times New Roman"/>
                <w:sz w:val="20"/>
                <w:szCs w:val="20"/>
                <w:lang w:val="ru-RU"/>
              </w:rPr>
            </w:pPr>
            <w:r w:rsidRPr="00863E67">
              <w:rPr>
                <w:rFonts w:ascii="Times New Roman" w:hAnsi="Times New Roman" w:cs="Times New Roman"/>
                <w:sz w:val="20"/>
                <w:szCs w:val="20"/>
                <w:lang w:val="ru-RU"/>
              </w:rPr>
              <w:t xml:space="preserve">На </w:t>
            </w:r>
            <w:r w:rsidR="00863E67">
              <w:rPr>
                <w:rFonts w:ascii="Times New Roman" w:hAnsi="Times New Roman" w:cs="Times New Roman"/>
                <w:sz w:val="20"/>
                <w:szCs w:val="20"/>
              </w:rPr>
              <w:t>1 Гкал</w:t>
            </w:r>
          </w:p>
        </w:tc>
      </w:tr>
      <w:tr w:rsidR="00D14460" w:rsidRPr="00863E67" w14:paraId="500B284F" w14:textId="77777777" w:rsidTr="00CC2DA7">
        <w:trPr>
          <w:jc w:val="center"/>
        </w:trPr>
        <w:tc>
          <w:tcPr>
            <w:tcW w:w="2214" w:type="dxa"/>
          </w:tcPr>
          <w:p w14:paraId="17D4756D" w14:textId="77777777" w:rsidR="00D14460" w:rsidRPr="00863E67" w:rsidRDefault="00D14460" w:rsidP="00863E67">
            <w:pPr>
              <w:autoSpaceDE w:val="0"/>
              <w:autoSpaceDN w:val="0"/>
              <w:adjustRightInd w:val="0"/>
              <w:rPr>
                <w:rFonts w:ascii="Times New Roman" w:hAnsi="Times New Roman" w:cs="Times New Roman"/>
                <w:sz w:val="20"/>
                <w:szCs w:val="20"/>
                <w:lang w:val="ru-RU"/>
              </w:rPr>
            </w:pPr>
            <w:r w:rsidRPr="00863E67">
              <w:rPr>
                <w:rFonts w:ascii="Times New Roman" w:hAnsi="Times New Roman" w:cs="Times New Roman"/>
                <w:sz w:val="20"/>
                <w:szCs w:val="20"/>
                <w:lang w:val="ru-RU"/>
              </w:rPr>
              <w:t>Топливо (каменный уголь марки ДО)</w:t>
            </w:r>
          </w:p>
        </w:tc>
        <w:tc>
          <w:tcPr>
            <w:tcW w:w="1109" w:type="dxa"/>
          </w:tcPr>
          <w:p w14:paraId="4CA987E6" w14:textId="77777777" w:rsidR="00D14460" w:rsidRPr="00863E67" w:rsidRDefault="00D14460" w:rsidP="00FB7100">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т</w:t>
            </w:r>
          </w:p>
        </w:tc>
        <w:tc>
          <w:tcPr>
            <w:tcW w:w="1306" w:type="dxa"/>
            <w:vAlign w:val="center"/>
          </w:tcPr>
          <w:p w14:paraId="1ECF7054"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109</w:t>
            </w:r>
          </w:p>
        </w:tc>
        <w:tc>
          <w:tcPr>
            <w:tcW w:w="1576" w:type="dxa"/>
            <w:vAlign w:val="center"/>
          </w:tcPr>
          <w:p w14:paraId="1714FDF7"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3 112</w:t>
            </w:r>
          </w:p>
        </w:tc>
        <w:tc>
          <w:tcPr>
            <w:tcW w:w="1558" w:type="dxa"/>
            <w:vAlign w:val="center"/>
          </w:tcPr>
          <w:p w14:paraId="1B5FB018"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339 208</w:t>
            </w:r>
          </w:p>
        </w:tc>
        <w:tc>
          <w:tcPr>
            <w:tcW w:w="1701" w:type="dxa"/>
            <w:vAlign w:val="center"/>
          </w:tcPr>
          <w:p w14:paraId="40F34782"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746,81</w:t>
            </w:r>
          </w:p>
        </w:tc>
      </w:tr>
      <w:tr w:rsidR="00D14460" w:rsidRPr="00863E67" w14:paraId="5BFB5B57" w14:textId="77777777" w:rsidTr="00CC2DA7">
        <w:trPr>
          <w:jc w:val="center"/>
        </w:trPr>
        <w:tc>
          <w:tcPr>
            <w:tcW w:w="2214" w:type="dxa"/>
          </w:tcPr>
          <w:p w14:paraId="57162F9F" w14:textId="77777777" w:rsidR="00D14460" w:rsidRPr="00863E67" w:rsidRDefault="00D14460" w:rsidP="00FB7100">
            <w:pPr>
              <w:autoSpaceDE w:val="0"/>
              <w:autoSpaceDN w:val="0"/>
              <w:adjustRightInd w:val="0"/>
              <w:jc w:val="both"/>
              <w:rPr>
                <w:rFonts w:ascii="Times New Roman" w:hAnsi="Times New Roman" w:cs="Times New Roman"/>
                <w:sz w:val="20"/>
                <w:szCs w:val="20"/>
              </w:rPr>
            </w:pPr>
            <w:r w:rsidRPr="00863E67">
              <w:rPr>
                <w:rFonts w:ascii="Times New Roman" w:hAnsi="Times New Roman" w:cs="Times New Roman"/>
                <w:sz w:val="20"/>
                <w:szCs w:val="20"/>
              </w:rPr>
              <w:t>Фонд оплаты труда</w:t>
            </w:r>
          </w:p>
        </w:tc>
        <w:tc>
          <w:tcPr>
            <w:tcW w:w="1109" w:type="dxa"/>
          </w:tcPr>
          <w:p w14:paraId="092DC733" w14:textId="77777777" w:rsidR="00D14460" w:rsidRPr="00863E67" w:rsidRDefault="00D14460" w:rsidP="00FB7100">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чел</w:t>
            </w:r>
          </w:p>
        </w:tc>
        <w:tc>
          <w:tcPr>
            <w:tcW w:w="1306" w:type="dxa"/>
            <w:vAlign w:val="center"/>
          </w:tcPr>
          <w:p w14:paraId="3C3F9A3D"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w:t>
            </w:r>
          </w:p>
        </w:tc>
        <w:tc>
          <w:tcPr>
            <w:tcW w:w="1576" w:type="dxa"/>
            <w:vAlign w:val="center"/>
          </w:tcPr>
          <w:p w14:paraId="6F0CDE2A"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188 181,13</w:t>
            </w:r>
          </w:p>
        </w:tc>
        <w:tc>
          <w:tcPr>
            <w:tcW w:w="1558" w:type="dxa"/>
            <w:vAlign w:val="center"/>
          </w:tcPr>
          <w:p w14:paraId="5BB3E073"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188 181,13</w:t>
            </w:r>
          </w:p>
        </w:tc>
        <w:tc>
          <w:tcPr>
            <w:tcW w:w="1701" w:type="dxa"/>
            <w:vAlign w:val="center"/>
          </w:tcPr>
          <w:p w14:paraId="1EB68AE6" w14:textId="77777777" w:rsidR="00D14460" w:rsidRPr="00863E67" w:rsidRDefault="00D14460" w:rsidP="00863E67">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414,3</w:t>
            </w:r>
          </w:p>
        </w:tc>
      </w:tr>
      <w:tr w:rsidR="00D14460" w:rsidRPr="00863E67" w14:paraId="42514BA7" w14:textId="77777777" w:rsidTr="00CC2DA7">
        <w:trPr>
          <w:jc w:val="center"/>
        </w:trPr>
        <w:tc>
          <w:tcPr>
            <w:tcW w:w="2214" w:type="dxa"/>
          </w:tcPr>
          <w:p w14:paraId="54EC04E0" w14:textId="77777777" w:rsidR="00D14460" w:rsidRPr="00863E67" w:rsidRDefault="00D14460" w:rsidP="00FB7100">
            <w:pPr>
              <w:autoSpaceDE w:val="0"/>
              <w:autoSpaceDN w:val="0"/>
              <w:adjustRightInd w:val="0"/>
              <w:jc w:val="both"/>
              <w:rPr>
                <w:rFonts w:ascii="Times New Roman" w:hAnsi="Times New Roman" w:cs="Times New Roman"/>
                <w:sz w:val="20"/>
                <w:szCs w:val="20"/>
              </w:rPr>
            </w:pPr>
            <w:r w:rsidRPr="00863E67">
              <w:rPr>
                <w:rFonts w:ascii="Times New Roman" w:hAnsi="Times New Roman" w:cs="Times New Roman"/>
                <w:sz w:val="20"/>
                <w:szCs w:val="20"/>
              </w:rPr>
              <w:t>Итого</w:t>
            </w:r>
          </w:p>
        </w:tc>
        <w:tc>
          <w:tcPr>
            <w:tcW w:w="1109" w:type="dxa"/>
          </w:tcPr>
          <w:p w14:paraId="7D83F145"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306" w:type="dxa"/>
          </w:tcPr>
          <w:p w14:paraId="49CBD37C"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576" w:type="dxa"/>
          </w:tcPr>
          <w:p w14:paraId="2B7D19C9" w14:textId="77777777" w:rsidR="00D14460" w:rsidRPr="00863E67" w:rsidRDefault="00D14460" w:rsidP="00FB7100">
            <w:pPr>
              <w:autoSpaceDE w:val="0"/>
              <w:autoSpaceDN w:val="0"/>
              <w:adjustRightInd w:val="0"/>
              <w:jc w:val="center"/>
              <w:rPr>
                <w:rFonts w:ascii="Times New Roman" w:hAnsi="Times New Roman" w:cs="Times New Roman"/>
                <w:sz w:val="20"/>
                <w:szCs w:val="20"/>
              </w:rPr>
            </w:pPr>
          </w:p>
        </w:tc>
        <w:tc>
          <w:tcPr>
            <w:tcW w:w="1558" w:type="dxa"/>
          </w:tcPr>
          <w:p w14:paraId="7952F069" w14:textId="77777777" w:rsidR="00D14460" w:rsidRPr="00863E67" w:rsidRDefault="00D14460" w:rsidP="00FB7100">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527 389,13</w:t>
            </w:r>
          </w:p>
        </w:tc>
        <w:tc>
          <w:tcPr>
            <w:tcW w:w="1701" w:type="dxa"/>
          </w:tcPr>
          <w:p w14:paraId="7DDDD56A" w14:textId="77777777" w:rsidR="00D14460" w:rsidRPr="00863E67" w:rsidRDefault="00D14460" w:rsidP="00FB7100">
            <w:pPr>
              <w:autoSpaceDE w:val="0"/>
              <w:autoSpaceDN w:val="0"/>
              <w:adjustRightInd w:val="0"/>
              <w:jc w:val="center"/>
              <w:rPr>
                <w:rFonts w:ascii="Times New Roman" w:hAnsi="Times New Roman" w:cs="Times New Roman"/>
                <w:sz w:val="20"/>
                <w:szCs w:val="20"/>
              </w:rPr>
            </w:pPr>
            <w:r w:rsidRPr="00863E67">
              <w:rPr>
                <w:rFonts w:ascii="Times New Roman" w:hAnsi="Times New Roman" w:cs="Times New Roman"/>
                <w:sz w:val="20"/>
                <w:szCs w:val="20"/>
              </w:rPr>
              <w:t>1 161,11</w:t>
            </w:r>
          </w:p>
        </w:tc>
      </w:tr>
    </w:tbl>
    <w:p w14:paraId="43D02128" w14:textId="77777777" w:rsidR="00D14460" w:rsidRPr="000E0E3A" w:rsidRDefault="00D14460" w:rsidP="00D14460">
      <w:pPr>
        <w:autoSpaceDE w:val="0"/>
        <w:autoSpaceDN w:val="0"/>
        <w:adjustRightInd w:val="0"/>
        <w:jc w:val="both"/>
        <w:rPr>
          <w:sz w:val="20"/>
          <w:szCs w:val="20"/>
        </w:rPr>
      </w:pPr>
    </w:p>
    <w:p w14:paraId="2294CD0E" w14:textId="77777777" w:rsidR="00D14460" w:rsidRPr="00863E67" w:rsidRDefault="00D14460" w:rsidP="00D14460">
      <w:pPr>
        <w:autoSpaceDE w:val="0"/>
        <w:autoSpaceDN w:val="0"/>
        <w:adjustRightInd w:val="0"/>
        <w:jc w:val="both"/>
        <w:rPr>
          <w:rFonts w:ascii="Times New Roman" w:hAnsi="Times New Roman" w:cs="Times New Roman"/>
          <w:sz w:val="24"/>
          <w:lang w:val="ru-RU"/>
        </w:rPr>
      </w:pPr>
      <w:r w:rsidRPr="00BD5496">
        <w:rPr>
          <w:lang w:val="ru-RU"/>
        </w:rPr>
        <w:tab/>
      </w:r>
      <w:r w:rsidRPr="00863E67">
        <w:rPr>
          <w:rFonts w:ascii="Times New Roman" w:hAnsi="Times New Roman" w:cs="Times New Roman"/>
          <w:sz w:val="24"/>
          <w:lang w:val="ru-RU"/>
        </w:rPr>
        <w:t>Изменением расходов на электроэнергию, воду, вспомогательные материалы,  услуги а также транспортных расходов, общехозяйственных расходов, расходов по охране труда, платы ПДВ, затрат на обучение можно пренебречь в связи с тем, что их изменение в результате реконструкции будет незначительным.</w:t>
      </w:r>
    </w:p>
    <w:p w14:paraId="37EE3F9B" w14:textId="0E90C36D" w:rsidR="00D14460" w:rsidRPr="00863E67" w:rsidRDefault="00D14460" w:rsidP="00863E67">
      <w:pPr>
        <w:autoSpaceDE w:val="0"/>
        <w:autoSpaceDN w:val="0"/>
        <w:adjustRightInd w:val="0"/>
        <w:ind w:firstLine="709"/>
        <w:jc w:val="both"/>
        <w:rPr>
          <w:rFonts w:ascii="Times New Roman" w:eastAsia="HiddenHorzOCR" w:hAnsi="Times New Roman" w:cs="Times New Roman"/>
          <w:sz w:val="24"/>
          <w:szCs w:val="24"/>
          <w:lang w:val="ru-RU"/>
        </w:rPr>
      </w:pPr>
      <w:r w:rsidRPr="00863E67">
        <w:rPr>
          <w:rFonts w:ascii="Times New Roman" w:hAnsi="Times New Roman" w:cs="Times New Roman"/>
          <w:sz w:val="24"/>
          <w:szCs w:val="24"/>
          <w:lang w:val="ru-RU"/>
        </w:rPr>
        <w:t xml:space="preserve">Таким образом, в результате реконструкции ожидается значительное сокращение </w:t>
      </w:r>
      <w:r w:rsidR="00863E67" w:rsidRPr="00863E67">
        <w:rPr>
          <w:rFonts w:ascii="Times New Roman" w:hAnsi="Times New Roman" w:cs="Times New Roman"/>
          <w:sz w:val="24"/>
          <w:szCs w:val="24"/>
          <w:lang w:val="ru-RU"/>
        </w:rPr>
        <w:t>затрат по основным составляющим.</w:t>
      </w:r>
    </w:p>
    <w:p w14:paraId="1092B702" w14:textId="1110EFDC" w:rsidR="00D14460" w:rsidRPr="00BD5496" w:rsidRDefault="00863E67" w:rsidP="00863E67">
      <w:pPr>
        <w:autoSpaceDE w:val="0"/>
        <w:autoSpaceDN w:val="0"/>
        <w:adjustRightInd w:val="0"/>
        <w:ind w:firstLine="708"/>
        <w:jc w:val="both"/>
        <w:rPr>
          <w:rFonts w:eastAsia="HiddenHorzOCR"/>
          <w:b/>
          <w:lang w:val="ru-RU"/>
        </w:rPr>
      </w:pPr>
      <w:r>
        <w:rPr>
          <w:rFonts w:ascii="Times New Roman" w:eastAsia="HiddenHorzOCR" w:hAnsi="Times New Roman" w:cs="Times New Roman"/>
          <w:sz w:val="24"/>
          <w:szCs w:val="24"/>
          <w:lang w:val="ru-RU"/>
        </w:rPr>
        <w:t>П</w:t>
      </w:r>
      <w:r w:rsidRPr="00863E67">
        <w:rPr>
          <w:rFonts w:ascii="Times New Roman" w:eastAsia="HiddenHorzOCR" w:hAnsi="Times New Roman" w:cs="Times New Roman"/>
          <w:sz w:val="24"/>
          <w:szCs w:val="24"/>
          <w:lang w:val="ru-RU"/>
        </w:rPr>
        <w:t>осле реконструкции</w:t>
      </w:r>
      <w:r>
        <w:rPr>
          <w:rFonts w:ascii="Times New Roman" w:eastAsia="HiddenHorzOCR" w:hAnsi="Times New Roman" w:cs="Times New Roman"/>
          <w:sz w:val="24"/>
          <w:szCs w:val="24"/>
          <w:lang w:val="ru-RU"/>
        </w:rPr>
        <w:t xml:space="preserve"> прогнозируется снижение с</w:t>
      </w:r>
      <w:r w:rsidR="00D14460" w:rsidRPr="00863E67">
        <w:rPr>
          <w:rFonts w:ascii="Times New Roman" w:eastAsia="HiddenHorzOCR" w:hAnsi="Times New Roman" w:cs="Times New Roman"/>
          <w:sz w:val="24"/>
          <w:szCs w:val="24"/>
          <w:lang w:val="ru-RU"/>
        </w:rPr>
        <w:t>ебестоимост</w:t>
      </w:r>
      <w:r>
        <w:rPr>
          <w:rFonts w:ascii="Times New Roman" w:eastAsia="HiddenHorzOCR" w:hAnsi="Times New Roman" w:cs="Times New Roman"/>
          <w:sz w:val="24"/>
          <w:szCs w:val="24"/>
          <w:lang w:val="ru-RU"/>
        </w:rPr>
        <w:t>и</w:t>
      </w:r>
      <w:r w:rsidR="00D14460" w:rsidRPr="00863E67">
        <w:rPr>
          <w:rFonts w:ascii="Times New Roman" w:eastAsia="HiddenHorzOCR" w:hAnsi="Times New Roman" w:cs="Times New Roman"/>
          <w:sz w:val="24"/>
          <w:szCs w:val="24"/>
          <w:lang w:val="ru-RU"/>
        </w:rPr>
        <w:t xml:space="preserve"> производства тепловой энергии а 1</w:t>
      </w:r>
      <w:r w:rsidR="00D14460" w:rsidRPr="00863E67">
        <w:rPr>
          <w:rFonts w:ascii="Times New Roman" w:eastAsia="HiddenHorzOCR" w:hAnsi="Times New Roman" w:cs="Times New Roman"/>
          <w:sz w:val="24"/>
          <w:szCs w:val="24"/>
        </w:rPr>
        <w:t> </w:t>
      </w:r>
      <w:r w:rsidR="00D14460" w:rsidRPr="00863E67">
        <w:rPr>
          <w:rFonts w:ascii="Times New Roman" w:eastAsia="HiddenHorzOCR" w:hAnsi="Times New Roman" w:cs="Times New Roman"/>
          <w:sz w:val="24"/>
          <w:szCs w:val="24"/>
          <w:lang w:val="ru-RU"/>
        </w:rPr>
        <w:t xml:space="preserve">435,43 руб/ Гкал </w:t>
      </w:r>
    </w:p>
    <w:p w14:paraId="678380AC" w14:textId="77777777" w:rsidR="00D14460" w:rsidRPr="00810031" w:rsidRDefault="00D14460" w:rsidP="00D14460">
      <w:pPr>
        <w:autoSpaceDE w:val="0"/>
        <w:autoSpaceDN w:val="0"/>
        <w:adjustRightInd w:val="0"/>
        <w:ind w:firstLine="709"/>
        <w:jc w:val="both"/>
        <w:rPr>
          <w:rFonts w:ascii="Times New Roman" w:eastAsia="HiddenHorzOCR" w:hAnsi="Times New Roman" w:cs="Times New Roman"/>
          <w:sz w:val="24"/>
          <w:lang w:val="ru-RU"/>
        </w:rPr>
      </w:pPr>
      <w:r w:rsidRPr="00810031">
        <w:rPr>
          <w:rFonts w:ascii="Times New Roman" w:eastAsia="HiddenHorzOCR" w:hAnsi="Times New Roman" w:cs="Times New Roman"/>
          <w:sz w:val="24"/>
          <w:lang w:val="ru-RU"/>
        </w:rPr>
        <w:t>Общий объем инвестиций необходимых для строительства блочно-модульной угольной котельной составляет 4</w:t>
      </w:r>
      <w:r w:rsidRPr="00810031">
        <w:rPr>
          <w:rFonts w:ascii="Times New Roman" w:eastAsia="HiddenHorzOCR" w:hAnsi="Times New Roman" w:cs="Times New Roman"/>
          <w:sz w:val="24"/>
        </w:rPr>
        <w:t> </w:t>
      </w:r>
      <w:r w:rsidRPr="00810031">
        <w:rPr>
          <w:rFonts w:ascii="Times New Roman" w:eastAsia="HiddenHorzOCR" w:hAnsi="Times New Roman" w:cs="Times New Roman"/>
          <w:sz w:val="24"/>
          <w:lang w:val="ru-RU"/>
        </w:rPr>
        <w:t>567</w:t>
      </w:r>
      <w:r w:rsidRPr="00810031">
        <w:rPr>
          <w:rFonts w:ascii="Times New Roman" w:eastAsia="HiddenHorzOCR" w:hAnsi="Times New Roman" w:cs="Times New Roman"/>
          <w:sz w:val="24"/>
        </w:rPr>
        <w:t> </w:t>
      </w:r>
      <w:r w:rsidRPr="00810031">
        <w:rPr>
          <w:rFonts w:ascii="Times New Roman" w:eastAsia="HiddenHorzOCR" w:hAnsi="Times New Roman" w:cs="Times New Roman"/>
          <w:sz w:val="24"/>
          <w:lang w:val="ru-RU"/>
        </w:rPr>
        <w:t xml:space="preserve">241 рубль. </w:t>
      </w:r>
    </w:p>
    <w:p w14:paraId="3AEC221F" w14:textId="77777777" w:rsidR="00D14460" w:rsidRPr="00810031" w:rsidRDefault="00D14460" w:rsidP="00D14460">
      <w:pPr>
        <w:autoSpaceDE w:val="0"/>
        <w:autoSpaceDN w:val="0"/>
        <w:adjustRightInd w:val="0"/>
        <w:ind w:firstLine="708"/>
        <w:jc w:val="both"/>
        <w:rPr>
          <w:rFonts w:ascii="Times New Roman" w:eastAsia="HiddenHorzOCR" w:hAnsi="Times New Roman" w:cs="Times New Roman"/>
          <w:sz w:val="24"/>
          <w:lang w:val="ru-RU"/>
        </w:rPr>
      </w:pPr>
      <w:r w:rsidRPr="00810031">
        <w:rPr>
          <w:rFonts w:ascii="Times New Roman" w:eastAsia="HiddenHorzOCR" w:hAnsi="Times New Roman" w:cs="Times New Roman"/>
          <w:sz w:val="24"/>
          <w:lang w:val="ru-RU"/>
        </w:rPr>
        <w:t xml:space="preserve">В рамках данного проекта финансирование мероприятий по реконструкции котельной предполагается полностью за счет заемных средств. </w:t>
      </w:r>
    </w:p>
    <w:p w14:paraId="0FE5DEB9" w14:textId="77777777" w:rsidR="00D14460" w:rsidRPr="00810031" w:rsidRDefault="00D14460" w:rsidP="00D14460">
      <w:pPr>
        <w:autoSpaceDE w:val="0"/>
        <w:autoSpaceDN w:val="0"/>
        <w:adjustRightInd w:val="0"/>
        <w:ind w:firstLine="708"/>
        <w:jc w:val="both"/>
        <w:rPr>
          <w:rFonts w:ascii="Times New Roman" w:eastAsia="HiddenHorzOCR" w:hAnsi="Times New Roman" w:cs="Times New Roman"/>
          <w:sz w:val="24"/>
          <w:lang w:val="ru-RU"/>
        </w:rPr>
      </w:pPr>
      <w:r w:rsidRPr="00810031">
        <w:rPr>
          <w:rFonts w:ascii="Times New Roman" w:eastAsia="HiddenHorzOCR" w:hAnsi="Times New Roman" w:cs="Times New Roman"/>
          <w:sz w:val="24"/>
          <w:lang w:val="ru-RU"/>
        </w:rPr>
        <w:t xml:space="preserve">Возврат заемных средств планируется осуществлять полностью за счет выручки от реализации теплоснабжающей организации. </w:t>
      </w:r>
    </w:p>
    <w:p w14:paraId="009E226C" w14:textId="77777777" w:rsidR="00D14460" w:rsidRPr="00810031" w:rsidRDefault="00D14460" w:rsidP="00D14460">
      <w:pPr>
        <w:autoSpaceDE w:val="0"/>
        <w:autoSpaceDN w:val="0"/>
        <w:adjustRightInd w:val="0"/>
        <w:ind w:firstLine="708"/>
        <w:jc w:val="both"/>
        <w:rPr>
          <w:rFonts w:ascii="Times New Roman" w:eastAsia="HiddenHorzOCR" w:hAnsi="Times New Roman" w:cs="Times New Roman"/>
          <w:sz w:val="24"/>
          <w:lang w:val="ru-RU"/>
        </w:rPr>
      </w:pPr>
      <w:r w:rsidRPr="00810031">
        <w:rPr>
          <w:rFonts w:ascii="Times New Roman" w:eastAsia="HiddenHorzOCR" w:hAnsi="Times New Roman" w:cs="Times New Roman"/>
          <w:sz w:val="24"/>
          <w:lang w:val="ru-RU"/>
        </w:rPr>
        <w:t>Срок погашения обязательств – 60 месяцев (5 лет).</w:t>
      </w:r>
    </w:p>
    <w:p w14:paraId="4D9B3A16" w14:textId="77777777" w:rsidR="00D14460" w:rsidRPr="00810031" w:rsidRDefault="00D14460" w:rsidP="00D14460">
      <w:pPr>
        <w:autoSpaceDE w:val="0"/>
        <w:autoSpaceDN w:val="0"/>
        <w:adjustRightInd w:val="0"/>
        <w:ind w:firstLine="708"/>
        <w:jc w:val="both"/>
        <w:rPr>
          <w:rFonts w:ascii="Times New Roman" w:hAnsi="Times New Roman" w:cs="Times New Roman"/>
          <w:sz w:val="24"/>
          <w:lang w:val="ru-RU"/>
        </w:rPr>
      </w:pPr>
      <w:r w:rsidRPr="00810031">
        <w:rPr>
          <w:rFonts w:ascii="Times New Roman" w:hAnsi="Times New Roman" w:cs="Times New Roman"/>
          <w:sz w:val="24"/>
          <w:lang w:val="ru-RU"/>
        </w:rPr>
        <w:t>Ежемесячный платеж по кредиту составит 106 271,71 рубль.</w:t>
      </w:r>
      <w:r w:rsidRPr="00810031">
        <w:rPr>
          <w:rFonts w:ascii="Times New Roman" w:eastAsia="HiddenHorzOCR" w:hAnsi="Times New Roman" w:cs="Times New Roman"/>
          <w:sz w:val="24"/>
          <w:lang w:val="ru-RU"/>
        </w:rPr>
        <w:t xml:space="preserve"> Размер данного платежа рассчитан исходя из процентной ставки в 14% годовых, при погашении обязательств равными долями (аннуитетный платеж).</w:t>
      </w:r>
      <w:r w:rsidRPr="00810031">
        <w:rPr>
          <w:rFonts w:ascii="Times New Roman" w:hAnsi="Times New Roman" w:cs="Times New Roman"/>
          <w:sz w:val="24"/>
          <w:lang w:val="ru-RU"/>
        </w:rPr>
        <w:t xml:space="preserve"> </w:t>
      </w:r>
    </w:p>
    <w:p w14:paraId="57104851" w14:textId="77777777" w:rsidR="00D14460" w:rsidRPr="00810031" w:rsidRDefault="00D14460" w:rsidP="00D14460">
      <w:pPr>
        <w:autoSpaceDE w:val="0"/>
        <w:autoSpaceDN w:val="0"/>
        <w:adjustRightInd w:val="0"/>
        <w:ind w:firstLine="708"/>
        <w:jc w:val="both"/>
        <w:rPr>
          <w:rFonts w:ascii="Times New Roman" w:hAnsi="Times New Roman" w:cs="Times New Roman"/>
          <w:sz w:val="24"/>
          <w:lang w:val="ru-RU"/>
        </w:rPr>
      </w:pPr>
      <w:r w:rsidRPr="00810031">
        <w:rPr>
          <w:rFonts w:ascii="Times New Roman" w:hAnsi="Times New Roman" w:cs="Times New Roman"/>
          <w:sz w:val="24"/>
          <w:lang w:val="ru-RU"/>
        </w:rPr>
        <w:t>Годовой платеж составит 1</w:t>
      </w:r>
      <w:r w:rsidRPr="00810031">
        <w:rPr>
          <w:rFonts w:ascii="Times New Roman" w:hAnsi="Times New Roman" w:cs="Times New Roman"/>
          <w:sz w:val="24"/>
        </w:rPr>
        <w:t> </w:t>
      </w:r>
      <w:r w:rsidRPr="00810031">
        <w:rPr>
          <w:rFonts w:ascii="Times New Roman" w:hAnsi="Times New Roman" w:cs="Times New Roman"/>
          <w:sz w:val="24"/>
          <w:lang w:val="ru-RU"/>
        </w:rPr>
        <w:t>275 260,52 руб.</w:t>
      </w:r>
    </w:p>
    <w:p w14:paraId="773882C8" w14:textId="77777777" w:rsidR="00D14460" w:rsidRDefault="00D14460" w:rsidP="00D14460">
      <w:pPr>
        <w:widowControl/>
        <w:spacing w:line="276" w:lineRule="auto"/>
        <w:jc w:val="both"/>
        <w:rPr>
          <w:rFonts w:ascii="Times New Roman" w:eastAsia="Times New Roman" w:hAnsi="Times New Roman" w:cs="Times New Roman"/>
          <w:bCs/>
          <w:sz w:val="24"/>
          <w:szCs w:val="24"/>
          <w:lang w:val="ru-RU"/>
        </w:rPr>
      </w:pPr>
      <w:r w:rsidRPr="00D14460">
        <w:rPr>
          <w:rFonts w:ascii="Times New Roman" w:eastAsia="Times New Roman" w:hAnsi="Times New Roman" w:cs="Times New Roman"/>
          <w:bCs/>
          <w:sz w:val="24"/>
          <w:szCs w:val="24"/>
          <w:lang w:val="ru-RU"/>
        </w:rPr>
        <w:t>На к</w:t>
      </w:r>
      <w:r>
        <w:rPr>
          <w:rFonts w:ascii="Times New Roman" w:eastAsia="Times New Roman" w:hAnsi="Times New Roman" w:cs="Times New Roman"/>
          <w:bCs/>
          <w:sz w:val="24"/>
          <w:szCs w:val="24"/>
          <w:lang w:val="ru-RU"/>
        </w:rPr>
        <w:t>отельной с. Турунтаево требуется замена дутьевого вентилятора.</w:t>
      </w:r>
    </w:p>
    <w:p w14:paraId="65D63AE8" w14:textId="77777777" w:rsidR="00D14460" w:rsidRDefault="00D14460">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66759B7D" w14:textId="233FE8E4" w:rsidR="00391F3C" w:rsidRDefault="00391F3C" w:rsidP="00391F3C">
      <w:pPr>
        <w:pStyle w:val="1"/>
        <w:jc w:val="center"/>
        <w:rPr>
          <w:rFonts w:cs="Times New Roman"/>
          <w:sz w:val="24"/>
          <w:szCs w:val="24"/>
          <w:lang w:val="ru-RU"/>
        </w:rPr>
      </w:pPr>
      <w:bookmarkStart w:id="799" w:name="_Toc406495154"/>
      <w:bookmarkStart w:id="800" w:name="_Toc406495602"/>
      <w:bookmarkStart w:id="801" w:name="_Toc406496616"/>
      <w:bookmarkStart w:id="802" w:name="_Toc406496934"/>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6</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Предложения по строительству и реконструкции тепловых сетей и сооружений  на них</w:t>
      </w:r>
      <w:bookmarkEnd w:id="799"/>
      <w:bookmarkEnd w:id="800"/>
      <w:bookmarkEnd w:id="801"/>
      <w:bookmarkEnd w:id="802"/>
    </w:p>
    <w:p w14:paraId="64E70D72" w14:textId="77777777" w:rsidR="00391F3C" w:rsidRPr="00391F3C" w:rsidRDefault="00391F3C" w:rsidP="00391F3C">
      <w:pPr>
        <w:rPr>
          <w:lang w:val="ru-RU"/>
        </w:rPr>
      </w:pPr>
    </w:p>
    <w:p w14:paraId="05DEC188" w14:textId="66F3A7D6" w:rsidR="00810031" w:rsidRDefault="00810031" w:rsidP="00810031">
      <w:pPr>
        <w:widowControl/>
        <w:spacing w:line="276" w:lineRule="auto"/>
        <w:jc w:val="both"/>
        <w:rPr>
          <w:rFonts w:ascii="Times New Roman" w:hAnsi="Times New Roman" w:cs="Times New Roman"/>
          <w:sz w:val="24"/>
          <w:szCs w:val="24"/>
          <w:lang w:val="ru-RU"/>
        </w:rPr>
      </w:pPr>
      <w:r>
        <w:rPr>
          <w:rFonts w:cs="Times New Roman"/>
          <w:sz w:val="24"/>
          <w:szCs w:val="24"/>
          <w:lang w:val="ru-RU"/>
        </w:rPr>
        <w:tab/>
      </w:r>
      <w:r>
        <w:rPr>
          <w:rFonts w:ascii="Times New Roman" w:hAnsi="Times New Roman" w:cs="Times New Roman"/>
          <w:sz w:val="24"/>
          <w:szCs w:val="24"/>
          <w:lang w:val="ru-RU"/>
        </w:rPr>
        <w:t>Мероприятия по строительству и реконструкции тепловых сетей приведены в таблице 6.1.</w:t>
      </w:r>
    </w:p>
    <w:p w14:paraId="0745E50D" w14:textId="77777777" w:rsidR="00810031" w:rsidRDefault="00810031" w:rsidP="00810031">
      <w:pPr>
        <w:widowControl/>
        <w:spacing w:line="276" w:lineRule="auto"/>
        <w:jc w:val="both"/>
        <w:rPr>
          <w:rFonts w:ascii="Times New Roman" w:hAnsi="Times New Roman" w:cs="Times New Roman"/>
          <w:sz w:val="24"/>
          <w:szCs w:val="24"/>
          <w:lang w:val="ru-RU"/>
        </w:rPr>
      </w:pPr>
    </w:p>
    <w:p w14:paraId="1F70D39B" w14:textId="46729768" w:rsidR="00810031" w:rsidRPr="00810031" w:rsidRDefault="00810031" w:rsidP="00810031">
      <w:pPr>
        <w:widowControl/>
        <w:spacing w:line="276" w:lineRule="auto"/>
        <w:jc w:val="both"/>
        <w:rPr>
          <w:rFonts w:ascii="Times New Roman" w:hAnsi="Times New Roman" w:cs="Times New Roman"/>
          <w:sz w:val="24"/>
          <w:szCs w:val="24"/>
          <w:lang w:val="ru-RU"/>
        </w:rPr>
      </w:pPr>
      <w:r>
        <w:rPr>
          <w:rFonts w:ascii="Times New Roman" w:hAnsi="Times New Roman" w:cs="Times New Roman"/>
          <w:sz w:val="24"/>
          <w:szCs w:val="24"/>
          <w:lang w:val="ru-RU"/>
        </w:rPr>
        <w:t>Таблица 6.1 – Мероприятия по реконструкции тепловых сетей</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1842"/>
        <w:gridCol w:w="1843"/>
        <w:gridCol w:w="1559"/>
        <w:gridCol w:w="1418"/>
        <w:gridCol w:w="1417"/>
      </w:tblGrid>
      <w:tr w:rsidR="00810031" w:rsidRPr="00CD3E0E" w14:paraId="0474BDCF" w14:textId="77777777" w:rsidTr="00FB7100">
        <w:trPr>
          <w:trHeight w:val="300"/>
          <w:tblHeader/>
        </w:trPr>
        <w:tc>
          <w:tcPr>
            <w:tcW w:w="1575" w:type="dxa"/>
            <w:shd w:val="clear" w:color="auto" w:fill="auto"/>
            <w:noWrap/>
            <w:vAlign w:val="center"/>
          </w:tcPr>
          <w:p w14:paraId="1F54524C"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Мероприятие</w:t>
            </w:r>
          </w:p>
        </w:tc>
        <w:tc>
          <w:tcPr>
            <w:tcW w:w="1842" w:type="dxa"/>
            <w:vAlign w:val="center"/>
          </w:tcPr>
          <w:p w14:paraId="00E5E25D"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Начало участка</w:t>
            </w:r>
          </w:p>
        </w:tc>
        <w:tc>
          <w:tcPr>
            <w:tcW w:w="1843" w:type="dxa"/>
            <w:vAlign w:val="center"/>
          </w:tcPr>
          <w:p w14:paraId="0E29B878"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Конец участка</w:t>
            </w:r>
          </w:p>
        </w:tc>
        <w:tc>
          <w:tcPr>
            <w:tcW w:w="1559" w:type="dxa"/>
            <w:shd w:val="clear" w:color="auto" w:fill="auto"/>
            <w:noWrap/>
            <w:vAlign w:val="center"/>
          </w:tcPr>
          <w:p w14:paraId="71968D49"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Протяжен-ность участка</w:t>
            </w:r>
          </w:p>
        </w:tc>
        <w:tc>
          <w:tcPr>
            <w:tcW w:w="1418" w:type="dxa"/>
            <w:shd w:val="clear" w:color="auto" w:fill="auto"/>
            <w:noWrap/>
            <w:vAlign w:val="center"/>
          </w:tcPr>
          <w:p w14:paraId="37B72FFB"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Диаметр, мм</w:t>
            </w:r>
          </w:p>
        </w:tc>
        <w:tc>
          <w:tcPr>
            <w:tcW w:w="1417" w:type="dxa"/>
            <w:shd w:val="clear" w:color="auto" w:fill="auto"/>
            <w:noWrap/>
            <w:vAlign w:val="center"/>
          </w:tcPr>
          <w:p w14:paraId="09B87532"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Срок реализации</w:t>
            </w:r>
          </w:p>
        </w:tc>
      </w:tr>
      <w:tr w:rsidR="00810031" w:rsidRPr="003C61D8" w14:paraId="0664BE39" w14:textId="77777777" w:rsidTr="00FB7100">
        <w:trPr>
          <w:trHeight w:val="300"/>
          <w:tblHeader/>
        </w:trPr>
        <w:tc>
          <w:tcPr>
            <w:tcW w:w="1575" w:type="dxa"/>
            <w:vMerge w:val="restart"/>
            <w:shd w:val="clear" w:color="auto" w:fill="auto"/>
            <w:noWrap/>
            <w:vAlign w:val="center"/>
          </w:tcPr>
          <w:p w14:paraId="00F41092" w14:textId="1C890C3C" w:rsidR="00810031" w:rsidRPr="00CD3E0E" w:rsidRDefault="00810031" w:rsidP="00FB7100">
            <w:pPr>
              <w:jc w:val="center"/>
              <w:rPr>
                <w:rFonts w:ascii="Times New Roman" w:eastAsia="Times New Roman" w:hAnsi="Times New Roman" w:cs="Times New Roman"/>
                <w:color w:val="000000"/>
                <w:sz w:val="20"/>
                <w:szCs w:val="20"/>
                <w:lang w:val="ru-RU" w:eastAsia="ru-RU"/>
              </w:rPr>
            </w:pPr>
            <w:r w:rsidRPr="00CD3E0E">
              <w:rPr>
                <w:rFonts w:ascii="Times New Roman" w:eastAsia="Times New Roman" w:hAnsi="Times New Roman" w:cs="Times New Roman"/>
                <w:color w:val="000000"/>
                <w:sz w:val="20"/>
                <w:szCs w:val="20"/>
                <w:lang w:val="ru-RU" w:eastAsia="ru-RU"/>
              </w:rPr>
              <w:t>Замена изоляции (утепление)</w:t>
            </w:r>
          </w:p>
        </w:tc>
        <w:tc>
          <w:tcPr>
            <w:tcW w:w="8079" w:type="dxa"/>
            <w:gridSpan w:val="5"/>
            <w:vAlign w:val="center"/>
          </w:tcPr>
          <w:p w14:paraId="55A06C3A" w14:textId="594B510B"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Зона действия котельной с. Турунтаево</w:t>
            </w:r>
          </w:p>
        </w:tc>
      </w:tr>
      <w:tr w:rsidR="00810031" w:rsidRPr="00810031" w14:paraId="48657A13" w14:textId="77777777" w:rsidTr="00FB7100">
        <w:trPr>
          <w:trHeight w:val="300"/>
          <w:tblHeader/>
        </w:trPr>
        <w:tc>
          <w:tcPr>
            <w:tcW w:w="1575" w:type="dxa"/>
            <w:vMerge/>
            <w:shd w:val="clear" w:color="auto" w:fill="auto"/>
            <w:noWrap/>
            <w:vAlign w:val="center"/>
          </w:tcPr>
          <w:p w14:paraId="2FEA4E49" w14:textId="5BF68CEB"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p>
        </w:tc>
        <w:tc>
          <w:tcPr>
            <w:tcW w:w="1842" w:type="dxa"/>
            <w:vAlign w:val="center"/>
          </w:tcPr>
          <w:p w14:paraId="4ACA1F89" w14:textId="6115B606"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ЦТ</w:t>
            </w:r>
          </w:p>
        </w:tc>
        <w:tc>
          <w:tcPr>
            <w:tcW w:w="1843" w:type="dxa"/>
            <w:vAlign w:val="center"/>
          </w:tcPr>
          <w:p w14:paraId="47289C84" w14:textId="75184281"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ул. Школьная, 24</w:t>
            </w:r>
          </w:p>
        </w:tc>
        <w:tc>
          <w:tcPr>
            <w:tcW w:w="1559" w:type="dxa"/>
            <w:shd w:val="clear" w:color="auto" w:fill="auto"/>
            <w:noWrap/>
            <w:vAlign w:val="center"/>
          </w:tcPr>
          <w:p w14:paraId="7C09544F" w14:textId="3EBC580F"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20</w:t>
            </w:r>
          </w:p>
        </w:tc>
        <w:tc>
          <w:tcPr>
            <w:tcW w:w="1418" w:type="dxa"/>
            <w:shd w:val="clear" w:color="auto" w:fill="auto"/>
            <w:noWrap/>
            <w:vAlign w:val="center"/>
          </w:tcPr>
          <w:p w14:paraId="0CF44B2C" w14:textId="5F0D1132"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110</w:t>
            </w:r>
          </w:p>
        </w:tc>
        <w:tc>
          <w:tcPr>
            <w:tcW w:w="1417" w:type="dxa"/>
            <w:shd w:val="clear" w:color="auto" w:fill="auto"/>
            <w:noWrap/>
            <w:vAlign w:val="center"/>
          </w:tcPr>
          <w:p w14:paraId="12F47CD4" w14:textId="5A8B016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2015</w:t>
            </w:r>
          </w:p>
        </w:tc>
      </w:tr>
      <w:tr w:rsidR="00810031" w:rsidRPr="003C61D8" w14:paraId="329B5C0B" w14:textId="77777777" w:rsidTr="00FB7100">
        <w:trPr>
          <w:trHeight w:val="300"/>
          <w:tblHeader/>
        </w:trPr>
        <w:tc>
          <w:tcPr>
            <w:tcW w:w="1575" w:type="dxa"/>
            <w:vMerge/>
            <w:shd w:val="clear" w:color="auto" w:fill="auto"/>
            <w:noWrap/>
            <w:vAlign w:val="center"/>
          </w:tcPr>
          <w:p w14:paraId="3BFC0A71"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p>
        </w:tc>
        <w:tc>
          <w:tcPr>
            <w:tcW w:w="8079" w:type="dxa"/>
            <w:gridSpan w:val="5"/>
            <w:vAlign w:val="center"/>
          </w:tcPr>
          <w:p w14:paraId="552CCC02" w14:textId="4928F086" w:rsidR="00810031"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Зона действия котельной с. Новоархангельское</w:t>
            </w:r>
          </w:p>
        </w:tc>
      </w:tr>
      <w:tr w:rsidR="00810031" w:rsidRPr="00810031" w14:paraId="3544B696" w14:textId="77777777" w:rsidTr="00FB7100">
        <w:trPr>
          <w:trHeight w:val="300"/>
          <w:tblHeader/>
        </w:trPr>
        <w:tc>
          <w:tcPr>
            <w:tcW w:w="1575" w:type="dxa"/>
            <w:vMerge/>
            <w:shd w:val="clear" w:color="auto" w:fill="auto"/>
            <w:noWrap/>
            <w:vAlign w:val="center"/>
          </w:tcPr>
          <w:p w14:paraId="5E2BDE2C"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p>
        </w:tc>
        <w:tc>
          <w:tcPr>
            <w:tcW w:w="3685" w:type="dxa"/>
            <w:gridSpan w:val="2"/>
            <w:vMerge w:val="restart"/>
            <w:vAlign w:val="center"/>
          </w:tcPr>
          <w:p w14:paraId="4C8FE656" w14:textId="417C77CF" w:rsidR="00810031" w:rsidRPr="00CD3E0E" w:rsidRDefault="00810031" w:rsidP="00810031">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Все тепловые сети в зоне действия котельной</w:t>
            </w:r>
          </w:p>
        </w:tc>
        <w:tc>
          <w:tcPr>
            <w:tcW w:w="1559" w:type="dxa"/>
            <w:shd w:val="clear" w:color="auto" w:fill="auto"/>
            <w:noWrap/>
            <w:vAlign w:val="center"/>
          </w:tcPr>
          <w:p w14:paraId="47845545" w14:textId="60E0B571"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30</w:t>
            </w:r>
          </w:p>
        </w:tc>
        <w:tc>
          <w:tcPr>
            <w:tcW w:w="1418" w:type="dxa"/>
            <w:shd w:val="clear" w:color="auto" w:fill="auto"/>
            <w:noWrap/>
            <w:vAlign w:val="center"/>
          </w:tcPr>
          <w:p w14:paraId="3AC824B7" w14:textId="279D8B3E"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57</w:t>
            </w:r>
          </w:p>
        </w:tc>
        <w:tc>
          <w:tcPr>
            <w:tcW w:w="1417" w:type="dxa"/>
            <w:vMerge w:val="restart"/>
            <w:shd w:val="clear" w:color="auto" w:fill="auto"/>
            <w:noWrap/>
            <w:vAlign w:val="center"/>
          </w:tcPr>
          <w:p w14:paraId="2B35427E" w14:textId="748401CC"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2014</w:t>
            </w:r>
          </w:p>
        </w:tc>
      </w:tr>
      <w:tr w:rsidR="00810031" w:rsidRPr="00810031" w14:paraId="468F2EDE" w14:textId="77777777" w:rsidTr="00FB7100">
        <w:trPr>
          <w:trHeight w:val="300"/>
          <w:tblHeader/>
        </w:trPr>
        <w:tc>
          <w:tcPr>
            <w:tcW w:w="1575" w:type="dxa"/>
            <w:vMerge/>
            <w:shd w:val="clear" w:color="auto" w:fill="auto"/>
            <w:noWrap/>
            <w:vAlign w:val="center"/>
          </w:tcPr>
          <w:p w14:paraId="71166B42"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p>
        </w:tc>
        <w:tc>
          <w:tcPr>
            <w:tcW w:w="3685" w:type="dxa"/>
            <w:gridSpan w:val="2"/>
            <w:vMerge/>
            <w:vAlign w:val="center"/>
          </w:tcPr>
          <w:p w14:paraId="041DBBEA" w14:textId="77777777" w:rsidR="00810031" w:rsidRDefault="00810031" w:rsidP="00810031">
            <w:pPr>
              <w:widowControl/>
              <w:jc w:val="center"/>
              <w:rPr>
                <w:rFonts w:ascii="Times New Roman" w:eastAsia="Times New Roman" w:hAnsi="Times New Roman" w:cs="Times New Roman"/>
                <w:color w:val="000000"/>
                <w:sz w:val="20"/>
                <w:szCs w:val="20"/>
                <w:lang w:val="ru-RU" w:eastAsia="ru-RU"/>
              </w:rPr>
            </w:pPr>
          </w:p>
        </w:tc>
        <w:tc>
          <w:tcPr>
            <w:tcW w:w="1559" w:type="dxa"/>
            <w:shd w:val="clear" w:color="auto" w:fill="auto"/>
            <w:noWrap/>
            <w:vAlign w:val="center"/>
          </w:tcPr>
          <w:p w14:paraId="03BEBA15" w14:textId="556296EC"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150</w:t>
            </w:r>
          </w:p>
        </w:tc>
        <w:tc>
          <w:tcPr>
            <w:tcW w:w="1418" w:type="dxa"/>
            <w:shd w:val="clear" w:color="auto" w:fill="auto"/>
            <w:noWrap/>
            <w:vAlign w:val="center"/>
          </w:tcPr>
          <w:p w14:paraId="46F56257" w14:textId="61F37F2C"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180</w:t>
            </w:r>
          </w:p>
        </w:tc>
        <w:tc>
          <w:tcPr>
            <w:tcW w:w="1417" w:type="dxa"/>
            <w:vMerge/>
            <w:shd w:val="clear" w:color="auto" w:fill="auto"/>
            <w:noWrap/>
            <w:vAlign w:val="center"/>
          </w:tcPr>
          <w:p w14:paraId="4ECA6B9C" w14:textId="77777777" w:rsidR="00810031" w:rsidRPr="00CD3E0E" w:rsidRDefault="00810031" w:rsidP="00FB7100">
            <w:pPr>
              <w:widowControl/>
              <w:jc w:val="center"/>
              <w:rPr>
                <w:rFonts w:ascii="Times New Roman" w:eastAsia="Times New Roman" w:hAnsi="Times New Roman" w:cs="Times New Roman"/>
                <w:color w:val="000000"/>
                <w:sz w:val="20"/>
                <w:szCs w:val="20"/>
                <w:lang w:val="ru-RU" w:eastAsia="ru-RU"/>
              </w:rPr>
            </w:pPr>
          </w:p>
        </w:tc>
      </w:tr>
    </w:tbl>
    <w:p w14:paraId="6EE978A2" w14:textId="77777777" w:rsidR="00810031" w:rsidRPr="00810031" w:rsidRDefault="00810031" w:rsidP="00810031">
      <w:pPr>
        <w:widowControl/>
        <w:spacing w:line="276" w:lineRule="auto"/>
        <w:rPr>
          <w:rFonts w:ascii="Times New Roman" w:eastAsia="Times New Roman" w:hAnsi="Times New Roman" w:cs="Times New Roman"/>
          <w:bCs/>
          <w:sz w:val="24"/>
          <w:szCs w:val="24"/>
          <w:lang w:val="ru-RU"/>
        </w:rPr>
      </w:pPr>
    </w:p>
    <w:p w14:paraId="3527502A" w14:textId="33B73AF7" w:rsidR="00810031" w:rsidRDefault="00810031" w:rsidP="00810031">
      <w:pPr>
        <w:widowControl/>
        <w:spacing w:line="276" w:lineRule="auto"/>
        <w:rPr>
          <w:rFonts w:ascii="Times New Roman" w:eastAsia="Times New Roman" w:hAnsi="Times New Roman" w:cs="Times New Roman"/>
          <w:bCs/>
          <w:sz w:val="24"/>
          <w:szCs w:val="24"/>
          <w:lang w:val="ru-RU"/>
        </w:rPr>
      </w:pPr>
      <w:r w:rsidRPr="00810031">
        <w:rPr>
          <w:rFonts w:ascii="Times New Roman" w:eastAsia="Times New Roman" w:hAnsi="Times New Roman" w:cs="Times New Roman"/>
          <w:bCs/>
          <w:sz w:val="24"/>
          <w:szCs w:val="24"/>
          <w:lang w:val="ru-RU"/>
        </w:rPr>
        <w:tab/>
        <w:t>Размещение</w:t>
      </w:r>
      <w:r>
        <w:rPr>
          <w:rFonts w:ascii="Times New Roman" w:eastAsia="Times New Roman" w:hAnsi="Times New Roman" w:cs="Times New Roman"/>
          <w:bCs/>
          <w:sz w:val="24"/>
          <w:szCs w:val="24"/>
          <w:lang w:val="ru-RU"/>
        </w:rPr>
        <w:t xml:space="preserve"> спортивного сооружения, подключение которого планируется к котельной с. Турунтаево показано на рис. 6.1.</w:t>
      </w:r>
    </w:p>
    <w:p w14:paraId="0A3BD06A" w14:textId="291384D8" w:rsidR="00810031" w:rsidRDefault="00216E8A" w:rsidP="00216E8A">
      <w:pPr>
        <w:widowControl/>
        <w:spacing w:line="276" w:lineRule="auto"/>
        <w:jc w:val="center"/>
        <w:rPr>
          <w:lang w:val="ru-RU"/>
        </w:rPr>
      </w:pPr>
      <w:r>
        <w:object w:dxaOrig="11469" w:dyaOrig="6454" w14:anchorId="1A0B394B">
          <v:shape id="_x0000_i1028" type="#_x0000_t75" style="width:477.6pt;height:268pt" o:ole="">
            <v:imagedata r:id="rId33" o:title=""/>
          </v:shape>
          <o:OLEObject Type="Embed" ProgID="Visio.Drawing.11" ShapeID="_x0000_i1028" DrawAspect="Content" ObjectID="_1366979997" r:id="rId34"/>
        </w:object>
      </w:r>
    </w:p>
    <w:p w14:paraId="6CDC0DCF" w14:textId="510AB902" w:rsidR="00216E8A" w:rsidRPr="00216E8A" w:rsidRDefault="00216E8A" w:rsidP="00216E8A">
      <w:pPr>
        <w:widowControl/>
        <w:spacing w:line="276" w:lineRule="auto"/>
        <w:jc w:val="center"/>
        <w:rPr>
          <w:rFonts w:ascii="Times New Roman" w:eastAsia="Times New Roman" w:hAnsi="Times New Roman" w:cs="Times New Roman"/>
          <w:bCs/>
          <w:sz w:val="24"/>
          <w:szCs w:val="24"/>
          <w:lang w:val="ru-RU"/>
        </w:rPr>
      </w:pPr>
      <w:r w:rsidRPr="00216E8A">
        <w:rPr>
          <w:rFonts w:ascii="Times New Roman" w:hAnsi="Times New Roman" w:cs="Times New Roman"/>
          <w:lang w:val="ru-RU"/>
        </w:rPr>
        <w:t>Рис. 6.1. Подключение перспективных абонентов</w:t>
      </w:r>
    </w:p>
    <w:p w14:paraId="18D2650E" w14:textId="77777777" w:rsidR="00216E8A" w:rsidRDefault="00216E8A" w:rsidP="00216E8A">
      <w:pPr>
        <w:widowControl/>
        <w:spacing w:line="276" w:lineRule="auto"/>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ab/>
      </w:r>
    </w:p>
    <w:p w14:paraId="2C7A983B" w14:textId="229BEB6F" w:rsidR="00810031" w:rsidRPr="00216E8A" w:rsidRDefault="00216E8A" w:rsidP="00216E8A">
      <w:pPr>
        <w:widowControl/>
        <w:spacing w:line="276" w:lineRule="auto"/>
        <w:ind w:firstLine="708"/>
        <w:rPr>
          <w:rFonts w:ascii="Times New Roman" w:eastAsia="Times New Roman" w:hAnsi="Times New Roman" w:cs="Times New Roman"/>
          <w:bCs/>
          <w:sz w:val="24"/>
          <w:szCs w:val="24"/>
          <w:lang w:val="ru-RU"/>
        </w:rPr>
      </w:pPr>
      <w:r w:rsidRPr="00216E8A">
        <w:rPr>
          <w:rFonts w:ascii="Times New Roman" w:eastAsia="Times New Roman" w:hAnsi="Times New Roman" w:cs="Times New Roman"/>
          <w:bCs/>
          <w:sz w:val="24"/>
          <w:szCs w:val="24"/>
          <w:lang w:val="ru-RU"/>
        </w:rPr>
        <w:t>Из рис. 6.1 следует, что</w:t>
      </w:r>
      <w:r>
        <w:rPr>
          <w:rFonts w:ascii="Times New Roman" w:eastAsia="Times New Roman" w:hAnsi="Times New Roman" w:cs="Times New Roman"/>
          <w:bCs/>
          <w:sz w:val="24"/>
          <w:szCs w:val="24"/>
          <w:lang w:val="ru-RU"/>
        </w:rPr>
        <w:t xml:space="preserve"> строительство новых тепловых сетей для подключения новых абонентов системы теплоснабжения с. Турунтаево не требуется.</w:t>
      </w:r>
      <w:r w:rsidRPr="00216E8A">
        <w:rPr>
          <w:rFonts w:ascii="Times New Roman" w:eastAsia="Times New Roman" w:hAnsi="Times New Roman" w:cs="Times New Roman"/>
          <w:bCs/>
          <w:sz w:val="24"/>
          <w:szCs w:val="24"/>
          <w:lang w:val="ru-RU"/>
        </w:rPr>
        <w:t xml:space="preserve"> </w:t>
      </w:r>
    </w:p>
    <w:p w14:paraId="13D846E8" w14:textId="77777777" w:rsidR="00216E8A" w:rsidRDefault="00216E8A">
      <w:pPr>
        <w:widowControl/>
        <w:spacing w:after="200" w:line="276" w:lineRule="auto"/>
        <w:rPr>
          <w:rFonts w:ascii="Times New Roman" w:eastAsia="Times New Roman" w:hAnsi="Times New Roman" w:cs="Times New Roman"/>
          <w:b/>
          <w:bCs/>
          <w:sz w:val="24"/>
          <w:szCs w:val="24"/>
          <w:lang w:val="ru-RU"/>
        </w:rPr>
      </w:pPr>
    </w:p>
    <w:p w14:paraId="70024F9F" w14:textId="77777777" w:rsidR="00216E8A" w:rsidRDefault="00216E8A">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2ED760D3" w14:textId="52A3C67B" w:rsidR="00391F3C" w:rsidRDefault="00391F3C" w:rsidP="00391F3C">
      <w:pPr>
        <w:pStyle w:val="1"/>
        <w:jc w:val="center"/>
        <w:rPr>
          <w:rFonts w:cs="Times New Roman"/>
          <w:sz w:val="24"/>
          <w:szCs w:val="24"/>
          <w:lang w:val="ru-RU"/>
        </w:rPr>
      </w:pPr>
      <w:bookmarkStart w:id="803" w:name="_Toc406495155"/>
      <w:bookmarkStart w:id="804" w:name="_Toc406495603"/>
      <w:bookmarkStart w:id="805" w:name="_Toc406496617"/>
      <w:bookmarkStart w:id="806" w:name="_Toc406496935"/>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7</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Перспективные топливные балансы</w:t>
      </w:r>
      <w:bookmarkEnd w:id="803"/>
      <w:bookmarkEnd w:id="804"/>
      <w:bookmarkEnd w:id="805"/>
      <w:bookmarkEnd w:id="806"/>
    </w:p>
    <w:p w14:paraId="708E6BDB" w14:textId="77777777" w:rsidR="00D33033" w:rsidRDefault="00D33033" w:rsidP="00391F3C">
      <w:pPr>
        <w:pStyle w:val="1"/>
        <w:jc w:val="center"/>
        <w:rPr>
          <w:rFonts w:cs="Times New Roman"/>
          <w:sz w:val="24"/>
          <w:szCs w:val="24"/>
          <w:lang w:val="ru-RU"/>
        </w:rPr>
      </w:pPr>
    </w:p>
    <w:p w14:paraId="420FC3E9" w14:textId="77777777" w:rsidR="00FB7100" w:rsidRPr="00BE7C70" w:rsidRDefault="00FB7100" w:rsidP="00FB7100">
      <w:pPr>
        <w:pStyle w:val="2"/>
        <w:spacing w:before="0"/>
        <w:jc w:val="center"/>
        <w:rPr>
          <w:rFonts w:ascii="Times New Roman" w:hAnsi="Times New Roman" w:cs="Times New Roman"/>
          <w:color w:val="auto"/>
          <w:sz w:val="24"/>
          <w:szCs w:val="24"/>
          <w:lang w:val="ru-RU"/>
        </w:rPr>
      </w:pPr>
      <w:bookmarkStart w:id="807" w:name="_Toc405414706"/>
      <w:bookmarkStart w:id="808" w:name="_Toc405414844"/>
      <w:bookmarkStart w:id="809" w:name="_Toc405456928"/>
      <w:bookmarkStart w:id="810" w:name="_Toc405457569"/>
      <w:bookmarkStart w:id="811" w:name="_Toc405661314"/>
      <w:bookmarkStart w:id="812" w:name="_Toc405663121"/>
      <w:bookmarkStart w:id="813" w:name="_Toc405663324"/>
      <w:bookmarkStart w:id="814" w:name="_Toc405759116"/>
      <w:bookmarkStart w:id="815" w:name="_Toc405759608"/>
      <w:bookmarkStart w:id="816" w:name="_Toc406495156"/>
      <w:bookmarkStart w:id="817" w:name="_Toc406495604"/>
      <w:bookmarkStart w:id="818" w:name="_Toc406496618"/>
      <w:bookmarkStart w:id="819" w:name="_Toc406496936"/>
      <w:r w:rsidRPr="00BE7C70">
        <w:rPr>
          <w:rFonts w:ascii="Times New Roman" w:hAnsi="Times New Roman" w:cs="Times New Roman"/>
          <w:color w:val="auto"/>
          <w:sz w:val="24"/>
          <w:szCs w:val="24"/>
          <w:lang w:val="ru-RU"/>
        </w:rPr>
        <w:t>7.1. Расчет перспективных максимальных часовых и годовых расходов основного вида топлива</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71DB8EE5" w14:textId="77777777" w:rsidR="00FB7100" w:rsidRDefault="00FB7100" w:rsidP="00FB7100">
      <w:pPr>
        <w:ind w:firstLine="198"/>
        <w:rPr>
          <w:lang w:val="ru-RU"/>
        </w:rPr>
      </w:pPr>
    </w:p>
    <w:p w14:paraId="0F05CB73" w14:textId="370E261C" w:rsidR="00FB7100" w:rsidRDefault="00FB7100" w:rsidP="00FB7100">
      <w:pPr>
        <w:jc w:val="both"/>
        <w:rPr>
          <w:rFonts w:ascii="Times New Roman" w:hAnsi="Times New Roman" w:cs="Times New Roman"/>
          <w:sz w:val="24"/>
          <w:szCs w:val="24"/>
          <w:lang w:val="ru-RU"/>
        </w:rPr>
      </w:pPr>
      <w:r>
        <w:rPr>
          <w:rFonts w:ascii="Times New Roman" w:hAnsi="Times New Roman" w:cs="Times New Roman"/>
          <w:sz w:val="24"/>
          <w:szCs w:val="24"/>
          <w:lang w:val="ru-RU"/>
        </w:rPr>
        <w:tab/>
        <w:t>Расчет потребности в топливе для котельной  п. Турунтаево приведены в таблице 7.1.</w:t>
      </w:r>
    </w:p>
    <w:p w14:paraId="6C5AAFC0" w14:textId="0ED0149C" w:rsidR="00FB7100" w:rsidRDefault="00FB7100" w:rsidP="00FB7100">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Расчет потребности в топливе для котельной  с. Новоархангельское приведены в таблице 7.2.</w:t>
      </w:r>
    </w:p>
    <w:p w14:paraId="5A13E7F6" w14:textId="2D439848" w:rsidR="00FB7100" w:rsidRDefault="00FB7100" w:rsidP="00FB7100">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Расчет потребности в топливе для котельной  д. Халдеево приведены в таблице 7.3.</w:t>
      </w:r>
    </w:p>
    <w:p w14:paraId="7F2F7120" w14:textId="77777777" w:rsidR="00FB7100" w:rsidRDefault="00FB7100" w:rsidP="00FB7100">
      <w:pPr>
        <w:ind w:firstLine="708"/>
        <w:jc w:val="both"/>
        <w:rPr>
          <w:rFonts w:ascii="Times New Roman" w:hAnsi="Times New Roman" w:cs="Times New Roman"/>
          <w:sz w:val="24"/>
          <w:szCs w:val="24"/>
          <w:lang w:val="ru-RU"/>
        </w:rPr>
      </w:pPr>
    </w:p>
    <w:p w14:paraId="6E1542B2" w14:textId="77777777" w:rsidR="00FB7100" w:rsidRDefault="00FB7100" w:rsidP="00FB7100">
      <w:pPr>
        <w:rPr>
          <w:rFonts w:ascii="Times New Roman" w:hAnsi="Times New Roman" w:cs="Times New Roman"/>
          <w:sz w:val="24"/>
          <w:szCs w:val="24"/>
          <w:lang w:val="ru-RU"/>
        </w:rPr>
      </w:pPr>
    </w:p>
    <w:p w14:paraId="40ACA0DF" w14:textId="77777777" w:rsidR="00FB7100" w:rsidRDefault="00FB7100" w:rsidP="00FB7100">
      <w:pPr>
        <w:rPr>
          <w:rFonts w:ascii="Times New Roman" w:hAnsi="Times New Roman" w:cs="Times New Roman"/>
          <w:sz w:val="24"/>
          <w:szCs w:val="24"/>
          <w:lang w:val="ru-RU"/>
        </w:rPr>
        <w:sectPr w:rsidR="00FB7100" w:rsidSect="00FB7100">
          <w:pgSz w:w="11906" w:h="16838"/>
          <w:pgMar w:top="1134" w:right="567" w:bottom="1134" w:left="1701" w:header="709" w:footer="709" w:gutter="0"/>
          <w:cols w:space="708"/>
          <w:titlePg/>
          <w:docGrid w:linePitch="360"/>
        </w:sectPr>
      </w:pPr>
    </w:p>
    <w:p w14:paraId="39A46EBE" w14:textId="75B0A04A" w:rsidR="00FB7100" w:rsidRPr="00421987" w:rsidRDefault="00FB7100" w:rsidP="00FB7100">
      <w:pPr>
        <w:pStyle w:val="1"/>
        <w:ind w:left="0"/>
        <w:rPr>
          <w:b w:val="0"/>
          <w:sz w:val="24"/>
          <w:lang w:val="ru-RU"/>
        </w:rPr>
      </w:pPr>
      <w:bookmarkStart w:id="820" w:name="_Toc403691790"/>
      <w:bookmarkStart w:id="821" w:name="_Toc403692978"/>
      <w:bookmarkStart w:id="822" w:name="_Toc403722240"/>
      <w:bookmarkStart w:id="823" w:name="_Toc403722356"/>
      <w:bookmarkStart w:id="824" w:name="_Toc405414707"/>
      <w:bookmarkStart w:id="825" w:name="_Toc405456929"/>
      <w:bookmarkStart w:id="826" w:name="_Toc405457570"/>
      <w:bookmarkStart w:id="827" w:name="_Toc405661315"/>
      <w:bookmarkStart w:id="828" w:name="_Toc405663122"/>
      <w:bookmarkStart w:id="829" w:name="_Toc405663325"/>
      <w:bookmarkStart w:id="830" w:name="_Toc405759609"/>
      <w:bookmarkStart w:id="831" w:name="_Toc406494529"/>
      <w:bookmarkStart w:id="832" w:name="_Toc406495605"/>
      <w:bookmarkStart w:id="833" w:name="_Toc406495755"/>
      <w:bookmarkStart w:id="834" w:name="_Toc406496619"/>
      <w:bookmarkStart w:id="835" w:name="_Toc406496937"/>
      <w:r w:rsidRPr="00421987">
        <w:rPr>
          <w:b w:val="0"/>
          <w:sz w:val="24"/>
          <w:lang w:val="ru-RU"/>
        </w:rPr>
        <w:t xml:space="preserve">Таблица 7.1 – Расчетные расходы топлива для котельной </w:t>
      </w:r>
      <w:bookmarkEnd w:id="820"/>
      <w:bookmarkEnd w:id="821"/>
      <w:bookmarkEnd w:id="822"/>
      <w:bookmarkEnd w:id="823"/>
      <w:bookmarkEnd w:id="824"/>
      <w:bookmarkEnd w:id="825"/>
      <w:bookmarkEnd w:id="826"/>
      <w:bookmarkEnd w:id="827"/>
      <w:bookmarkEnd w:id="828"/>
      <w:bookmarkEnd w:id="829"/>
      <w:bookmarkEnd w:id="830"/>
      <w:r>
        <w:rPr>
          <w:b w:val="0"/>
          <w:sz w:val="24"/>
          <w:lang w:val="ru-RU"/>
        </w:rPr>
        <w:t>с. Турунтаево</w:t>
      </w:r>
      <w:bookmarkEnd w:id="831"/>
      <w:bookmarkEnd w:id="832"/>
      <w:bookmarkEnd w:id="833"/>
      <w:bookmarkEnd w:id="834"/>
      <w:bookmarkEnd w:id="835"/>
    </w:p>
    <w:tbl>
      <w:tblPr>
        <w:tblW w:w="151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1276"/>
        <w:gridCol w:w="1275"/>
        <w:gridCol w:w="1276"/>
        <w:gridCol w:w="1276"/>
        <w:gridCol w:w="1276"/>
        <w:gridCol w:w="1275"/>
        <w:gridCol w:w="1276"/>
        <w:gridCol w:w="1276"/>
        <w:gridCol w:w="1276"/>
      </w:tblGrid>
      <w:tr w:rsidR="00FB7100" w:rsidRPr="008D5628" w14:paraId="3AE818BD" w14:textId="77777777" w:rsidTr="00FB7100">
        <w:trPr>
          <w:trHeight w:val="552"/>
        </w:trPr>
        <w:tc>
          <w:tcPr>
            <w:tcW w:w="3701" w:type="dxa"/>
            <w:shd w:val="clear" w:color="auto" w:fill="auto"/>
            <w:noWrap/>
            <w:vAlign w:val="center"/>
            <w:hideMark/>
          </w:tcPr>
          <w:p w14:paraId="74393FCB"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Параметр</w:t>
            </w:r>
          </w:p>
        </w:tc>
        <w:tc>
          <w:tcPr>
            <w:tcW w:w="1276" w:type="dxa"/>
            <w:shd w:val="clear" w:color="auto" w:fill="auto"/>
            <w:noWrap/>
            <w:vAlign w:val="center"/>
            <w:hideMark/>
          </w:tcPr>
          <w:p w14:paraId="5351479B"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Ед. изм.</w:t>
            </w:r>
          </w:p>
        </w:tc>
        <w:tc>
          <w:tcPr>
            <w:tcW w:w="1275" w:type="dxa"/>
            <w:shd w:val="clear" w:color="auto" w:fill="auto"/>
            <w:noWrap/>
            <w:vAlign w:val="center"/>
            <w:hideMark/>
          </w:tcPr>
          <w:p w14:paraId="7034DEB2"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2014</w:t>
            </w:r>
          </w:p>
        </w:tc>
        <w:tc>
          <w:tcPr>
            <w:tcW w:w="1276" w:type="dxa"/>
            <w:vAlign w:val="center"/>
          </w:tcPr>
          <w:p w14:paraId="37504741"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2015</w:t>
            </w:r>
          </w:p>
        </w:tc>
        <w:tc>
          <w:tcPr>
            <w:tcW w:w="1276" w:type="dxa"/>
            <w:shd w:val="clear" w:color="auto" w:fill="auto"/>
            <w:noWrap/>
            <w:vAlign w:val="center"/>
          </w:tcPr>
          <w:p w14:paraId="1DCA545E"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2016</w:t>
            </w:r>
          </w:p>
        </w:tc>
        <w:tc>
          <w:tcPr>
            <w:tcW w:w="1276" w:type="dxa"/>
            <w:shd w:val="clear" w:color="auto" w:fill="auto"/>
            <w:noWrap/>
            <w:vAlign w:val="center"/>
          </w:tcPr>
          <w:p w14:paraId="7613661F"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2017</w:t>
            </w:r>
          </w:p>
        </w:tc>
        <w:tc>
          <w:tcPr>
            <w:tcW w:w="1275" w:type="dxa"/>
            <w:shd w:val="clear" w:color="auto" w:fill="auto"/>
            <w:noWrap/>
            <w:vAlign w:val="center"/>
          </w:tcPr>
          <w:p w14:paraId="6141BA81"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2018</w:t>
            </w:r>
          </w:p>
        </w:tc>
        <w:tc>
          <w:tcPr>
            <w:tcW w:w="1276" w:type="dxa"/>
            <w:shd w:val="clear" w:color="auto" w:fill="auto"/>
            <w:noWrap/>
            <w:vAlign w:val="center"/>
          </w:tcPr>
          <w:p w14:paraId="319CE1D2"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2019</w:t>
            </w:r>
          </w:p>
        </w:tc>
        <w:tc>
          <w:tcPr>
            <w:tcW w:w="1276" w:type="dxa"/>
            <w:shd w:val="clear" w:color="auto" w:fill="auto"/>
            <w:noWrap/>
            <w:vAlign w:val="center"/>
          </w:tcPr>
          <w:p w14:paraId="6A9011E6"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2024</w:t>
            </w:r>
          </w:p>
        </w:tc>
        <w:tc>
          <w:tcPr>
            <w:tcW w:w="1276" w:type="dxa"/>
            <w:shd w:val="clear" w:color="auto" w:fill="auto"/>
            <w:noWrap/>
            <w:vAlign w:val="center"/>
          </w:tcPr>
          <w:p w14:paraId="340B91E0"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color w:val="000000"/>
                <w:sz w:val="24"/>
                <w:szCs w:val="24"/>
                <w:lang w:val="ru-RU" w:eastAsia="ru-RU"/>
              </w:rPr>
              <w:t>2029</w:t>
            </w:r>
          </w:p>
        </w:tc>
      </w:tr>
      <w:tr w:rsidR="008D1B82" w:rsidRPr="008D5628" w14:paraId="7BC571D4" w14:textId="77777777" w:rsidTr="008D1B82">
        <w:trPr>
          <w:trHeight w:val="552"/>
        </w:trPr>
        <w:tc>
          <w:tcPr>
            <w:tcW w:w="3701" w:type="dxa"/>
            <w:shd w:val="clear" w:color="auto" w:fill="auto"/>
            <w:noWrap/>
            <w:vAlign w:val="center"/>
            <w:hideMark/>
          </w:tcPr>
          <w:p w14:paraId="7509E6BE"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Отпуск</w:t>
            </w:r>
            <w:r w:rsidRPr="008D5628">
              <w:rPr>
                <w:rFonts w:ascii="Times New Roman" w:eastAsia="Times New Roman" w:hAnsi="Times New Roman" w:cs="Times New Roman"/>
                <w:color w:val="000000"/>
                <w:sz w:val="24"/>
                <w:szCs w:val="24"/>
                <w:lang w:val="ru-RU" w:eastAsia="ru-RU"/>
              </w:rPr>
              <w:t xml:space="preserve"> тепловой энергии</w:t>
            </w:r>
          </w:p>
        </w:tc>
        <w:tc>
          <w:tcPr>
            <w:tcW w:w="1276" w:type="dxa"/>
            <w:shd w:val="clear" w:color="auto" w:fill="auto"/>
            <w:noWrap/>
            <w:vAlign w:val="center"/>
            <w:hideMark/>
          </w:tcPr>
          <w:p w14:paraId="17E6104B"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Гкал</w:t>
            </w:r>
          </w:p>
        </w:tc>
        <w:tc>
          <w:tcPr>
            <w:tcW w:w="1275" w:type="dxa"/>
            <w:shd w:val="clear" w:color="auto" w:fill="auto"/>
            <w:vAlign w:val="center"/>
          </w:tcPr>
          <w:p w14:paraId="700BDE17" w14:textId="08CC75A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989,80</w:t>
            </w:r>
          </w:p>
        </w:tc>
        <w:tc>
          <w:tcPr>
            <w:tcW w:w="1276" w:type="dxa"/>
            <w:vAlign w:val="center"/>
          </w:tcPr>
          <w:p w14:paraId="12541830" w14:textId="26CA968F"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846,69</w:t>
            </w:r>
          </w:p>
        </w:tc>
        <w:tc>
          <w:tcPr>
            <w:tcW w:w="1276" w:type="dxa"/>
            <w:shd w:val="clear" w:color="auto" w:fill="auto"/>
            <w:vAlign w:val="center"/>
          </w:tcPr>
          <w:p w14:paraId="3F30986B" w14:textId="44FEAE5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846,69</w:t>
            </w:r>
          </w:p>
        </w:tc>
        <w:tc>
          <w:tcPr>
            <w:tcW w:w="1276" w:type="dxa"/>
            <w:shd w:val="clear" w:color="auto" w:fill="auto"/>
            <w:vAlign w:val="center"/>
          </w:tcPr>
          <w:p w14:paraId="46541670" w14:textId="7972F08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846,69</w:t>
            </w:r>
          </w:p>
        </w:tc>
        <w:tc>
          <w:tcPr>
            <w:tcW w:w="1275" w:type="dxa"/>
            <w:shd w:val="clear" w:color="auto" w:fill="auto"/>
            <w:vAlign w:val="center"/>
          </w:tcPr>
          <w:p w14:paraId="22EDB12A" w14:textId="498282B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890,36</w:t>
            </w:r>
          </w:p>
        </w:tc>
        <w:tc>
          <w:tcPr>
            <w:tcW w:w="1276" w:type="dxa"/>
            <w:shd w:val="clear" w:color="auto" w:fill="auto"/>
            <w:vAlign w:val="center"/>
          </w:tcPr>
          <w:p w14:paraId="13B25002" w14:textId="2EDCD91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890,36</w:t>
            </w:r>
          </w:p>
        </w:tc>
        <w:tc>
          <w:tcPr>
            <w:tcW w:w="1276" w:type="dxa"/>
            <w:shd w:val="clear" w:color="auto" w:fill="auto"/>
            <w:vAlign w:val="center"/>
          </w:tcPr>
          <w:p w14:paraId="3AB41599" w14:textId="6980BC1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890,36</w:t>
            </w:r>
          </w:p>
        </w:tc>
        <w:tc>
          <w:tcPr>
            <w:tcW w:w="1276" w:type="dxa"/>
            <w:shd w:val="clear" w:color="auto" w:fill="auto"/>
            <w:vAlign w:val="center"/>
          </w:tcPr>
          <w:p w14:paraId="29AD6341" w14:textId="0ABD9B4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890,36</w:t>
            </w:r>
          </w:p>
        </w:tc>
      </w:tr>
      <w:tr w:rsidR="008D1B82" w:rsidRPr="008D5628" w14:paraId="65BCEEEB" w14:textId="77777777" w:rsidTr="008D1B82">
        <w:trPr>
          <w:trHeight w:val="552"/>
        </w:trPr>
        <w:tc>
          <w:tcPr>
            <w:tcW w:w="3701" w:type="dxa"/>
            <w:shd w:val="clear" w:color="auto" w:fill="auto"/>
            <w:vAlign w:val="center"/>
            <w:hideMark/>
          </w:tcPr>
          <w:p w14:paraId="60ACBB37"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 xml:space="preserve">Максимальная </w:t>
            </w:r>
            <w:r>
              <w:rPr>
                <w:rFonts w:ascii="Times New Roman" w:eastAsia="Times New Roman" w:hAnsi="Times New Roman" w:cs="Times New Roman"/>
                <w:color w:val="000000"/>
                <w:sz w:val="24"/>
                <w:szCs w:val="24"/>
                <w:lang w:val="ru-RU" w:eastAsia="ru-RU"/>
              </w:rPr>
              <w:t>присоединенная</w:t>
            </w:r>
            <w:r w:rsidRPr="008D5628">
              <w:rPr>
                <w:rFonts w:ascii="Times New Roman" w:eastAsia="Times New Roman" w:hAnsi="Times New Roman" w:cs="Times New Roman"/>
                <w:color w:val="000000"/>
                <w:sz w:val="24"/>
                <w:szCs w:val="24"/>
                <w:lang w:val="ru-RU" w:eastAsia="ru-RU"/>
              </w:rPr>
              <w:t xml:space="preserve"> нагрузка</w:t>
            </w:r>
          </w:p>
        </w:tc>
        <w:tc>
          <w:tcPr>
            <w:tcW w:w="1276" w:type="dxa"/>
            <w:shd w:val="clear" w:color="auto" w:fill="auto"/>
            <w:noWrap/>
            <w:vAlign w:val="center"/>
            <w:hideMark/>
          </w:tcPr>
          <w:p w14:paraId="5D9707B8"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Гкал/ч</w:t>
            </w:r>
          </w:p>
        </w:tc>
        <w:tc>
          <w:tcPr>
            <w:tcW w:w="1275" w:type="dxa"/>
            <w:shd w:val="clear" w:color="auto" w:fill="auto"/>
            <w:vAlign w:val="center"/>
          </w:tcPr>
          <w:p w14:paraId="060FF66A" w14:textId="26FB88A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0,3586</w:t>
            </w:r>
          </w:p>
        </w:tc>
        <w:tc>
          <w:tcPr>
            <w:tcW w:w="1276" w:type="dxa"/>
            <w:vAlign w:val="center"/>
          </w:tcPr>
          <w:p w14:paraId="2D6CE872" w14:textId="1AB5500C"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0,3586</w:t>
            </w:r>
          </w:p>
        </w:tc>
        <w:tc>
          <w:tcPr>
            <w:tcW w:w="1276" w:type="dxa"/>
            <w:shd w:val="clear" w:color="auto" w:fill="auto"/>
            <w:vAlign w:val="center"/>
          </w:tcPr>
          <w:p w14:paraId="461E3023" w14:textId="38CCA1B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0,3586</w:t>
            </w:r>
          </w:p>
        </w:tc>
        <w:tc>
          <w:tcPr>
            <w:tcW w:w="1276" w:type="dxa"/>
            <w:shd w:val="clear" w:color="auto" w:fill="auto"/>
            <w:noWrap/>
            <w:vAlign w:val="center"/>
          </w:tcPr>
          <w:p w14:paraId="0F297693" w14:textId="1D65D78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0,3586</w:t>
            </w:r>
          </w:p>
        </w:tc>
        <w:tc>
          <w:tcPr>
            <w:tcW w:w="1275" w:type="dxa"/>
            <w:shd w:val="clear" w:color="auto" w:fill="auto"/>
            <w:noWrap/>
            <w:vAlign w:val="center"/>
          </w:tcPr>
          <w:p w14:paraId="44B6A04C" w14:textId="670955C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0,3756</w:t>
            </w:r>
          </w:p>
        </w:tc>
        <w:tc>
          <w:tcPr>
            <w:tcW w:w="1276" w:type="dxa"/>
            <w:shd w:val="clear" w:color="auto" w:fill="auto"/>
            <w:noWrap/>
            <w:vAlign w:val="center"/>
          </w:tcPr>
          <w:p w14:paraId="2D30549C" w14:textId="6C2C1B3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0,3756</w:t>
            </w:r>
          </w:p>
        </w:tc>
        <w:tc>
          <w:tcPr>
            <w:tcW w:w="1276" w:type="dxa"/>
            <w:shd w:val="clear" w:color="auto" w:fill="auto"/>
            <w:noWrap/>
            <w:vAlign w:val="center"/>
          </w:tcPr>
          <w:p w14:paraId="322AA5B6" w14:textId="731DE79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0,3756</w:t>
            </w:r>
          </w:p>
        </w:tc>
        <w:tc>
          <w:tcPr>
            <w:tcW w:w="1276" w:type="dxa"/>
            <w:shd w:val="clear" w:color="auto" w:fill="auto"/>
            <w:noWrap/>
            <w:vAlign w:val="center"/>
          </w:tcPr>
          <w:p w14:paraId="29240412" w14:textId="5D4ABCE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0,3756</w:t>
            </w:r>
          </w:p>
        </w:tc>
      </w:tr>
      <w:tr w:rsidR="008D1B82" w:rsidRPr="008D5628" w14:paraId="2B22953B" w14:textId="77777777" w:rsidTr="008D1B82">
        <w:trPr>
          <w:trHeight w:val="552"/>
        </w:trPr>
        <w:tc>
          <w:tcPr>
            <w:tcW w:w="3701" w:type="dxa"/>
            <w:shd w:val="clear" w:color="auto" w:fill="auto"/>
            <w:vAlign w:val="center"/>
            <w:hideMark/>
          </w:tcPr>
          <w:p w14:paraId="1C26990C"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УРУТ</w:t>
            </w:r>
          </w:p>
        </w:tc>
        <w:tc>
          <w:tcPr>
            <w:tcW w:w="1276" w:type="dxa"/>
            <w:shd w:val="clear" w:color="auto" w:fill="auto"/>
            <w:noWrap/>
            <w:vAlign w:val="center"/>
            <w:hideMark/>
          </w:tcPr>
          <w:p w14:paraId="0FCA1583"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 у.т./Гкал</w:t>
            </w:r>
          </w:p>
        </w:tc>
        <w:tc>
          <w:tcPr>
            <w:tcW w:w="1275" w:type="dxa"/>
            <w:shd w:val="clear" w:color="auto" w:fill="auto"/>
            <w:noWrap/>
            <w:vAlign w:val="center"/>
          </w:tcPr>
          <w:p w14:paraId="56A80640" w14:textId="173E18E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c>
          <w:tcPr>
            <w:tcW w:w="1276" w:type="dxa"/>
            <w:vAlign w:val="center"/>
          </w:tcPr>
          <w:p w14:paraId="07049FEB" w14:textId="444D283C"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0"/>
                <w:szCs w:val="20"/>
              </w:rPr>
              <w:t>210</w:t>
            </w:r>
          </w:p>
        </w:tc>
        <w:tc>
          <w:tcPr>
            <w:tcW w:w="1276" w:type="dxa"/>
            <w:shd w:val="clear" w:color="auto" w:fill="auto"/>
            <w:noWrap/>
            <w:vAlign w:val="center"/>
          </w:tcPr>
          <w:p w14:paraId="5777A59B" w14:textId="5F0D5DF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c>
          <w:tcPr>
            <w:tcW w:w="1276" w:type="dxa"/>
            <w:shd w:val="clear" w:color="auto" w:fill="auto"/>
            <w:noWrap/>
            <w:vAlign w:val="center"/>
          </w:tcPr>
          <w:p w14:paraId="2418FDBB" w14:textId="1EDB84B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c>
          <w:tcPr>
            <w:tcW w:w="1275" w:type="dxa"/>
            <w:shd w:val="clear" w:color="auto" w:fill="auto"/>
            <w:noWrap/>
            <w:vAlign w:val="center"/>
          </w:tcPr>
          <w:p w14:paraId="6DCAC147" w14:textId="667FE14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c>
          <w:tcPr>
            <w:tcW w:w="1276" w:type="dxa"/>
            <w:shd w:val="clear" w:color="auto" w:fill="auto"/>
            <w:noWrap/>
            <w:vAlign w:val="center"/>
          </w:tcPr>
          <w:p w14:paraId="1665B289" w14:textId="52F18D5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c>
          <w:tcPr>
            <w:tcW w:w="1276" w:type="dxa"/>
            <w:shd w:val="clear" w:color="auto" w:fill="auto"/>
            <w:noWrap/>
            <w:vAlign w:val="center"/>
          </w:tcPr>
          <w:p w14:paraId="567F016B" w14:textId="17C775A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c>
          <w:tcPr>
            <w:tcW w:w="1276" w:type="dxa"/>
            <w:shd w:val="clear" w:color="auto" w:fill="auto"/>
            <w:noWrap/>
            <w:vAlign w:val="center"/>
          </w:tcPr>
          <w:p w14:paraId="616642EE" w14:textId="59F972F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210</w:t>
            </w:r>
          </w:p>
        </w:tc>
      </w:tr>
      <w:tr w:rsidR="008D1B82" w:rsidRPr="008D5628" w14:paraId="0B68F7D7" w14:textId="77777777" w:rsidTr="008D1B82">
        <w:trPr>
          <w:trHeight w:val="552"/>
        </w:trPr>
        <w:tc>
          <w:tcPr>
            <w:tcW w:w="3701" w:type="dxa"/>
            <w:shd w:val="clear" w:color="auto" w:fill="auto"/>
            <w:vAlign w:val="center"/>
            <w:hideMark/>
          </w:tcPr>
          <w:p w14:paraId="68C3BA12"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Калорийность топлива</w:t>
            </w:r>
          </w:p>
        </w:tc>
        <w:tc>
          <w:tcPr>
            <w:tcW w:w="1276" w:type="dxa"/>
            <w:shd w:val="clear" w:color="auto" w:fill="auto"/>
            <w:noWrap/>
            <w:vAlign w:val="center"/>
            <w:hideMark/>
          </w:tcPr>
          <w:p w14:paraId="37C622E0"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ккал/м</w:t>
            </w:r>
            <w:r w:rsidRPr="008D5628">
              <w:rPr>
                <w:rFonts w:ascii="Times New Roman" w:eastAsia="Times New Roman" w:hAnsi="Times New Roman" w:cs="Times New Roman"/>
                <w:color w:val="000000"/>
                <w:sz w:val="24"/>
                <w:szCs w:val="24"/>
                <w:vertAlign w:val="superscript"/>
                <w:lang w:val="ru-RU" w:eastAsia="ru-RU"/>
              </w:rPr>
              <w:t>3</w:t>
            </w:r>
          </w:p>
        </w:tc>
        <w:tc>
          <w:tcPr>
            <w:tcW w:w="1275" w:type="dxa"/>
            <w:shd w:val="clear" w:color="auto" w:fill="auto"/>
            <w:noWrap/>
            <w:vAlign w:val="center"/>
          </w:tcPr>
          <w:p w14:paraId="4734B927" w14:textId="51BC4BC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vAlign w:val="center"/>
          </w:tcPr>
          <w:p w14:paraId="4CAFD579" w14:textId="3FB37678"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5000</w:t>
            </w:r>
          </w:p>
        </w:tc>
        <w:tc>
          <w:tcPr>
            <w:tcW w:w="1276" w:type="dxa"/>
            <w:shd w:val="clear" w:color="auto" w:fill="auto"/>
            <w:noWrap/>
            <w:vAlign w:val="center"/>
          </w:tcPr>
          <w:p w14:paraId="109D67AA" w14:textId="62D4B26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019E9D08" w14:textId="14CC3CC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5" w:type="dxa"/>
            <w:shd w:val="clear" w:color="auto" w:fill="auto"/>
            <w:noWrap/>
            <w:vAlign w:val="center"/>
          </w:tcPr>
          <w:p w14:paraId="3CFAFF31" w14:textId="7A45978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041CD8FE" w14:textId="5AD411E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61BD2D36" w14:textId="14C0AE4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317C5F83" w14:textId="3EEBADD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r>
      <w:tr w:rsidR="008D1B82" w:rsidRPr="008D5628" w14:paraId="25791D95" w14:textId="77777777" w:rsidTr="008D1B82">
        <w:trPr>
          <w:trHeight w:val="552"/>
        </w:trPr>
        <w:tc>
          <w:tcPr>
            <w:tcW w:w="3701" w:type="dxa"/>
            <w:shd w:val="clear" w:color="auto" w:fill="auto"/>
            <w:vAlign w:val="center"/>
            <w:hideMark/>
          </w:tcPr>
          <w:p w14:paraId="54F89F03"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Топливный эквивалент</w:t>
            </w:r>
          </w:p>
        </w:tc>
        <w:tc>
          <w:tcPr>
            <w:tcW w:w="1276" w:type="dxa"/>
            <w:shd w:val="clear" w:color="auto" w:fill="auto"/>
            <w:noWrap/>
            <w:vAlign w:val="center"/>
            <w:hideMark/>
          </w:tcPr>
          <w:p w14:paraId="60F920DC"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w:t>
            </w:r>
          </w:p>
        </w:tc>
        <w:tc>
          <w:tcPr>
            <w:tcW w:w="1275" w:type="dxa"/>
            <w:shd w:val="clear" w:color="auto" w:fill="auto"/>
            <w:noWrap/>
            <w:vAlign w:val="center"/>
          </w:tcPr>
          <w:p w14:paraId="506E91E8" w14:textId="72780FB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vAlign w:val="center"/>
          </w:tcPr>
          <w:p w14:paraId="3CE04008" w14:textId="02FF51FF"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02054914" w14:textId="17F962C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1FD13366" w14:textId="5550310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5" w:type="dxa"/>
            <w:shd w:val="clear" w:color="auto" w:fill="auto"/>
            <w:noWrap/>
            <w:vAlign w:val="center"/>
          </w:tcPr>
          <w:p w14:paraId="37AD8D33" w14:textId="0075F99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180EB067" w14:textId="48F4EF1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06920EDA" w14:textId="7785525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2C5073D9" w14:textId="50B5E5F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r>
      <w:tr w:rsidR="008D1B82" w:rsidRPr="008D5628" w14:paraId="4D80C1DA" w14:textId="77777777" w:rsidTr="008D1B82">
        <w:trPr>
          <w:trHeight w:val="552"/>
        </w:trPr>
        <w:tc>
          <w:tcPr>
            <w:tcW w:w="3701" w:type="dxa"/>
            <w:shd w:val="clear" w:color="auto" w:fill="auto"/>
            <w:vAlign w:val="center"/>
            <w:hideMark/>
          </w:tcPr>
          <w:p w14:paraId="32709720"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Удельный расход натурального топлива</w:t>
            </w:r>
          </w:p>
        </w:tc>
        <w:tc>
          <w:tcPr>
            <w:tcW w:w="1276" w:type="dxa"/>
            <w:shd w:val="clear" w:color="auto" w:fill="auto"/>
            <w:noWrap/>
            <w:vAlign w:val="center"/>
            <w:hideMark/>
          </w:tcPr>
          <w:p w14:paraId="246270BB" w14:textId="77777777" w:rsidR="008D1B82"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кг/Гкал</w:t>
            </w:r>
          </w:p>
          <w:p w14:paraId="6F8B820F"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w:t>
            </w:r>
            <w:r w:rsidRPr="008D5628">
              <w:rPr>
                <w:rFonts w:ascii="Times New Roman" w:eastAsia="Times New Roman" w:hAnsi="Times New Roman" w:cs="Times New Roman"/>
                <w:color w:val="000000"/>
                <w:sz w:val="24"/>
                <w:szCs w:val="24"/>
                <w:lang w:val="ru-RU" w:eastAsia="ru-RU"/>
              </w:rPr>
              <w:t>м</w:t>
            </w:r>
            <w:r w:rsidRPr="008D5628">
              <w:rPr>
                <w:rFonts w:ascii="Times New Roman" w:eastAsia="Times New Roman" w:hAnsi="Times New Roman" w:cs="Times New Roman"/>
                <w:color w:val="000000"/>
                <w:sz w:val="24"/>
                <w:szCs w:val="24"/>
                <w:vertAlign w:val="superscript"/>
                <w:lang w:val="ru-RU" w:eastAsia="ru-RU"/>
              </w:rPr>
              <w:t>3</w:t>
            </w:r>
            <w:r w:rsidRPr="008D5628">
              <w:rPr>
                <w:rFonts w:ascii="Times New Roman" w:eastAsia="Times New Roman" w:hAnsi="Times New Roman" w:cs="Times New Roman"/>
                <w:color w:val="000000"/>
                <w:sz w:val="24"/>
                <w:szCs w:val="24"/>
                <w:lang w:val="ru-RU" w:eastAsia="ru-RU"/>
              </w:rPr>
              <w:t>/Гкал</w:t>
            </w:r>
            <w:r>
              <w:rPr>
                <w:rFonts w:ascii="Times New Roman" w:eastAsia="Times New Roman" w:hAnsi="Times New Roman" w:cs="Times New Roman"/>
                <w:color w:val="000000"/>
                <w:sz w:val="24"/>
                <w:szCs w:val="24"/>
                <w:lang w:val="ru-RU" w:eastAsia="ru-RU"/>
              </w:rPr>
              <w:t>)</w:t>
            </w:r>
          </w:p>
        </w:tc>
        <w:tc>
          <w:tcPr>
            <w:tcW w:w="1275" w:type="dxa"/>
            <w:shd w:val="clear" w:color="auto" w:fill="auto"/>
            <w:noWrap/>
            <w:vAlign w:val="center"/>
          </w:tcPr>
          <w:p w14:paraId="56096844" w14:textId="6D4444D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c>
          <w:tcPr>
            <w:tcW w:w="1276" w:type="dxa"/>
            <w:vAlign w:val="center"/>
          </w:tcPr>
          <w:p w14:paraId="41F1EB6B" w14:textId="6F10EB14"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294,00</w:t>
            </w:r>
          </w:p>
        </w:tc>
        <w:tc>
          <w:tcPr>
            <w:tcW w:w="1276" w:type="dxa"/>
            <w:shd w:val="clear" w:color="auto" w:fill="auto"/>
            <w:noWrap/>
            <w:vAlign w:val="center"/>
          </w:tcPr>
          <w:p w14:paraId="78E1453B" w14:textId="7717407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c>
          <w:tcPr>
            <w:tcW w:w="1276" w:type="dxa"/>
            <w:shd w:val="clear" w:color="auto" w:fill="auto"/>
            <w:noWrap/>
            <w:vAlign w:val="center"/>
          </w:tcPr>
          <w:p w14:paraId="7529CEB5" w14:textId="5212271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c>
          <w:tcPr>
            <w:tcW w:w="1275" w:type="dxa"/>
            <w:shd w:val="clear" w:color="auto" w:fill="auto"/>
            <w:noWrap/>
            <w:vAlign w:val="center"/>
          </w:tcPr>
          <w:p w14:paraId="5FEBF3B5" w14:textId="1D71BCC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c>
          <w:tcPr>
            <w:tcW w:w="1276" w:type="dxa"/>
            <w:shd w:val="clear" w:color="auto" w:fill="auto"/>
            <w:noWrap/>
            <w:vAlign w:val="center"/>
          </w:tcPr>
          <w:p w14:paraId="79F14DA1" w14:textId="2F63CC9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c>
          <w:tcPr>
            <w:tcW w:w="1276" w:type="dxa"/>
            <w:shd w:val="clear" w:color="auto" w:fill="auto"/>
            <w:noWrap/>
            <w:vAlign w:val="center"/>
          </w:tcPr>
          <w:p w14:paraId="393C0263" w14:textId="22ACED2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c>
          <w:tcPr>
            <w:tcW w:w="1276" w:type="dxa"/>
            <w:shd w:val="clear" w:color="auto" w:fill="auto"/>
            <w:noWrap/>
            <w:vAlign w:val="center"/>
          </w:tcPr>
          <w:p w14:paraId="4E347531" w14:textId="5F13271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294,00</w:t>
            </w:r>
          </w:p>
        </w:tc>
      </w:tr>
      <w:tr w:rsidR="008D1B82" w:rsidRPr="008D5628" w14:paraId="25769E10" w14:textId="77777777" w:rsidTr="008D1B82">
        <w:trPr>
          <w:trHeight w:val="552"/>
        </w:trPr>
        <w:tc>
          <w:tcPr>
            <w:tcW w:w="3701" w:type="dxa"/>
            <w:shd w:val="clear" w:color="auto" w:fill="auto"/>
            <w:vAlign w:val="center"/>
            <w:hideMark/>
          </w:tcPr>
          <w:p w14:paraId="5F9994FF"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Максимальный часовой расход условного топлива</w:t>
            </w:r>
          </w:p>
        </w:tc>
        <w:tc>
          <w:tcPr>
            <w:tcW w:w="1276" w:type="dxa"/>
            <w:shd w:val="clear" w:color="auto" w:fill="auto"/>
            <w:noWrap/>
            <w:vAlign w:val="center"/>
            <w:hideMark/>
          </w:tcPr>
          <w:p w14:paraId="21F5DB72"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 у.т./час</w:t>
            </w:r>
          </w:p>
        </w:tc>
        <w:tc>
          <w:tcPr>
            <w:tcW w:w="1275" w:type="dxa"/>
            <w:shd w:val="clear" w:color="auto" w:fill="auto"/>
            <w:noWrap/>
            <w:vAlign w:val="center"/>
          </w:tcPr>
          <w:p w14:paraId="6FF071F6" w14:textId="7CCF9E7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75,31</w:t>
            </w:r>
          </w:p>
        </w:tc>
        <w:tc>
          <w:tcPr>
            <w:tcW w:w="1276" w:type="dxa"/>
            <w:vAlign w:val="center"/>
          </w:tcPr>
          <w:p w14:paraId="7650EA7E" w14:textId="43FEC712"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75,31</w:t>
            </w:r>
          </w:p>
        </w:tc>
        <w:tc>
          <w:tcPr>
            <w:tcW w:w="1276" w:type="dxa"/>
            <w:shd w:val="clear" w:color="auto" w:fill="auto"/>
            <w:noWrap/>
            <w:vAlign w:val="center"/>
          </w:tcPr>
          <w:p w14:paraId="1940D4FE" w14:textId="2027CBF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75,31</w:t>
            </w:r>
          </w:p>
        </w:tc>
        <w:tc>
          <w:tcPr>
            <w:tcW w:w="1276" w:type="dxa"/>
            <w:shd w:val="clear" w:color="auto" w:fill="auto"/>
            <w:noWrap/>
            <w:vAlign w:val="center"/>
          </w:tcPr>
          <w:p w14:paraId="6737D96E" w14:textId="31C9899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75,31</w:t>
            </w:r>
          </w:p>
        </w:tc>
        <w:tc>
          <w:tcPr>
            <w:tcW w:w="1275" w:type="dxa"/>
            <w:shd w:val="clear" w:color="auto" w:fill="auto"/>
            <w:noWrap/>
            <w:vAlign w:val="center"/>
          </w:tcPr>
          <w:p w14:paraId="649D43E6" w14:textId="1BAF65A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75,31</w:t>
            </w:r>
          </w:p>
        </w:tc>
        <w:tc>
          <w:tcPr>
            <w:tcW w:w="1276" w:type="dxa"/>
            <w:shd w:val="clear" w:color="auto" w:fill="auto"/>
            <w:noWrap/>
            <w:vAlign w:val="center"/>
          </w:tcPr>
          <w:p w14:paraId="0042C0D3" w14:textId="32DB99A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78,88</w:t>
            </w:r>
          </w:p>
        </w:tc>
        <w:tc>
          <w:tcPr>
            <w:tcW w:w="1276" w:type="dxa"/>
            <w:shd w:val="clear" w:color="auto" w:fill="auto"/>
            <w:noWrap/>
            <w:vAlign w:val="center"/>
          </w:tcPr>
          <w:p w14:paraId="1BEC1235" w14:textId="2DA34BC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78,88</w:t>
            </w:r>
          </w:p>
        </w:tc>
        <w:tc>
          <w:tcPr>
            <w:tcW w:w="1276" w:type="dxa"/>
            <w:shd w:val="clear" w:color="auto" w:fill="auto"/>
            <w:noWrap/>
            <w:vAlign w:val="center"/>
          </w:tcPr>
          <w:p w14:paraId="4A832D88" w14:textId="6C9FDC0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78,88</w:t>
            </w:r>
          </w:p>
        </w:tc>
      </w:tr>
      <w:tr w:rsidR="008D1B82" w:rsidRPr="008D5628" w14:paraId="008A5A06" w14:textId="77777777" w:rsidTr="008D1B82">
        <w:trPr>
          <w:trHeight w:val="552"/>
        </w:trPr>
        <w:tc>
          <w:tcPr>
            <w:tcW w:w="3701" w:type="dxa"/>
            <w:shd w:val="clear" w:color="auto" w:fill="auto"/>
            <w:vAlign w:val="center"/>
            <w:hideMark/>
          </w:tcPr>
          <w:p w14:paraId="529A959E"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Максимальный часовой расход натурального топлива</w:t>
            </w:r>
          </w:p>
        </w:tc>
        <w:tc>
          <w:tcPr>
            <w:tcW w:w="1276" w:type="dxa"/>
            <w:shd w:val="clear" w:color="auto" w:fill="auto"/>
            <w:noWrap/>
            <w:vAlign w:val="center"/>
            <w:hideMark/>
          </w:tcPr>
          <w:p w14:paraId="0F6AA505"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кг/час</w:t>
            </w:r>
          </w:p>
        </w:tc>
        <w:tc>
          <w:tcPr>
            <w:tcW w:w="1275" w:type="dxa"/>
            <w:shd w:val="clear" w:color="auto" w:fill="auto"/>
            <w:noWrap/>
            <w:vAlign w:val="center"/>
          </w:tcPr>
          <w:p w14:paraId="09496366" w14:textId="4BC8C93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105,43</w:t>
            </w:r>
          </w:p>
        </w:tc>
        <w:tc>
          <w:tcPr>
            <w:tcW w:w="1276" w:type="dxa"/>
            <w:vAlign w:val="center"/>
          </w:tcPr>
          <w:p w14:paraId="5F76E478" w14:textId="70DD1B20"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105,43</w:t>
            </w:r>
          </w:p>
        </w:tc>
        <w:tc>
          <w:tcPr>
            <w:tcW w:w="1276" w:type="dxa"/>
            <w:shd w:val="clear" w:color="auto" w:fill="auto"/>
            <w:noWrap/>
            <w:vAlign w:val="center"/>
          </w:tcPr>
          <w:p w14:paraId="6F27B412" w14:textId="6D667F0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105,43</w:t>
            </w:r>
          </w:p>
        </w:tc>
        <w:tc>
          <w:tcPr>
            <w:tcW w:w="1276" w:type="dxa"/>
            <w:shd w:val="clear" w:color="auto" w:fill="auto"/>
            <w:noWrap/>
            <w:vAlign w:val="center"/>
          </w:tcPr>
          <w:p w14:paraId="613406A1" w14:textId="102418A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105,43</w:t>
            </w:r>
          </w:p>
        </w:tc>
        <w:tc>
          <w:tcPr>
            <w:tcW w:w="1275" w:type="dxa"/>
            <w:shd w:val="clear" w:color="auto" w:fill="auto"/>
            <w:noWrap/>
            <w:vAlign w:val="center"/>
          </w:tcPr>
          <w:p w14:paraId="23EF4481" w14:textId="53D32BF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105,43</w:t>
            </w:r>
          </w:p>
        </w:tc>
        <w:tc>
          <w:tcPr>
            <w:tcW w:w="1276" w:type="dxa"/>
            <w:shd w:val="clear" w:color="auto" w:fill="auto"/>
            <w:noWrap/>
            <w:vAlign w:val="center"/>
          </w:tcPr>
          <w:p w14:paraId="2D23BF90" w14:textId="674A866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110,43</w:t>
            </w:r>
          </w:p>
        </w:tc>
        <w:tc>
          <w:tcPr>
            <w:tcW w:w="1276" w:type="dxa"/>
            <w:shd w:val="clear" w:color="auto" w:fill="auto"/>
            <w:noWrap/>
            <w:vAlign w:val="center"/>
          </w:tcPr>
          <w:p w14:paraId="4F78C1B7" w14:textId="31124DC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110,43</w:t>
            </w:r>
          </w:p>
        </w:tc>
        <w:tc>
          <w:tcPr>
            <w:tcW w:w="1276" w:type="dxa"/>
            <w:shd w:val="clear" w:color="auto" w:fill="auto"/>
            <w:noWrap/>
            <w:vAlign w:val="center"/>
          </w:tcPr>
          <w:p w14:paraId="66AC717B" w14:textId="263E552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110,43</w:t>
            </w:r>
          </w:p>
        </w:tc>
      </w:tr>
      <w:tr w:rsidR="008D1B82" w:rsidRPr="008D5628" w14:paraId="6E5DB66E" w14:textId="77777777" w:rsidTr="008D1B82">
        <w:trPr>
          <w:trHeight w:val="552"/>
        </w:trPr>
        <w:tc>
          <w:tcPr>
            <w:tcW w:w="3701" w:type="dxa"/>
            <w:shd w:val="clear" w:color="auto" w:fill="auto"/>
            <w:vAlign w:val="center"/>
            <w:hideMark/>
          </w:tcPr>
          <w:p w14:paraId="56AC3F97"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Годовой расход условного топлива</w:t>
            </w:r>
          </w:p>
        </w:tc>
        <w:tc>
          <w:tcPr>
            <w:tcW w:w="1276" w:type="dxa"/>
            <w:shd w:val="clear" w:color="auto" w:fill="auto"/>
            <w:noWrap/>
            <w:vAlign w:val="center"/>
            <w:hideMark/>
          </w:tcPr>
          <w:p w14:paraId="29107287"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 у.т.</w:t>
            </w:r>
          </w:p>
        </w:tc>
        <w:tc>
          <w:tcPr>
            <w:tcW w:w="1275" w:type="dxa"/>
            <w:shd w:val="clear" w:color="auto" w:fill="auto"/>
            <w:noWrap/>
            <w:vAlign w:val="center"/>
          </w:tcPr>
          <w:p w14:paraId="77066ED8" w14:textId="4056C50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207,86</w:t>
            </w:r>
          </w:p>
        </w:tc>
        <w:tc>
          <w:tcPr>
            <w:tcW w:w="1276" w:type="dxa"/>
            <w:vAlign w:val="center"/>
          </w:tcPr>
          <w:p w14:paraId="4CD75173" w14:textId="5BD0F53B"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177,81</w:t>
            </w:r>
          </w:p>
        </w:tc>
        <w:tc>
          <w:tcPr>
            <w:tcW w:w="1276" w:type="dxa"/>
            <w:shd w:val="clear" w:color="auto" w:fill="auto"/>
            <w:noWrap/>
            <w:vAlign w:val="center"/>
          </w:tcPr>
          <w:p w14:paraId="7B5C81B7" w14:textId="7A5CBCE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177,81</w:t>
            </w:r>
          </w:p>
        </w:tc>
        <w:tc>
          <w:tcPr>
            <w:tcW w:w="1276" w:type="dxa"/>
            <w:shd w:val="clear" w:color="auto" w:fill="auto"/>
            <w:noWrap/>
            <w:vAlign w:val="center"/>
          </w:tcPr>
          <w:p w14:paraId="26E93AA0" w14:textId="52C826B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177,81</w:t>
            </w:r>
          </w:p>
        </w:tc>
        <w:tc>
          <w:tcPr>
            <w:tcW w:w="1275" w:type="dxa"/>
            <w:shd w:val="clear" w:color="auto" w:fill="auto"/>
            <w:noWrap/>
            <w:vAlign w:val="center"/>
          </w:tcPr>
          <w:p w14:paraId="5C7ACA64" w14:textId="6382F04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186,98</w:t>
            </w:r>
          </w:p>
        </w:tc>
        <w:tc>
          <w:tcPr>
            <w:tcW w:w="1276" w:type="dxa"/>
            <w:shd w:val="clear" w:color="auto" w:fill="auto"/>
            <w:noWrap/>
            <w:vAlign w:val="center"/>
          </w:tcPr>
          <w:p w14:paraId="6DB335FE" w14:textId="3149E3C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186,98</w:t>
            </w:r>
          </w:p>
        </w:tc>
        <w:tc>
          <w:tcPr>
            <w:tcW w:w="1276" w:type="dxa"/>
            <w:shd w:val="clear" w:color="auto" w:fill="auto"/>
            <w:noWrap/>
            <w:vAlign w:val="center"/>
          </w:tcPr>
          <w:p w14:paraId="0F2B3F0C" w14:textId="7AB37A3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186,98</w:t>
            </w:r>
          </w:p>
        </w:tc>
        <w:tc>
          <w:tcPr>
            <w:tcW w:w="1276" w:type="dxa"/>
            <w:shd w:val="clear" w:color="auto" w:fill="auto"/>
            <w:noWrap/>
            <w:vAlign w:val="center"/>
          </w:tcPr>
          <w:p w14:paraId="091E66E3" w14:textId="5265848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186,98</w:t>
            </w:r>
          </w:p>
        </w:tc>
      </w:tr>
      <w:tr w:rsidR="008D1B82" w:rsidRPr="008D5628" w14:paraId="56BEE7D4" w14:textId="77777777" w:rsidTr="008D1B82">
        <w:trPr>
          <w:trHeight w:val="552"/>
        </w:trPr>
        <w:tc>
          <w:tcPr>
            <w:tcW w:w="3701" w:type="dxa"/>
            <w:shd w:val="clear" w:color="auto" w:fill="auto"/>
            <w:vAlign w:val="center"/>
            <w:hideMark/>
          </w:tcPr>
          <w:p w14:paraId="1C2C7AFF"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Годовой расход натурального топлива</w:t>
            </w:r>
          </w:p>
        </w:tc>
        <w:tc>
          <w:tcPr>
            <w:tcW w:w="1276" w:type="dxa"/>
            <w:shd w:val="clear" w:color="auto" w:fill="auto"/>
            <w:noWrap/>
            <w:vAlign w:val="center"/>
            <w:hideMark/>
          </w:tcPr>
          <w:p w14:paraId="717744CD"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w:t>
            </w:r>
          </w:p>
        </w:tc>
        <w:tc>
          <w:tcPr>
            <w:tcW w:w="1275" w:type="dxa"/>
            <w:shd w:val="clear" w:color="auto" w:fill="auto"/>
            <w:noWrap/>
            <w:vAlign w:val="center"/>
          </w:tcPr>
          <w:p w14:paraId="07976735" w14:textId="1B99E70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291,00</w:t>
            </w:r>
          </w:p>
        </w:tc>
        <w:tc>
          <w:tcPr>
            <w:tcW w:w="1276" w:type="dxa"/>
            <w:vAlign w:val="center"/>
          </w:tcPr>
          <w:p w14:paraId="565F241C" w14:textId="7A40523A"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248,93</w:t>
            </w:r>
          </w:p>
        </w:tc>
        <w:tc>
          <w:tcPr>
            <w:tcW w:w="1276" w:type="dxa"/>
            <w:shd w:val="clear" w:color="auto" w:fill="auto"/>
            <w:noWrap/>
            <w:vAlign w:val="center"/>
          </w:tcPr>
          <w:p w14:paraId="1AF9276E" w14:textId="109F69B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248,93</w:t>
            </w:r>
          </w:p>
        </w:tc>
        <w:tc>
          <w:tcPr>
            <w:tcW w:w="1276" w:type="dxa"/>
            <w:shd w:val="clear" w:color="auto" w:fill="auto"/>
            <w:noWrap/>
            <w:vAlign w:val="center"/>
          </w:tcPr>
          <w:p w14:paraId="636A77F5" w14:textId="4EA85C7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248,93</w:t>
            </w:r>
          </w:p>
        </w:tc>
        <w:tc>
          <w:tcPr>
            <w:tcW w:w="1275" w:type="dxa"/>
            <w:shd w:val="clear" w:color="auto" w:fill="auto"/>
            <w:noWrap/>
            <w:vAlign w:val="center"/>
          </w:tcPr>
          <w:p w14:paraId="0688D969" w14:textId="2BEF1A4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261,77</w:t>
            </w:r>
          </w:p>
        </w:tc>
        <w:tc>
          <w:tcPr>
            <w:tcW w:w="1276" w:type="dxa"/>
            <w:shd w:val="clear" w:color="auto" w:fill="auto"/>
            <w:noWrap/>
            <w:vAlign w:val="center"/>
          </w:tcPr>
          <w:p w14:paraId="4B0937BB" w14:textId="0ED06E6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261,77</w:t>
            </w:r>
          </w:p>
        </w:tc>
        <w:tc>
          <w:tcPr>
            <w:tcW w:w="1276" w:type="dxa"/>
            <w:shd w:val="clear" w:color="auto" w:fill="auto"/>
            <w:noWrap/>
            <w:vAlign w:val="center"/>
          </w:tcPr>
          <w:p w14:paraId="3BABEFAE" w14:textId="6D2890B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261,77</w:t>
            </w:r>
          </w:p>
        </w:tc>
        <w:tc>
          <w:tcPr>
            <w:tcW w:w="1276" w:type="dxa"/>
            <w:shd w:val="clear" w:color="auto" w:fill="auto"/>
            <w:noWrap/>
            <w:vAlign w:val="center"/>
          </w:tcPr>
          <w:p w14:paraId="4E16AB85" w14:textId="48442C1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261,77</w:t>
            </w:r>
          </w:p>
        </w:tc>
      </w:tr>
    </w:tbl>
    <w:p w14:paraId="74D09A09" w14:textId="77777777" w:rsidR="00FB7100" w:rsidRPr="008D5628" w:rsidRDefault="00FB7100" w:rsidP="00FB7100">
      <w:pPr>
        <w:rPr>
          <w:rFonts w:ascii="Times New Roman" w:hAnsi="Times New Roman" w:cs="Times New Roman"/>
          <w:sz w:val="24"/>
          <w:szCs w:val="24"/>
          <w:lang w:val="ru-RU"/>
        </w:rPr>
      </w:pPr>
    </w:p>
    <w:p w14:paraId="01B24C4D" w14:textId="77777777" w:rsidR="00FB7100" w:rsidRDefault="00FB7100" w:rsidP="00FB7100">
      <w:pPr>
        <w:ind w:firstLine="198"/>
        <w:rPr>
          <w:lang w:val="ru-RU"/>
        </w:rPr>
      </w:pPr>
    </w:p>
    <w:p w14:paraId="3025D15C" w14:textId="77777777" w:rsidR="00FB7100" w:rsidRDefault="00FB7100" w:rsidP="00FB7100">
      <w:pPr>
        <w:widowControl/>
        <w:rPr>
          <w:rFonts w:ascii="Times New Roman" w:eastAsia="Times New Roman" w:hAnsi="Times New Roman"/>
          <w:bCs/>
          <w:sz w:val="24"/>
          <w:szCs w:val="28"/>
          <w:lang w:val="ru-RU"/>
        </w:rPr>
      </w:pPr>
      <w:r>
        <w:rPr>
          <w:b/>
          <w:sz w:val="24"/>
          <w:lang w:val="ru-RU"/>
        </w:rPr>
        <w:br w:type="page"/>
      </w:r>
    </w:p>
    <w:p w14:paraId="35DD706B" w14:textId="77B06229" w:rsidR="00FB7100" w:rsidRPr="00421987" w:rsidRDefault="00FB7100" w:rsidP="00FB7100">
      <w:pPr>
        <w:pStyle w:val="1"/>
        <w:ind w:left="0"/>
        <w:rPr>
          <w:b w:val="0"/>
          <w:sz w:val="24"/>
          <w:lang w:val="ru-RU"/>
        </w:rPr>
      </w:pPr>
      <w:bookmarkStart w:id="836" w:name="_Toc405759610"/>
      <w:bookmarkStart w:id="837" w:name="_Toc406494530"/>
      <w:bookmarkStart w:id="838" w:name="_Toc406495606"/>
      <w:bookmarkStart w:id="839" w:name="_Toc406495756"/>
      <w:bookmarkStart w:id="840" w:name="_Toc406496620"/>
      <w:bookmarkStart w:id="841" w:name="_Toc406496938"/>
      <w:r w:rsidRPr="00421987">
        <w:rPr>
          <w:b w:val="0"/>
          <w:sz w:val="24"/>
          <w:lang w:val="ru-RU"/>
        </w:rPr>
        <w:t>Таблица 7.</w:t>
      </w:r>
      <w:r>
        <w:rPr>
          <w:b w:val="0"/>
          <w:sz w:val="24"/>
          <w:lang w:val="ru-RU"/>
        </w:rPr>
        <w:t>2</w:t>
      </w:r>
      <w:r w:rsidRPr="00421987">
        <w:rPr>
          <w:b w:val="0"/>
          <w:sz w:val="24"/>
          <w:lang w:val="ru-RU"/>
        </w:rPr>
        <w:t xml:space="preserve"> – Расчетные расходы топлива для котельной </w:t>
      </w:r>
      <w:bookmarkEnd w:id="836"/>
      <w:r>
        <w:rPr>
          <w:b w:val="0"/>
          <w:sz w:val="24"/>
          <w:lang w:val="ru-RU"/>
        </w:rPr>
        <w:t>с. Новоархангельское</w:t>
      </w:r>
      <w:bookmarkEnd w:id="837"/>
      <w:bookmarkEnd w:id="838"/>
      <w:bookmarkEnd w:id="839"/>
      <w:bookmarkEnd w:id="840"/>
      <w:bookmarkEnd w:id="841"/>
    </w:p>
    <w:tbl>
      <w:tblPr>
        <w:tblW w:w="151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1276"/>
        <w:gridCol w:w="1275"/>
        <w:gridCol w:w="1276"/>
        <w:gridCol w:w="1276"/>
        <w:gridCol w:w="1276"/>
        <w:gridCol w:w="1275"/>
        <w:gridCol w:w="1276"/>
        <w:gridCol w:w="1276"/>
        <w:gridCol w:w="1276"/>
      </w:tblGrid>
      <w:tr w:rsidR="00FB7100" w:rsidRPr="008D5628" w14:paraId="26CB5CF9" w14:textId="77777777" w:rsidTr="00FB7100">
        <w:trPr>
          <w:trHeight w:val="552"/>
        </w:trPr>
        <w:tc>
          <w:tcPr>
            <w:tcW w:w="3701" w:type="dxa"/>
            <w:shd w:val="clear" w:color="auto" w:fill="auto"/>
            <w:noWrap/>
            <w:vAlign w:val="center"/>
            <w:hideMark/>
          </w:tcPr>
          <w:p w14:paraId="0B2E99FB"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Параметр</w:t>
            </w:r>
          </w:p>
        </w:tc>
        <w:tc>
          <w:tcPr>
            <w:tcW w:w="1276" w:type="dxa"/>
            <w:shd w:val="clear" w:color="auto" w:fill="auto"/>
            <w:noWrap/>
            <w:vAlign w:val="center"/>
            <w:hideMark/>
          </w:tcPr>
          <w:p w14:paraId="15D5F53F"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Ед. изм.</w:t>
            </w:r>
          </w:p>
        </w:tc>
        <w:tc>
          <w:tcPr>
            <w:tcW w:w="1275" w:type="dxa"/>
            <w:shd w:val="clear" w:color="auto" w:fill="auto"/>
            <w:noWrap/>
            <w:vAlign w:val="center"/>
            <w:hideMark/>
          </w:tcPr>
          <w:p w14:paraId="4C2E3B2B"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2014</w:t>
            </w:r>
          </w:p>
        </w:tc>
        <w:tc>
          <w:tcPr>
            <w:tcW w:w="1276" w:type="dxa"/>
            <w:vAlign w:val="center"/>
          </w:tcPr>
          <w:p w14:paraId="24A0ACD3"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2015</w:t>
            </w:r>
          </w:p>
        </w:tc>
        <w:tc>
          <w:tcPr>
            <w:tcW w:w="1276" w:type="dxa"/>
            <w:shd w:val="clear" w:color="auto" w:fill="auto"/>
            <w:noWrap/>
            <w:vAlign w:val="center"/>
          </w:tcPr>
          <w:p w14:paraId="4312EA14"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2016</w:t>
            </w:r>
          </w:p>
        </w:tc>
        <w:tc>
          <w:tcPr>
            <w:tcW w:w="1276" w:type="dxa"/>
            <w:shd w:val="clear" w:color="auto" w:fill="auto"/>
            <w:noWrap/>
            <w:vAlign w:val="center"/>
          </w:tcPr>
          <w:p w14:paraId="47AAC96C"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2017</w:t>
            </w:r>
          </w:p>
        </w:tc>
        <w:tc>
          <w:tcPr>
            <w:tcW w:w="1275" w:type="dxa"/>
            <w:shd w:val="clear" w:color="auto" w:fill="auto"/>
            <w:noWrap/>
            <w:vAlign w:val="center"/>
          </w:tcPr>
          <w:p w14:paraId="7DFE0AFF"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2018</w:t>
            </w:r>
          </w:p>
        </w:tc>
        <w:tc>
          <w:tcPr>
            <w:tcW w:w="1276" w:type="dxa"/>
            <w:shd w:val="clear" w:color="auto" w:fill="auto"/>
            <w:noWrap/>
            <w:vAlign w:val="center"/>
          </w:tcPr>
          <w:p w14:paraId="15F8E5E1"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2019</w:t>
            </w:r>
          </w:p>
        </w:tc>
        <w:tc>
          <w:tcPr>
            <w:tcW w:w="1276" w:type="dxa"/>
            <w:shd w:val="clear" w:color="auto" w:fill="auto"/>
            <w:noWrap/>
            <w:vAlign w:val="center"/>
          </w:tcPr>
          <w:p w14:paraId="0897AB5A"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2024</w:t>
            </w:r>
          </w:p>
        </w:tc>
        <w:tc>
          <w:tcPr>
            <w:tcW w:w="1276" w:type="dxa"/>
            <w:shd w:val="clear" w:color="auto" w:fill="auto"/>
            <w:noWrap/>
            <w:vAlign w:val="center"/>
          </w:tcPr>
          <w:p w14:paraId="3D956187"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color w:val="000000"/>
                <w:sz w:val="24"/>
                <w:szCs w:val="24"/>
                <w:lang w:val="ru-RU" w:eastAsia="ru-RU"/>
              </w:rPr>
              <w:t>2029</w:t>
            </w:r>
          </w:p>
        </w:tc>
      </w:tr>
      <w:tr w:rsidR="008D1B82" w:rsidRPr="008D5628" w14:paraId="33B21111" w14:textId="77777777" w:rsidTr="008D1B82">
        <w:trPr>
          <w:trHeight w:val="552"/>
        </w:trPr>
        <w:tc>
          <w:tcPr>
            <w:tcW w:w="3701" w:type="dxa"/>
            <w:shd w:val="clear" w:color="auto" w:fill="auto"/>
            <w:noWrap/>
            <w:vAlign w:val="center"/>
            <w:hideMark/>
          </w:tcPr>
          <w:p w14:paraId="62BA89A2"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Отпуск</w:t>
            </w:r>
            <w:r w:rsidRPr="008D5628">
              <w:rPr>
                <w:rFonts w:ascii="Times New Roman" w:eastAsia="Times New Roman" w:hAnsi="Times New Roman" w:cs="Times New Roman"/>
                <w:color w:val="000000"/>
                <w:sz w:val="24"/>
                <w:szCs w:val="24"/>
                <w:lang w:val="ru-RU" w:eastAsia="ru-RU"/>
              </w:rPr>
              <w:t xml:space="preserve"> тепловой энергии</w:t>
            </w:r>
          </w:p>
        </w:tc>
        <w:tc>
          <w:tcPr>
            <w:tcW w:w="1276" w:type="dxa"/>
            <w:shd w:val="clear" w:color="auto" w:fill="auto"/>
            <w:noWrap/>
            <w:vAlign w:val="center"/>
            <w:hideMark/>
          </w:tcPr>
          <w:p w14:paraId="293EE924"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Гкал</w:t>
            </w:r>
          </w:p>
        </w:tc>
        <w:tc>
          <w:tcPr>
            <w:tcW w:w="1275" w:type="dxa"/>
            <w:shd w:val="clear" w:color="auto" w:fill="auto"/>
            <w:vAlign w:val="center"/>
          </w:tcPr>
          <w:p w14:paraId="6D82C305" w14:textId="4C2BD6D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c>
          <w:tcPr>
            <w:tcW w:w="1276" w:type="dxa"/>
            <w:vAlign w:val="center"/>
          </w:tcPr>
          <w:p w14:paraId="4C8098D1" w14:textId="48DD598F"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466,64</w:t>
            </w:r>
          </w:p>
        </w:tc>
        <w:tc>
          <w:tcPr>
            <w:tcW w:w="1276" w:type="dxa"/>
            <w:shd w:val="clear" w:color="auto" w:fill="auto"/>
            <w:vAlign w:val="center"/>
          </w:tcPr>
          <w:p w14:paraId="7C736975" w14:textId="6EC194E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c>
          <w:tcPr>
            <w:tcW w:w="1276" w:type="dxa"/>
            <w:shd w:val="clear" w:color="auto" w:fill="auto"/>
            <w:vAlign w:val="center"/>
          </w:tcPr>
          <w:p w14:paraId="72A19E0B" w14:textId="137AF0A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c>
          <w:tcPr>
            <w:tcW w:w="1275" w:type="dxa"/>
            <w:shd w:val="clear" w:color="auto" w:fill="auto"/>
            <w:vAlign w:val="center"/>
          </w:tcPr>
          <w:p w14:paraId="3D39059B" w14:textId="6E6E5B0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c>
          <w:tcPr>
            <w:tcW w:w="1276" w:type="dxa"/>
            <w:shd w:val="clear" w:color="auto" w:fill="auto"/>
            <w:vAlign w:val="center"/>
          </w:tcPr>
          <w:p w14:paraId="4F98DDA7" w14:textId="1AA7162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c>
          <w:tcPr>
            <w:tcW w:w="1276" w:type="dxa"/>
            <w:shd w:val="clear" w:color="auto" w:fill="auto"/>
            <w:vAlign w:val="center"/>
          </w:tcPr>
          <w:p w14:paraId="367C4169" w14:textId="1708A9C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c>
          <w:tcPr>
            <w:tcW w:w="1276" w:type="dxa"/>
            <w:shd w:val="clear" w:color="auto" w:fill="auto"/>
            <w:vAlign w:val="center"/>
          </w:tcPr>
          <w:p w14:paraId="57E628A4" w14:textId="4265530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466,64</w:t>
            </w:r>
          </w:p>
        </w:tc>
      </w:tr>
      <w:tr w:rsidR="008D1B82" w:rsidRPr="008D5628" w14:paraId="678F2A0E" w14:textId="77777777" w:rsidTr="008D1B82">
        <w:trPr>
          <w:trHeight w:val="552"/>
        </w:trPr>
        <w:tc>
          <w:tcPr>
            <w:tcW w:w="3701" w:type="dxa"/>
            <w:shd w:val="clear" w:color="auto" w:fill="auto"/>
            <w:vAlign w:val="center"/>
            <w:hideMark/>
          </w:tcPr>
          <w:p w14:paraId="51458BD2"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 xml:space="preserve">Максимальная </w:t>
            </w:r>
            <w:r>
              <w:rPr>
                <w:rFonts w:ascii="Times New Roman" w:eastAsia="Times New Roman" w:hAnsi="Times New Roman" w:cs="Times New Roman"/>
                <w:color w:val="000000"/>
                <w:sz w:val="24"/>
                <w:szCs w:val="24"/>
                <w:lang w:val="ru-RU" w:eastAsia="ru-RU"/>
              </w:rPr>
              <w:t>присоединенная</w:t>
            </w:r>
            <w:r w:rsidRPr="008D5628">
              <w:rPr>
                <w:rFonts w:ascii="Times New Roman" w:eastAsia="Times New Roman" w:hAnsi="Times New Roman" w:cs="Times New Roman"/>
                <w:color w:val="000000"/>
                <w:sz w:val="24"/>
                <w:szCs w:val="24"/>
                <w:lang w:val="ru-RU" w:eastAsia="ru-RU"/>
              </w:rPr>
              <w:t xml:space="preserve"> нагрузка</w:t>
            </w:r>
          </w:p>
        </w:tc>
        <w:tc>
          <w:tcPr>
            <w:tcW w:w="1276" w:type="dxa"/>
            <w:shd w:val="clear" w:color="auto" w:fill="auto"/>
            <w:noWrap/>
            <w:vAlign w:val="center"/>
            <w:hideMark/>
          </w:tcPr>
          <w:p w14:paraId="7411DE8A"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Гкал/ч</w:t>
            </w:r>
          </w:p>
        </w:tc>
        <w:tc>
          <w:tcPr>
            <w:tcW w:w="1275" w:type="dxa"/>
            <w:shd w:val="clear" w:color="auto" w:fill="auto"/>
            <w:vAlign w:val="center"/>
          </w:tcPr>
          <w:p w14:paraId="6C933982" w14:textId="442F7F2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c>
          <w:tcPr>
            <w:tcW w:w="1276" w:type="dxa"/>
            <w:vAlign w:val="center"/>
          </w:tcPr>
          <w:p w14:paraId="67122749" w14:textId="6D2CB5F4"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0,1720</w:t>
            </w:r>
          </w:p>
        </w:tc>
        <w:tc>
          <w:tcPr>
            <w:tcW w:w="1276" w:type="dxa"/>
            <w:shd w:val="clear" w:color="auto" w:fill="auto"/>
            <w:vAlign w:val="center"/>
          </w:tcPr>
          <w:p w14:paraId="3E7A0D7C" w14:textId="674D4ED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c>
          <w:tcPr>
            <w:tcW w:w="1276" w:type="dxa"/>
            <w:shd w:val="clear" w:color="auto" w:fill="auto"/>
            <w:noWrap/>
            <w:vAlign w:val="center"/>
          </w:tcPr>
          <w:p w14:paraId="6B643273" w14:textId="1BD6A26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c>
          <w:tcPr>
            <w:tcW w:w="1275" w:type="dxa"/>
            <w:shd w:val="clear" w:color="auto" w:fill="auto"/>
            <w:noWrap/>
            <w:vAlign w:val="center"/>
          </w:tcPr>
          <w:p w14:paraId="7DF04EE6" w14:textId="14209BB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c>
          <w:tcPr>
            <w:tcW w:w="1276" w:type="dxa"/>
            <w:shd w:val="clear" w:color="auto" w:fill="auto"/>
            <w:noWrap/>
            <w:vAlign w:val="center"/>
          </w:tcPr>
          <w:p w14:paraId="070FC7C4" w14:textId="4202769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c>
          <w:tcPr>
            <w:tcW w:w="1276" w:type="dxa"/>
            <w:shd w:val="clear" w:color="auto" w:fill="auto"/>
            <w:noWrap/>
            <w:vAlign w:val="center"/>
          </w:tcPr>
          <w:p w14:paraId="036F6793" w14:textId="738CB17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c>
          <w:tcPr>
            <w:tcW w:w="1276" w:type="dxa"/>
            <w:shd w:val="clear" w:color="auto" w:fill="auto"/>
            <w:noWrap/>
            <w:vAlign w:val="center"/>
          </w:tcPr>
          <w:p w14:paraId="63E51CCF" w14:textId="7781BD1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0,1720</w:t>
            </w:r>
          </w:p>
        </w:tc>
      </w:tr>
      <w:tr w:rsidR="008D1B82" w:rsidRPr="008D5628" w14:paraId="668CAD38" w14:textId="77777777" w:rsidTr="008D1B82">
        <w:trPr>
          <w:trHeight w:val="552"/>
        </w:trPr>
        <w:tc>
          <w:tcPr>
            <w:tcW w:w="3701" w:type="dxa"/>
            <w:shd w:val="clear" w:color="auto" w:fill="auto"/>
            <w:vAlign w:val="center"/>
            <w:hideMark/>
          </w:tcPr>
          <w:p w14:paraId="7A4D5AC3"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УРУТ</w:t>
            </w:r>
          </w:p>
        </w:tc>
        <w:tc>
          <w:tcPr>
            <w:tcW w:w="1276" w:type="dxa"/>
            <w:shd w:val="clear" w:color="auto" w:fill="auto"/>
            <w:noWrap/>
            <w:vAlign w:val="center"/>
            <w:hideMark/>
          </w:tcPr>
          <w:p w14:paraId="049FD877"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 у.т./Гкал</w:t>
            </w:r>
          </w:p>
        </w:tc>
        <w:tc>
          <w:tcPr>
            <w:tcW w:w="1275" w:type="dxa"/>
            <w:shd w:val="clear" w:color="auto" w:fill="auto"/>
            <w:noWrap/>
            <w:vAlign w:val="center"/>
          </w:tcPr>
          <w:p w14:paraId="033FF6D2" w14:textId="473FC32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c>
          <w:tcPr>
            <w:tcW w:w="1276" w:type="dxa"/>
            <w:vAlign w:val="center"/>
          </w:tcPr>
          <w:p w14:paraId="47EC827F" w14:textId="742E274C"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0"/>
                <w:szCs w:val="20"/>
              </w:rPr>
              <w:t>213,2</w:t>
            </w:r>
          </w:p>
        </w:tc>
        <w:tc>
          <w:tcPr>
            <w:tcW w:w="1276" w:type="dxa"/>
            <w:shd w:val="clear" w:color="auto" w:fill="auto"/>
            <w:noWrap/>
            <w:vAlign w:val="center"/>
          </w:tcPr>
          <w:p w14:paraId="5757226C" w14:textId="29A68C0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c>
          <w:tcPr>
            <w:tcW w:w="1276" w:type="dxa"/>
            <w:shd w:val="clear" w:color="auto" w:fill="auto"/>
            <w:noWrap/>
            <w:vAlign w:val="center"/>
          </w:tcPr>
          <w:p w14:paraId="44D06360" w14:textId="7557382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c>
          <w:tcPr>
            <w:tcW w:w="1275" w:type="dxa"/>
            <w:shd w:val="clear" w:color="auto" w:fill="auto"/>
            <w:noWrap/>
            <w:vAlign w:val="center"/>
          </w:tcPr>
          <w:p w14:paraId="0981210F" w14:textId="2E12AFF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c>
          <w:tcPr>
            <w:tcW w:w="1276" w:type="dxa"/>
            <w:shd w:val="clear" w:color="auto" w:fill="auto"/>
            <w:noWrap/>
            <w:vAlign w:val="center"/>
          </w:tcPr>
          <w:p w14:paraId="39DE055B" w14:textId="1DF5C21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c>
          <w:tcPr>
            <w:tcW w:w="1276" w:type="dxa"/>
            <w:shd w:val="clear" w:color="auto" w:fill="auto"/>
            <w:noWrap/>
            <w:vAlign w:val="center"/>
          </w:tcPr>
          <w:p w14:paraId="158043C9" w14:textId="7823D60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c>
          <w:tcPr>
            <w:tcW w:w="1276" w:type="dxa"/>
            <w:shd w:val="clear" w:color="auto" w:fill="auto"/>
            <w:noWrap/>
            <w:vAlign w:val="center"/>
          </w:tcPr>
          <w:p w14:paraId="74B533AF" w14:textId="11D5C28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213,2</w:t>
            </w:r>
          </w:p>
        </w:tc>
      </w:tr>
      <w:tr w:rsidR="008D1B82" w:rsidRPr="008D5628" w14:paraId="7A363E0D" w14:textId="77777777" w:rsidTr="008D1B82">
        <w:trPr>
          <w:trHeight w:val="552"/>
        </w:trPr>
        <w:tc>
          <w:tcPr>
            <w:tcW w:w="3701" w:type="dxa"/>
            <w:shd w:val="clear" w:color="auto" w:fill="auto"/>
            <w:vAlign w:val="center"/>
            <w:hideMark/>
          </w:tcPr>
          <w:p w14:paraId="3DDE25DF"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Калорийность топлива</w:t>
            </w:r>
          </w:p>
        </w:tc>
        <w:tc>
          <w:tcPr>
            <w:tcW w:w="1276" w:type="dxa"/>
            <w:shd w:val="clear" w:color="auto" w:fill="auto"/>
            <w:noWrap/>
            <w:vAlign w:val="center"/>
            <w:hideMark/>
          </w:tcPr>
          <w:p w14:paraId="0E5F9E67"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ккал/м</w:t>
            </w:r>
            <w:r w:rsidRPr="008D5628">
              <w:rPr>
                <w:rFonts w:ascii="Times New Roman" w:eastAsia="Times New Roman" w:hAnsi="Times New Roman" w:cs="Times New Roman"/>
                <w:color w:val="000000"/>
                <w:sz w:val="24"/>
                <w:szCs w:val="24"/>
                <w:vertAlign w:val="superscript"/>
                <w:lang w:val="ru-RU" w:eastAsia="ru-RU"/>
              </w:rPr>
              <w:t>3</w:t>
            </w:r>
          </w:p>
        </w:tc>
        <w:tc>
          <w:tcPr>
            <w:tcW w:w="1275" w:type="dxa"/>
            <w:shd w:val="clear" w:color="auto" w:fill="auto"/>
            <w:noWrap/>
            <w:vAlign w:val="center"/>
          </w:tcPr>
          <w:p w14:paraId="054C865A" w14:textId="50955B2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vAlign w:val="center"/>
          </w:tcPr>
          <w:p w14:paraId="63CACF42" w14:textId="0CD6253C"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5000</w:t>
            </w:r>
          </w:p>
        </w:tc>
        <w:tc>
          <w:tcPr>
            <w:tcW w:w="1276" w:type="dxa"/>
            <w:shd w:val="clear" w:color="auto" w:fill="auto"/>
            <w:noWrap/>
            <w:vAlign w:val="center"/>
          </w:tcPr>
          <w:p w14:paraId="767E0964" w14:textId="0E5F284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5C3B292D" w14:textId="73989EC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5" w:type="dxa"/>
            <w:shd w:val="clear" w:color="auto" w:fill="auto"/>
            <w:noWrap/>
            <w:vAlign w:val="center"/>
          </w:tcPr>
          <w:p w14:paraId="64A79A42" w14:textId="410F3B1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0CD5B9EF" w14:textId="005AA74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7E4AC523" w14:textId="30CFA13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c>
          <w:tcPr>
            <w:tcW w:w="1276" w:type="dxa"/>
            <w:shd w:val="clear" w:color="auto" w:fill="auto"/>
            <w:noWrap/>
            <w:vAlign w:val="center"/>
          </w:tcPr>
          <w:p w14:paraId="1579BC37" w14:textId="28696A3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5000</w:t>
            </w:r>
          </w:p>
        </w:tc>
      </w:tr>
      <w:tr w:rsidR="008D1B82" w:rsidRPr="008D5628" w14:paraId="6A279198" w14:textId="77777777" w:rsidTr="008D1B82">
        <w:trPr>
          <w:trHeight w:val="552"/>
        </w:trPr>
        <w:tc>
          <w:tcPr>
            <w:tcW w:w="3701" w:type="dxa"/>
            <w:shd w:val="clear" w:color="auto" w:fill="auto"/>
            <w:vAlign w:val="center"/>
            <w:hideMark/>
          </w:tcPr>
          <w:p w14:paraId="0DF78225"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Топливный эквивалент</w:t>
            </w:r>
          </w:p>
        </w:tc>
        <w:tc>
          <w:tcPr>
            <w:tcW w:w="1276" w:type="dxa"/>
            <w:shd w:val="clear" w:color="auto" w:fill="auto"/>
            <w:noWrap/>
            <w:vAlign w:val="center"/>
            <w:hideMark/>
          </w:tcPr>
          <w:p w14:paraId="6B487E03"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w:t>
            </w:r>
          </w:p>
        </w:tc>
        <w:tc>
          <w:tcPr>
            <w:tcW w:w="1275" w:type="dxa"/>
            <w:shd w:val="clear" w:color="auto" w:fill="auto"/>
            <w:noWrap/>
            <w:vAlign w:val="center"/>
          </w:tcPr>
          <w:p w14:paraId="5717183F" w14:textId="6F1CAC0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vAlign w:val="center"/>
          </w:tcPr>
          <w:p w14:paraId="2C0A1D1A" w14:textId="3A005F89"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1B0B3DB9" w14:textId="3B5DE04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194B9C6E" w14:textId="1B714DD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5" w:type="dxa"/>
            <w:shd w:val="clear" w:color="auto" w:fill="auto"/>
            <w:noWrap/>
            <w:vAlign w:val="center"/>
          </w:tcPr>
          <w:p w14:paraId="04BCE09C" w14:textId="64C439B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5D01806F" w14:textId="56E666E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1DA91245" w14:textId="6005EAA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c>
          <w:tcPr>
            <w:tcW w:w="1276" w:type="dxa"/>
            <w:shd w:val="clear" w:color="auto" w:fill="auto"/>
            <w:noWrap/>
            <w:vAlign w:val="center"/>
          </w:tcPr>
          <w:p w14:paraId="7A2EA2C6" w14:textId="5E0800D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0"/>
                <w:szCs w:val="20"/>
              </w:rPr>
              <w:t>0,7143</w:t>
            </w:r>
          </w:p>
        </w:tc>
      </w:tr>
      <w:tr w:rsidR="008D1B82" w:rsidRPr="008D5628" w14:paraId="50C39CD8" w14:textId="77777777" w:rsidTr="008D1B82">
        <w:trPr>
          <w:trHeight w:val="552"/>
        </w:trPr>
        <w:tc>
          <w:tcPr>
            <w:tcW w:w="3701" w:type="dxa"/>
            <w:shd w:val="clear" w:color="auto" w:fill="auto"/>
            <w:vAlign w:val="center"/>
            <w:hideMark/>
          </w:tcPr>
          <w:p w14:paraId="0B09643D"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Удельный расход натурального топлива</w:t>
            </w:r>
          </w:p>
        </w:tc>
        <w:tc>
          <w:tcPr>
            <w:tcW w:w="1276" w:type="dxa"/>
            <w:shd w:val="clear" w:color="auto" w:fill="auto"/>
            <w:noWrap/>
            <w:vAlign w:val="center"/>
            <w:hideMark/>
          </w:tcPr>
          <w:p w14:paraId="025740D8" w14:textId="77777777" w:rsidR="008D1B82"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кг/Гкал</w:t>
            </w:r>
          </w:p>
          <w:p w14:paraId="685F5949"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w:t>
            </w:r>
            <w:r w:rsidRPr="008D5628">
              <w:rPr>
                <w:rFonts w:ascii="Times New Roman" w:eastAsia="Times New Roman" w:hAnsi="Times New Roman" w:cs="Times New Roman"/>
                <w:color w:val="000000"/>
                <w:sz w:val="24"/>
                <w:szCs w:val="24"/>
                <w:lang w:val="ru-RU" w:eastAsia="ru-RU"/>
              </w:rPr>
              <w:t>м</w:t>
            </w:r>
            <w:r w:rsidRPr="008D5628">
              <w:rPr>
                <w:rFonts w:ascii="Times New Roman" w:eastAsia="Times New Roman" w:hAnsi="Times New Roman" w:cs="Times New Roman"/>
                <w:color w:val="000000"/>
                <w:sz w:val="24"/>
                <w:szCs w:val="24"/>
                <w:vertAlign w:val="superscript"/>
                <w:lang w:val="ru-RU" w:eastAsia="ru-RU"/>
              </w:rPr>
              <w:t>3</w:t>
            </w:r>
            <w:r w:rsidRPr="008D5628">
              <w:rPr>
                <w:rFonts w:ascii="Times New Roman" w:eastAsia="Times New Roman" w:hAnsi="Times New Roman" w:cs="Times New Roman"/>
                <w:color w:val="000000"/>
                <w:sz w:val="24"/>
                <w:szCs w:val="24"/>
                <w:lang w:val="ru-RU" w:eastAsia="ru-RU"/>
              </w:rPr>
              <w:t>/Гкал</w:t>
            </w:r>
            <w:r>
              <w:rPr>
                <w:rFonts w:ascii="Times New Roman" w:eastAsia="Times New Roman" w:hAnsi="Times New Roman" w:cs="Times New Roman"/>
                <w:color w:val="000000"/>
                <w:sz w:val="24"/>
                <w:szCs w:val="24"/>
                <w:lang w:val="ru-RU" w:eastAsia="ru-RU"/>
              </w:rPr>
              <w:t>)</w:t>
            </w:r>
          </w:p>
        </w:tc>
        <w:tc>
          <w:tcPr>
            <w:tcW w:w="1275" w:type="dxa"/>
            <w:shd w:val="clear" w:color="auto" w:fill="auto"/>
            <w:noWrap/>
            <w:vAlign w:val="center"/>
          </w:tcPr>
          <w:p w14:paraId="2CF135EA" w14:textId="7415928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c>
          <w:tcPr>
            <w:tcW w:w="1276" w:type="dxa"/>
            <w:vAlign w:val="center"/>
          </w:tcPr>
          <w:p w14:paraId="3CAE2E2C" w14:textId="7AA2E4A9"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298,48</w:t>
            </w:r>
          </w:p>
        </w:tc>
        <w:tc>
          <w:tcPr>
            <w:tcW w:w="1276" w:type="dxa"/>
            <w:shd w:val="clear" w:color="auto" w:fill="auto"/>
            <w:noWrap/>
            <w:vAlign w:val="center"/>
          </w:tcPr>
          <w:p w14:paraId="012E1180" w14:textId="562B1A6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c>
          <w:tcPr>
            <w:tcW w:w="1276" w:type="dxa"/>
            <w:shd w:val="clear" w:color="auto" w:fill="auto"/>
            <w:noWrap/>
            <w:vAlign w:val="center"/>
          </w:tcPr>
          <w:p w14:paraId="5F6201DD" w14:textId="4EA1011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c>
          <w:tcPr>
            <w:tcW w:w="1275" w:type="dxa"/>
            <w:shd w:val="clear" w:color="auto" w:fill="auto"/>
            <w:noWrap/>
            <w:vAlign w:val="center"/>
          </w:tcPr>
          <w:p w14:paraId="4DEE5520" w14:textId="11B3AC1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c>
          <w:tcPr>
            <w:tcW w:w="1276" w:type="dxa"/>
            <w:shd w:val="clear" w:color="auto" w:fill="auto"/>
            <w:noWrap/>
            <w:vAlign w:val="center"/>
          </w:tcPr>
          <w:p w14:paraId="4B4489C3" w14:textId="34DECFC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c>
          <w:tcPr>
            <w:tcW w:w="1276" w:type="dxa"/>
            <w:shd w:val="clear" w:color="auto" w:fill="auto"/>
            <w:noWrap/>
            <w:vAlign w:val="center"/>
          </w:tcPr>
          <w:p w14:paraId="1F65CF37" w14:textId="62D670D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c>
          <w:tcPr>
            <w:tcW w:w="1276" w:type="dxa"/>
            <w:shd w:val="clear" w:color="auto" w:fill="auto"/>
            <w:noWrap/>
            <w:vAlign w:val="center"/>
          </w:tcPr>
          <w:p w14:paraId="1FCB2E80" w14:textId="57B4D17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298,48</w:t>
            </w:r>
          </w:p>
        </w:tc>
      </w:tr>
      <w:tr w:rsidR="008D1B82" w:rsidRPr="008D5628" w14:paraId="3CAD8084" w14:textId="77777777" w:rsidTr="008D1B82">
        <w:trPr>
          <w:trHeight w:val="552"/>
        </w:trPr>
        <w:tc>
          <w:tcPr>
            <w:tcW w:w="3701" w:type="dxa"/>
            <w:shd w:val="clear" w:color="auto" w:fill="auto"/>
            <w:vAlign w:val="center"/>
            <w:hideMark/>
          </w:tcPr>
          <w:p w14:paraId="7B64FB15"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Максимальный часовой расход условного топлива</w:t>
            </w:r>
          </w:p>
        </w:tc>
        <w:tc>
          <w:tcPr>
            <w:tcW w:w="1276" w:type="dxa"/>
            <w:shd w:val="clear" w:color="auto" w:fill="auto"/>
            <w:noWrap/>
            <w:vAlign w:val="center"/>
            <w:hideMark/>
          </w:tcPr>
          <w:p w14:paraId="6C01550E"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 у.т./час</w:t>
            </w:r>
          </w:p>
        </w:tc>
        <w:tc>
          <w:tcPr>
            <w:tcW w:w="1275" w:type="dxa"/>
            <w:shd w:val="clear" w:color="auto" w:fill="auto"/>
            <w:noWrap/>
            <w:vAlign w:val="center"/>
          </w:tcPr>
          <w:p w14:paraId="0A28E0D1" w14:textId="4ED55DE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c>
          <w:tcPr>
            <w:tcW w:w="1276" w:type="dxa"/>
            <w:vAlign w:val="center"/>
          </w:tcPr>
          <w:p w14:paraId="5D456699" w14:textId="6A8081A5"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36,67</w:t>
            </w:r>
          </w:p>
        </w:tc>
        <w:tc>
          <w:tcPr>
            <w:tcW w:w="1276" w:type="dxa"/>
            <w:shd w:val="clear" w:color="auto" w:fill="auto"/>
            <w:noWrap/>
            <w:vAlign w:val="center"/>
          </w:tcPr>
          <w:p w14:paraId="4A7DF005" w14:textId="5EFA742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c>
          <w:tcPr>
            <w:tcW w:w="1276" w:type="dxa"/>
            <w:shd w:val="clear" w:color="auto" w:fill="auto"/>
            <w:noWrap/>
            <w:vAlign w:val="center"/>
          </w:tcPr>
          <w:p w14:paraId="5C6DD3FE" w14:textId="4946D48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c>
          <w:tcPr>
            <w:tcW w:w="1275" w:type="dxa"/>
            <w:shd w:val="clear" w:color="auto" w:fill="auto"/>
            <w:noWrap/>
            <w:vAlign w:val="center"/>
          </w:tcPr>
          <w:p w14:paraId="7C6AB1DA" w14:textId="3D535EF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c>
          <w:tcPr>
            <w:tcW w:w="1276" w:type="dxa"/>
            <w:shd w:val="clear" w:color="auto" w:fill="auto"/>
            <w:noWrap/>
            <w:vAlign w:val="center"/>
          </w:tcPr>
          <w:p w14:paraId="2435FEB2" w14:textId="426FC8A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c>
          <w:tcPr>
            <w:tcW w:w="1276" w:type="dxa"/>
            <w:shd w:val="clear" w:color="auto" w:fill="auto"/>
            <w:noWrap/>
            <w:vAlign w:val="center"/>
          </w:tcPr>
          <w:p w14:paraId="4678A7F0" w14:textId="5570B59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c>
          <w:tcPr>
            <w:tcW w:w="1276" w:type="dxa"/>
            <w:shd w:val="clear" w:color="auto" w:fill="auto"/>
            <w:noWrap/>
            <w:vAlign w:val="center"/>
          </w:tcPr>
          <w:p w14:paraId="1DCF81A6" w14:textId="5FF300F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36,67</w:t>
            </w:r>
          </w:p>
        </w:tc>
      </w:tr>
      <w:tr w:rsidR="008D1B82" w:rsidRPr="008D5628" w14:paraId="1C484D4B" w14:textId="77777777" w:rsidTr="008D1B82">
        <w:trPr>
          <w:trHeight w:val="552"/>
        </w:trPr>
        <w:tc>
          <w:tcPr>
            <w:tcW w:w="3701" w:type="dxa"/>
            <w:shd w:val="clear" w:color="auto" w:fill="auto"/>
            <w:vAlign w:val="center"/>
            <w:hideMark/>
          </w:tcPr>
          <w:p w14:paraId="67281F2B"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Максимальный часовой расход натурального топлива</w:t>
            </w:r>
          </w:p>
        </w:tc>
        <w:tc>
          <w:tcPr>
            <w:tcW w:w="1276" w:type="dxa"/>
            <w:shd w:val="clear" w:color="auto" w:fill="auto"/>
            <w:noWrap/>
            <w:vAlign w:val="center"/>
            <w:hideMark/>
          </w:tcPr>
          <w:p w14:paraId="09409EF3"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кг/час</w:t>
            </w:r>
          </w:p>
        </w:tc>
        <w:tc>
          <w:tcPr>
            <w:tcW w:w="1275" w:type="dxa"/>
            <w:shd w:val="clear" w:color="auto" w:fill="auto"/>
            <w:noWrap/>
            <w:vAlign w:val="center"/>
          </w:tcPr>
          <w:p w14:paraId="0F1E7A17" w14:textId="087852B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c>
          <w:tcPr>
            <w:tcW w:w="1276" w:type="dxa"/>
            <w:vAlign w:val="center"/>
          </w:tcPr>
          <w:p w14:paraId="1F3E8578" w14:textId="0B0A8B5B"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51,34</w:t>
            </w:r>
          </w:p>
        </w:tc>
        <w:tc>
          <w:tcPr>
            <w:tcW w:w="1276" w:type="dxa"/>
            <w:shd w:val="clear" w:color="auto" w:fill="auto"/>
            <w:noWrap/>
            <w:vAlign w:val="center"/>
          </w:tcPr>
          <w:p w14:paraId="3C932084" w14:textId="2E90D71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c>
          <w:tcPr>
            <w:tcW w:w="1276" w:type="dxa"/>
            <w:shd w:val="clear" w:color="auto" w:fill="auto"/>
            <w:noWrap/>
            <w:vAlign w:val="center"/>
          </w:tcPr>
          <w:p w14:paraId="73532C36" w14:textId="059917B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c>
          <w:tcPr>
            <w:tcW w:w="1275" w:type="dxa"/>
            <w:shd w:val="clear" w:color="auto" w:fill="auto"/>
            <w:noWrap/>
            <w:vAlign w:val="center"/>
          </w:tcPr>
          <w:p w14:paraId="58D3FFAA" w14:textId="5D300A2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c>
          <w:tcPr>
            <w:tcW w:w="1276" w:type="dxa"/>
            <w:shd w:val="clear" w:color="auto" w:fill="auto"/>
            <w:noWrap/>
            <w:vAlign w:val="center"/>
          </w:tcPr>
          <w:p w14:paraId="5803F3E6" w14:textId="1702038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c>
          <w:tcPr>
            <w:tcW w:w="1276" w:type="dxa"/>
            <w:shd w:val="clear" w:color="auto" w:fill="auto"/>
            <w:noWrap/>
            <w:vAlign w:val="center"/>
          </w:tcPr>
          <w:p w14:paraId="2AB0A1E9" w14:textId="434E6D4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c>
          <w:tcPr>
            <w:tcW w:w="1276" w:type="dxa"/>
            <w:shd w:val="clear" w:color="auto" w:fill="auto"/>
            <w:noWrap/>
            <w:vAlign w:val="center"/>
          </w:tcPr>
          <w:p w14:paraId="55403BF0" w14:textId="32C3BDE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51,34</w:t>
            </w:r>
          </w:p>
        </w:tc>
      </w:tr>
      <w:tr w:rsidR="008D1B82" w:rsidRPr="008D5628" w14:paraId="5C8A2509" w14:textId="77777777" w:rsidTr="008D1B82">
        <w:trPr>
          <w:trHeight w:val="552"/>
        </w:trPr>
        <w:tc>
          <w:tcPr>
            <w:tcW w:w="3701" w:type="dxa"/>
            <w:shd w:val="clear" w:color="auto" w:fill="auto"/>
            <w:vAlign w:val="center"/>
            <w:hideMark/>
          </w:tcPr>
          <w:p w14:paraId="1CC9E754"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Годовой расход условного топлива</w:t>
            </w:r>
          </w:p>
        </w:tc>
        <w:tc>
          <w:tcPr>
            <w:tcW w:w="1276" w:type="dxa"/>
            <w:shd w:val="clear" w:color="auto" w:fill="auto"/>
            <w:noWrap/>
            <w:vAlign w:val="center"/>
            <w:hideMark/>
          </w:tcPr>
          <w:p w14:paraId="08BC3405"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 у.т.</w:t>
            </w:r>
          </w:p>
        </w:tc>
        <w:tc>
          <w:tcPr>
            <w:tcW w:w="1275" w:type="dxa"/>
            <w:shd w:val="clear" w:color="auto" w:fill="auto"/>
            <w:noWrap/>
            <w:vAlign w:val="center"/>
          </w:tcPr>
          <w:p w14:paraId="372467A1" w14:textId="1A57F5D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c>
          <w:tcPr>
            <w:tcW w:w="1276" w:type="dxa"/>
            <w:vAlign w:val="center"/>
          </w:tcPr>
          <w:p w14:paraId="0AA84DBA" w14:textId="3B802808"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99,49</w:t>
            </w:r>
          </w:p>
        </w:tc>
        <w:tc>
          <w:tcPr>
            <w:tcW w:w="1276" w:type="dxa"/>
            <w:shd w:val="clear" w:color="auto" w:fill="auto"/>
            <w:noWrap/>
            <w:vAlign w:val="center"/>
          </w:tcPr>
          <w:p w14:paraId="75BAA1EC" w14:textId="3E8C815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c>
          <w:tcPr>
            <w:tcW w:w="1276" w:type="dxa"/>
            <w:shd w:val="clear" w:color="auto" w:fill="auto"/>
            <w:noWrap/>
            <w:vAlign w:val="center"/>
          </w:tcPr>
          <w:p w14:paraId="13E2D445" w14:textId="2F4AB68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c>
          <w:tcPr>
            <w:tcW w:w="1275" w:type="dxa"/>
            <w:shd w:val="clear" w:color="auto" w:fill="auto"/>
            <w:noWrap/>
            <w:vAlign w:val="center"/>
          </w:tcPr>
          <w:p w14:paraId="7FF62684" w14:textId="604A382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c>
          <w:tcPr>
            <w:tcW w:w="1276" w:type="dxa"/>
            <w:shd w:val="clear" w:color="auto" w:fill="auto"/>
            <w:noWrap/>
            <w:vAlign w:val="center"/>
          </w:tcPr>
          <w:p w14:paraId="213092C9" w14:textId="1A5936D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c>
          <w:tcPr>
            <w:tcW w:w="1276" w:type="dxa"/>
            <w:shd w:val="clear" w:color="auto" w:fill="auto"/>
            <w:noWrap/>
            <w:vAlign w:val="center"/>
          </w:tcPr>
          <w:p w14:paraId="5F7BF42C" w14:textId="6B98B30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c>
          <w:tcPr>
            <w:tcW w:w="1276" w:type="dxa"/>
            <w:shd w:val="clear" w:color="auto" w:fill="auto"/>
            <w:noWrap/>
            <w:vAlign w:val="center"/>
          </w:tcPr>
          <w:p w14:paraId="31531CF1" w14:textId="5C1A3D0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99,49</w:t>
            </w:r>
          </w:p>
        </w:tc>
      </w:tr>
      <w:tr w:rsidR="008D1B82" w:rsidRPr="008D5628" w14:paraId="6C6E99C8" w14:textId="77777777" w:rsidTr="008D1B82">
        <w:trPr>
          <w:trHeight w:val="552"/>
        </w:trPr>
        <w:tc>
          <w:tcPr>
            <w:tcW w:w="3701" w:type="dxa"/>
            <w:shd w:val="clear" w:color="auto" w:fill="auto"/>
            <w:vAlign w:val="center"/>
            <w:hideMark/>
          </w:tcPr>
          <w:p w14:paraId="3ABBC228"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Годовой расход натурального топлива</w:t>
            </w:r>
          </w:p>
        </w:tc>
        <w:tc>
          <w:tcPr>
            <w:tcW w:w="1276" w:type="dxa"/>
            <w:shd w:val="clear" w:color="auto" w:fill="auto"/>
            <w:noWrap/>
            <w:vAlign w:val="center"/>
            <w:hideMark/>
          </w:tcPr>
          <w:p w14:paraId="501443FC"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w:t>
            </w:r>
          </w:p>
        </w:tc>
        <w:tc>
          <w:tcPr>
            <w:tcW w:w="1275" w:type="dxa"/>
            <w:shd w:val="clear" w:color="auto" w:fill="auto"/>
            <w:noWrap/>
            <w:vAlign w:val="center"/>
          </w:tcPr>
          <w:p w14:paraId="3480F104" w14:textId="75A556F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c>
          <w:tcPr>
            <w:tcW w:w="1276" w:type="dxa"/>
            <w:vAlign w:val="center"/>
          </w:tcPr>
          <w:p w14:paraId="51AAF175" w14:textId="63063EDC"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rPr>
              <w:t>139,28</w:t>
            </w:r>
          </w:p>
        </w:tc>
        <w:tc>
          <w:tcPr>
            <w:tcW w:w="1276" w:type="dxa"/>
            <w:shd w:val="clear" w:color="auto" w:fill="auto"/>
            <w:noWrap/>
            <w:vAlign w:val="center"/>
          </w:tcPr>
          <w:p w14:paraId="25FDE887" w14:textId="01A664F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c>
          <w:tcPr>
            <w:tcW w:w="1276" w:type="dxa"/>
            <w:shd w:val="clear" w:color="auto" w:fill="auto"/>
            <w:noWrap/>
            <w:vAlign w:val="center"/>
          </w:tcPr>
          <w:p w14:paraId="18CE4069" w14:textId="677B8EC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c>
          <w:tcPr>
            <w:tcW w:w="1275" w:type="dxa"/>
            <w:shd w:val="clear" w:color="auto" w:fill="auto"/>
            <w:noWrap/>
            <w:vAlign w:val="center"/>
          </w:tcPr>
          <w:p w14:paraId="3B89CCEB" w14:textId="0A2038B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c>
          <w:tcPr>
            <w:tcW w:w="1276" w:type="dxa"/>
            <w:shd w:val="clear" w:color="auto" w:fill="auto"/>
            <w:noWrap/>
            <w:vAlign w:val="center"/>
          </w:tcPr>
          <w:p w14:paraId="308725DE" w14:textId="112D799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c>
          <w:tcPr>
            <w:tcW w:w="1276" w:type="dxa"/>
            <w:shd w:val="clear" w:color="auto" w:fill="auto"/>
            <w:noWrap/>
            <w:vAlign w:val="center"/>
          </w:tcPr>
          <w:p w14:paraId="4BC48EF6" w14:textId="189D470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c>
          <w:tcPr>
            <w:tcW w:w="1276" w:type="dxa"/>
            <w:shd w:val="clear" w:color="auto" w:fill="auto"/>
            <w:noWrap/>
            <w:vAlign w:val="center"/>
          </w:tcPr>
          <w:p w14:paraId="4EAD60FD" w14:textId="64BBB15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rPr>
              <w:t>139,28</w:t>
            </w:r>
          </w:p>
        </w:tc>
      </w:tr>
    </w:tbl>
    <w:p w14:paraId="6A0E7F9F" w14:textId="77777777" w:rsidR="00FB7100" w:rsidRDefault="00FB7100" w:rsidP="00FB7100">
      <w:pPr>
        <w:widowControl/>
        <w:spacing w:after="200" w:line="276" w:lineRule="auto"/>
        <w:rPr>
          <w:lang w:val="ru-RU"/>
        </w:rPr>
      </w:pPr>
      <w:r>
        <w:rPr>
          <w:lang w:val="ru-RU"/>
        </w:rPr>
        <w:br w:type="page"/>
      </w:r>
    </w:p>
    <w:p w14:paraId="4693CBDF" w14:textId="66B9BC89" w:rsidR="00FB7100" w:rsidRPr="00421987" w:rsidRDefault="00FB7100" w:rsidP="00FB7100">
      <w:pPr>
        <w:pStyle w:val="1"/>
        <w:ind w:left="0"/>
        <w:rPr>
          <w:b w:val="0"/>
          <w:sz w:val="24"/>
          <w:lang w:val="ru-RU"/>
        </w:rPr>
      </w:pPr>
      <w:bookmarkStart w:id="842" w:name="_Toc406494531"/>
      <w:bookmarkStart w:id="843" w:name="_Toc406495607"/>
      <w:bookmarkStart w:id="844" w:name="_Toc406495757"/>
      <w:bookmarkStart w:id="845" w:name="_Toc406496621"/>
      <w:bookmarkStart w:id="846" w:name="_Toc406496939"/>
      <w:r w:rsidRPr="00421987">
        <w:rPr>
          <w:b w:val="0"/>
          <w:sz w:val="24"/>
          <w:lang w:val="ru-RU"/>
        </w:rPr>
        <w:t>Таблица 7.</w:t>
      </w:r>
      <w:r>
        <w:rPr>
          <w:b w:val="0"/>
          <w:sz w:val="24"/>
          <w:lang w:val="ru-RU"/>
        </w:rPr>
        <w:t>3</w:t>
      </w:r>
      <w:r w:rsidRPr="00421987">
        <w:rPr>
          <w:b w:val="0"/>
          <w:sz w:val="24"/>
          <w:lang w:val="ru-RU"/>
        </w:rPr>
        <w:t xml:space="preserve"> – Расчетные расходы топлива для котельной </w:t>
      </w:r>
      <w:r>
        <w:rPr>
          <w:b w:val="0"/>
          <w:sz w:val="24"/>
          <w:lang w:val="ru-RU"/>
        </w:rPr>
        <w:t>д. Халдеево</w:t>
      </w:r>
      <w:bookmarkEnd w:id="842"/>
      <w:bookmarkEnd w:id="843"/>
      <w:bookmarkEnd w:id="844"/>
      <w:bookmarkEnd w:id="845"/>
      <w:bookmarkEnd w:id="846"/>
    </w:p>
    <w:tbl>
      <w:tblPr>
        <w:tblW w:w="151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1276"/>
        <w:gridCol w:w="1275"/>
        <w:gridCol w:w="1276"/>
        <w:gridCol w:w="1276"/>
        <w:gridCol w:w="1276"/>
        <w:gridCol w:w="1275"/>
        <w:gridCol w:w="1276"/>
        <w:gridCol w:w="1276"/>
        <w:gridCol w:w="1276"/>
      </w:tblGrid>
      <w:tr w:rsidR="00FB7100" w:rsidRPr="008D5628" w14:paraId="2DC47BDA" w14:textId="77777777" w:rsidTr="00FB7100">
        <w:trPr>
          <w:trHeight w:val="552"/>
        </w:trPr>
        <w:tc>
          <w:tcPr>
            <w:tcW w:w="3701" w:type="dxa"/>
            <w:shd w:val="clear" w:color="auto" w:fill="auto"/>
            <w:noWrap/>
            <w:vAlign w:val="center"/>
            <w:hideMark/>
          </w:tcPr>
          <w:p w14:paraId="2F00FB89"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Параметр</w:t>
            </w:r>
          </w:p>
        </w:tc>
        <w:tc>
          <w:tcPr>
            <w:tcW w:w="1276" w:type="dxa"/>
            <w:shd w:val="clear" w:color="auto" w:fill="auto"/>
            <w:noWrap/>
            <w:vAlign w:val="center"/>
            <w:hideMark/>
          </w:tcPr>
          <w:p w14:paraId="53BE8239"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Ед. изм.</w:t>
            </w:r>
          </w:p>
        </w:tc>
        <w:tc>
          <w:tcPr>
            <w:tcW w:w="1275" w:type="dxa"/>
            <w:shd w:val="clear" w:color="auto" w:fill="auto"/>
            <w:noWrap/>
            <w:vAlign w:val="center"/>
            <w:hideMark/>
          </w:tcPr>
          <w:p w14:paraId="4E969B2C"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2014</w:t>
            </w:r>
          </w:p>
        </w:tc>
        <w:tc>
          <w:tcPr>
            <w:tcW w:w="1276" w:type="dxa"/>
            <w:vAlign w:val="center"/>
          </w:tcPr>
          <w:p w14:paraId="02CBD85B"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2015</w:t>
            </w:r>
          </w:p>
        </w:tc>
        <w:tc>
          <w:tcPr>
            <w:tcW w:w="1276" w:type="dxa"/>
            <w:shd w:val="clear" w:color="auto" w:fill="auto"/>
            <w:noWrap/>
            <w:vAlign w:val="center"/>
          </w:tcPr>
          <w:p w14:paraId="6137C7B7"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2016</w:t>
            </w:r>
          </w:p>
        </w:tc>
        <w:tc>
          <w:tcPr>
            <w:tcW w:w="1276" w:type="dxa"/>
            <w:shd w:val="clear" w:color="auto" w:fill="auto"/>
            <w:noWrap/>
            <w:vAlign w:val="center"/>
          </w:tcPr>
          <w:p w14:paraId="33F59B37"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2017</w:t>
            </w:r>
          </w:p>
        </w:tc>
        <w:tc>
          <w:tcPr>
            <w:tcW w:w="1275" w:type="dxa"/>
            <w:shd w:val="clear" w:color="auto" w:fill="auto"/>
            <w:noWrap/>
            <w:vAlign w:val="center"/>
          </w:tcPr>
          <w:p w14:paraId="70504E64"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2018</w:t>
            </w:r>
          </w:p>
        </w:tc>
        <w:tc>
          <w:tcPr>
            <w:tcW w:w="1276" w:type="dxa"/>
            <w:shd w:val="clear" w:color="auto" w:fill="auto"/>
            <w:noWrap/>
            <w:vAlign w:val="center"/>
          </w:tcPr>
          <w:p w14:paraId="53DC421F"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2019</w:t>
            </w:r>
          </w:p>
        </w:tc>
        <w:tc>
          <w:tcPr>
            <w:tcW w:w="1276" w:type="dxa"/>
            <w:shd w:val="clear" w:color="auto" w:fill="auto"/>
            <w:noWrap/>
            <w:vAlign w:val="center"/>
          </w:tcPr>
          <w:p w14:paraId="43E17967"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sidRPr="008D5628">
              <w:rPr>
                <w:rFonts w:ascii="Times New Roman" w:eastAsia="Times New Roman" w:hAnsi="Times New Roman" w:cs="Times New Roman"/>
                <w:b/>
                <w:color w:val="000000"/>
                <w:sz w:val="24"/>
                <w:szCs w:val="24"/>
                <w:lang w:val="ru-RU" w:eastAsia="ru-RU"/>
              </w:rPr>
              <w:t>2024</w:t>
            </w:r>
          </w:p>
        </w:tc>
        <w:tc>
          <w:tcPr>
            <w:tcW w:w="1276" w:type="dxa"/>
            <w:shd w:val="clear" w:color="auto" w:fill="auto"/>
            <w:noWrap/>
            <w:vAlign w:val="center"/>
          </w:tcPr>
          <w:p w14:paraId="3BFB2B9A" w14:textId="77777777" w:rsidR="00FB7100" w:rsidRPr="008D5628" w:rsidRDefault="00FB7100" w:rsidP="00FB7100">
            <w:pPr>
              <w:widowControl/>
              <w:jc w:val="center"/>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color w:val="000000"/>
                <w:sz w:val="24"/>
                <w:szCs w:val="24"/>
                <w:lang w:val="ru-RU" w:eastAsia="ru-RU"/>
              </w:rPr>
              <w:t>2029</w:t>
            </w:r>
          </w:p>
        </w:tc>
      </w:tr>
      <w:tr w:rsidR="008D1B82" w:rsidRPr="008D5628" w14:paraId="7ED0978B" w14:textId="77777777" w:rsidTr="008D1B82">
        <w:trPr>
          <w:trHeight w:val="552"/>
        </w:trPr>
        <w:tc>
          <w:tcPr>
            <w:tcW w:w="3701" w:type="dxa"/>
            <w:shd w:val="clear" w:color="auto" w:fill="auto"/>
            <w:noWrap/>
            <w:vAlign w:val="center"/>
            <w:hideMark/>
          </w:tcPr>
          <w:p w14:paraId="65D029EB"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Отпуск</w:t>
            </w:r>
            <w:r w:rsidRPr="008D5628">
              <w:rPr>
                <w:rFonts w:ascii="Times New Roman" w:eastAsia="Times New Roman" w:hAnsi="Times New Roman" w:cs="Times New Roman"/>
                <w:color w:val="000000"/>
                <w:sz w:val="24"/>
                <w:szCs w:val="24"/>
                <w:lang w:val="ru-RU" w:eastAsia="ru-RU"/>
              </w:rPr>
              <w:t xml:space="preserve"> тепловой энергии</w:t>
            </w:r>
          </w:p>
        </w:tc>
        <w:tc>
          <w:tcPr>
            <w:tcW w:w="1276" w:type="dxa"/>
            <w:shd w:val="clear" w:color="auto" w:fill="auto"/>
            <w:noWrap/>
            <w:vAlign w:val="center"/>
            <w:hideMark/>
          </w:tcPr>
          <w:p w14:paraId="7DE50066"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Гкал</w:t>
            </w:r>
          </w:p>
        </w:tc>
        <w:tc>
          <w:tcPr>
            <w:tcW w:w="1275" w:type="dxa"/>
            <w:shd w:val="clear" w:color="auto" w:fill="auto"/>
            <w:vAlign w:val="center"/>
          </w:tcPr>
          <w:p w14:paraId="554D35B3" w14:textId="0686EC7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c>
          <w:tcPr>
            <w:tcW w:w="1276" w:type="dxa"/>
            <w:vAlign w:val="center"/>
          </w:tcPr>
          <w:p w14:paraId="0E11FC8E" w14:textId="0129BA65"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340,10</w:t>
            </w:r>
          </w:p>
        </w:tc>
        <w:tc>
          <w:tcPr>
            <w:tcW w:w="1276" w:type="dxa"/>
            <w:shd w:val="clear" w:color="auto" w:fill="auto"/>
            <w:vAlign w:val="center"/>
          </w:tcPr>
          <w:p w14:paraId="631295F8" w14:textId="38E0542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c>
          <w:tcPr>
            <w:tcW w:w="1276" w:type="dxa"/>
            <w:shd w:val="clear" w:color="auto" w:fill="auto"/>
            <w:vAlign w:val="center"/>
          </w:tcPr>
          <w:p w14:paraId="5B1048BF" w14:textId="11098DD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c>
          <w:tcPr>
            <w:tcW w:w="1275" w:type="dxa"/>
            <w:shd w:val="clear" w:color="auto" w:fill="auto"/>
            <w:vAlign w:val="center"/>
          </w:tcPr>
          <w:p w14:paraId="1AC3B8AE" w14:textId="3692B04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c>
          <w:tcPr>
            <w:tcW w:w="1276" w:type="dxa"/>
            <w:shd w:val="clear" w:color="auto" w:fill="auto"/>
            <w:vAlign w:val="center"/>
          </w:tcPr>
          <w:p w14:paraId="6190B743" w14:textId="3482028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c>
          <w:tcPr>
            <w:tcW w:w="1276" w:type="dxa"/>
            <w:shd w:val="clear" w:color="auto" w:fill="auto"/>
            <w:vAlign w:val="center"/>
          </w:tcPr>
          <w:p w14:paraId="07D36D32" w14:textId="7AA7508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c>
          <w:tcPr>
            <w:tcW w:w="1276" w:type="dxa"/>
            <w:shd w:val="clear" w:color="auto" w:fill="auto"/>
            <w:vAlign w:val="center"/>
          </w:tcPr>
          <w:p w14:paraId="5510C133" w14:textId="7FCA1FD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340,10</w:t>
            </w:r>
          </w:p>
        </w:tc>
      </w:tr>
      <w:tr w:rsidR="008D1B82" w:rsidRPr="008D5628" w14:paraId="64873B3B" w14:textId="77777777" w:rsidTr="008D1B82">
        <w:trPr>
          <w:trHeight w:val="552"/>
        </w:trPr>
        <w:tc>
          <w:tcPr>
            <w:tcW w:w="3701" w:type="dxa"/>
            <w:shd w:val="clear" w:color="auto" w:fill="auto"/>
            <w:vAlign w:val="center"/>
            <w:hideMark/>
          </w:tcPr>
          <w:p w14:paraId="23529D6B"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 xml:space="preserve">Максимальная </w:t>
            </w:r>
            <w:r>
              <w:rPr>
                <w:rFonts w:ascii="Times New Roman" w:eastAsia="Times New Roman" w:hAnsi="Times New Roman" w:cs="Times New Roman"/>
                <w:color w:val="000000"/>
                <w:sz w:val="24"/>
                <w:szCs w:val="24"/>
                <w:lang w:val="ru-RU" w:eastAsia="ru-RU"/>
              </w:rPr>
              <w:t>присоединенная</w:t>
            </w:r>
            <w:r w:rsidRPr="008D5628">
              <w:rPr>
                <w:rFonts w:ascii="Times New Roman" w:eastAsia="Times New Roman" w:hAnsi="Times New Roman" w:cs="Times New Roman"/>
                <w:color w:val="000000"/>
                <w:sz w:val="24"/>
                <w:szCs w:val="24"/>
                <w:lang w:val="ru-RU" w:eastAsia="ru-RU"/>
              </w:rPr>
              <w:t xml:space="preserve"> нагрузка</w:t>
            </w:r>
          </w:p>
        </w:tc>
        <w:tc>
          <w:tcPr>
            <w:tcW w:w="1276" w:type="dxa"/>
            <w:shd w:val="clear" w:color="auto" w:fill="auto"/>
            <w:noWrap/>
            <w:vAlign w:val="center"/>
            <w:hideMark/>
          </w:tcPr>
          <w:p w14:paraId="336DD755"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Гкал/ч</w:t>
            </w:r>
          </w:p>
        </w:tc>
        <w:tc>
          <w:tcPr>
            <w:tcW w:w="1275" w:type="dxa"/>
            <w:shd w:val="clear" w:color="auto" w:fill="auto"/>
            <w:vAlign w:val="center"/>
          </w:tcPr>
          <w:p w14:paraId="17EA99F8" w14:textId="083372A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c>
          <w:tcPr>
            <w:tcW w:w="1276" w:type="dxa"/>
            <w:vAlign w:val="center"/>
          </w:tcPr>
          <w:p w14:paraId="1E217A84" w14:textId="38C2A03A"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0,1262</w:t>
            </w:r>
          </w:p>
        </w:tc>
        <w:tc>
          <w:tcPr>
            <w:tcW w:w="1276" w:type="dxa"/>
            <w:shd w:val="clear" w:color="auto" w:fill="auto"/>
            <w:vAlign w:val="center"/>
          </w:tcPr>
          <w:p w14:paraId="0565CF02" w14:textId="1D899AF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c>
          <w:tcPr>
            <w:tcW w:w="1276" w:type="dxa"/>
            <w:shd w:val="clear" w:color="auto" w:fill="auto"/>
            <w:noWrap/>
            <w:vAlign w:val="center"/>
          </w:tcPr>
          <w:p w14:paraId="2DC323EB" w14:textId="430A39D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c>
          <w:tcPr>
            <w:tcW w:w="1275" w:type="dxa"/>
            <w:shd w:val="clear" w:color="auto" w:fill="auto"/>
            <w:noWrap/>
            <w:vAlign w:val="center"/>
          </w:tcPr>
          <w:p w14:paraId="3245BDF2" w14:textId="7A5AA81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c>
          <w:tcPr>
            <w:tcW w:w="1276" w:type="dxa"/>
            <w:shd w:val="clear" w:color="auto" w:fill="auto"/>
            <w:noWrap/>
            <w:vAlign w:val="center"/>
          </w:tcPr>
          <w:p w14:paraId="3894C302" w14:textId="02EFDEF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c>
          <w:tcPr>
            <w:tcW w:w="1276" w:type="dxa"/>
            <w:shd w:val="clear" w:color="auto" w:fill="auto"/>
            <w:noWrap/>
            <w:vAlign w:val="center"/>
          </w:tcPr>
          <w:p w14:paraId="3E09F240" w14:textId="4749646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c>
          <w:tcPr>
            <w:tcW w:w="1276" w:type="dxa"/>
            <w:shd w:val="clear" w:color="auto" w:fill="auto"/>
            <w:noWrap/>
            <w:vAlign w:val="center"/>
          </w:tcPr>
          <w:p w14:paraId="1E9F68E1" w14:textId="659D7F8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0,1262</w:t>
            </w:r>
          </w:p>
        </w:tc>
      </w:tr>
      <w:tr w:rsidR="008D1B82" w:rsidRPr="008D5628" w14:paraId="3E88492C" w14:textId="77777777" w:rsidTr="008D1B82">
        <w:trPr>
          <w:trHeight w:val="552"/>
        </w:trPr>
        <w:tc>
          <w:tcPr>
            <w:tcW w:w="3701" w:type="dxa"/>
            <w:shd w:val="clear" w:color="auto" w:fill="auto"/>
            <w:vAlign w:val="center"/>
            <w:hideMark/>
          </w:tcPr>
          <w:p w14:paraId="32F828D1"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УРУТ</w:t>
            </w:r>
          </w:p>
        </w:tc>
        <w:tc>
          <w:tcPr>
            <w:tcW w:w="1276" w:type="dxa"/>
            <w:shd w:val="clear" w:color="auto" w:fill="auto"/>
            <w:noWrap/>
            <w:vAlign w:val="center"/>
            <w:hideMark/>
          </w:tcPr>
          <w:p w14:paraId="7542A05B"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 у.т./Гкал</w:t>
            </w:r>
          </w:p>
        </w:tc>
        <w:tc>
          <w:tcPr>
            <w:tcW w:w="1275" w:type="dxa"/>
            <w:shd w:val="clear" w:color="auto" w:fill="auto"/>
            <w:noWrap/>
            <w:vAlign w:val="center"/>
          </w:tcPr>
          <w:p w14:paraId="180EB960" w14:textId="6631A8F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c>
          <w:tcPr>
            <w:tcW w:w="1276" w:type="dxa"/>
            <w:vAlign w:val="center"/>
          </w:tcPr>
          <w:p w14:paraId="07EA4429" w14:textId="1A2D0167"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szCs w:val="20"/>
              </w:rPr>
              <w:t>213,2</w:t>
            </w:r>
          </w:p>
        </w:tc>
        <w:tc>
          <w:tcPr>
            <w:tcW w:w="1276" w:type="dxa"/>
            <w:shd w:val="clear" w:color="auto" w:fill="auto"/>
            <w:noWrap/>
            <w:vAlign w:val="center"/>
          </w:tcPr>
          <w:p w14:paraId="414599C8" w14:textId="4B9B79D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c>
          <w:tcPr>
            <w:tcW w:w="1276" w:type="dxa"/>
            <w:shd w:val="clear" w:color="auto" w:fill="auto"/>
            <w:noWrap/>
            <w:vAlign w:val="center"/>
          </w:tcPr>
          <w:p w14:paraId="26297309" w14:textId="269D705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c>
          <w:tcPr>
            <w:tcW w:w="1275" w:type="dxa"/>
            <w:shd w:val="clear" w:color="auto" w:fill="auto"/>
            <w:noWrap/>
            <w:vAlign w:val="center"/>
          </w:tcPr>
          <w:p w14:paraId="1F2EF0E5" w14:textId="00EB878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c>
          <w:tcPr>
            <w:tcW w:w="1276" w:type="dxa"/>
            <w:shd w:val="clear" w:color="auto" w:fill="auto"/>
            <w:noWrap/>
            <w:vAlign w:val="center"/>
          </w:tcPr>
          <w:p w14:paraId="66DC45C0" w14:textId="66BB42A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c>
          <w:tcPr>
            <w:tcW w:w="1276" w:type="dxa"/>
            <w:shd w:val="clear" w:color="auto" w:fill="auto"/>
            <w:noWrap/>
            <w:vAlign w:val="center"/>
          </w:tcPr>
          <w:p w14:paraId="2B6CB84F" w14:textId="38F8B6C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c>
          <w:tcPr>
            <w:tcW w:w="1276" w:type="dxa"/>
            <w:shd w:val="clear" w:color="auto" w:fill="auto"/>
            <w:noWrap/>
            <w:vAlign w:val="center"/>
          </w:tcPr>
          <w:p w14:paraId="04E77536" w14:textId="3888680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213,2</w:t>
            </w:r>
          </w:p>
        </w:tc>
      </w:tr>
      <w:tr w:rsidR="008D1B82" w:rsidRPr="008D5628" w14:paraId="47DD654E" w14:textId="77777777" w:rsidTr="008D1B82">
        <w:trPr>
          <w:trHeight w:val="552"/>
        </w:trPr>
        <w:tc>
          <w:tcPr>
            <w:tcW w:w="3701" w:type="dxa"/>
            <w:shd w:val="clear" w:color="auto" w:fill="auto"/>
            <w:vAlign w:val="center"/>
            <w:hideMark/>
          </w:tcPr>
          <w:p w14:paraId="0D6BEB70"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Калорийность топлива</w:t>
            </w:r>
          </w:p>
        </w:tc>
        <w:tc>
          <w:tcPr>
            <w:tcW w:w="1276" w:type="dxa"/>
            <w:shd w:val="clear" w:color="auto" w:fill="auto"/>
            <w:noWrap/>
            <w:vAlign w:val="center"/>
            <w:hideMark/>
          </w:tcPr>
          <w:p w14:paraId="0033E1FC"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ккал/м</w:t>
            </w:r>
            <w:r w:rsidRPr="008D5628">
              <w:rPr>
                <w:rFonts w:ascii="Times New Roman" w:eastAsia="Times New Roman" w:hAnsi="Times New Roman" w:cs="Times New Roman"/>
                <w:color w:val="000000"/>
                <w:sz w:val="24"/>
                <w:szCs w:val="24"/>
                <w:vertAlign w:val="superscript"/>
                <w:lang w:val="ru-RU" w:eastAsia="ru-RU"/>
              </w:rPr>
              <w:t>3</w:t>
            </w:r>
          </w:p>
        </w:tc>
        <w:tc>
          <w:tcPr>
            <w:tcW w:w="1275" w:type="dxa"/>
            <w:shd w:val="clear" w:color="auto" w:fill="auto"/>
            <w:noWrap/>
            <w:vAlign w:val="center"/>
          </w:tcPr>
          <w:p w14:paraId="61714029" w14:textId="640C954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c>
          <w:tcPr>
            <w:tcW w:w="1276" w:type="dxa"/>
            <w:vAlign w:val="center"/>
          </w:tcPr>
          <w:p w14:paraId="50B746E7" w14:textId="51C8E8B1"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5000</w:t>
            </w:r>
          </w:p>
        </w:tc>
        <w:tc>
          <w:tcPr>
            <w:tcW w:w="1276" w:type="dxa"/>
            <w:shd w:val="clear" w:color="auto" w:fill="auto"/>
            <w:noWrap/>
            <w:vAlign w:val="center"/>
          </w:tcPr>
          <w:p w14:paraId="2227E443" w14:textId="2393A4D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c>
          <w:tcPr>
            <w:tcW w:w="1276" w:type="dxa"/>
            <w:shd w:val="clear" w:color="auto" w:fill="auto"/>
            <w:noWrap/>
            <w:vAlign w:val="center"/>
          </w:tcPr>
          <w:p w14:paraId="6F6C97BB" w14:textId="7227C47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c>
          <w:tcPr>
            <w:tcW w:w="1275" w:type="dxa"/>
            <w:shd w:val="clear" w:color="auto" w:fill="auto"/>
            <w:noWrap/>
            <w:vAlign w:val="center"/>
          </w:tcPr>
          <w:p w14:paraId="3405E662" w14:textId="7AA7F1F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c>
          <w:tcPr>
            <w:tcW w:w="1276" w:type="dxa"/>
            <w:shd w:val="clear" w:color="auto" w:fill="auto"/>
            <w:noWrap/>
            <w:vAlign w:val="center"/>
          </w:tcPr>
          <w:p w14:paraId="61640468" w14:textId="17F9DB7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c>
          <w:tcPr>
            <w:tcW w:w="1276" w:type="dxa"/>
            <w:shd w:val="clear" w:color="auto" w:fill="auto"/>
            <w:noWrap/>
            <w:vAlign w:val="center"/>
          </w:tcPr>
          <w:p w14:paraId="5509FC92" w14:textId="6764EBC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c>
          <w:tcPr>
            <w:tcW w:w="1276" w:type="dxa"/>
            <w:shd w:val="clear" w:color="auto" w:fill="auto"/>
            <w:noWrap/>
            <w:vAlign w:val="center"/>
          </w:tcPr>
          <w:p w14:paraId="7B2B515D" w14:textId="25B6D83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5000</w:t>
            </w:r>
          </w:p>
        </w:tc>
      </w:tr>
      <w:tr w:rsidR="008D1B82" w:rsidRPr="008D5628" w14:paraId="02F2EF27" w14:textId="77777777" w:rsidTr="008D1B82">
        <w:trPr>
          <w:trHeight w:val="552"/>
        </w:trPr>
        <w:tc>
          <w:tcPr>
            <w:tcW w:w="3701" w:type="dxa"/>
            <w:shd w:val="clear" w:color="auto" w:fill="auto"/>
            <w:vAlign w:val="center"/>
            <w:hideMark/>
          </w:tcPr>
          <w:p w14:paraId="13843961"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Топливный эквивалент</w:t>
            </w:r>
          </w:p>
        </w:tc>
        <w:tc>
          <w:tcPr>
            <w:tcW w:w="1276" w:type="dxa"/>
            <w:shd w:val="clear" w:color="auto" w:fill="auto"/>
            <w:noWrap/>
            <w:vAlign w:val="center"/>
            <w:hideMark/>
          </w:tcPr>
          <w:p w14:paraId="529A021F"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w:t>
            </w:r>
          </w:p>
        </w:tc>
        <w:tc>
          <w:tcPr>
            <w:tcW w:w="1275" w:type="dxa"/>
            <w:shd w:val="clear" w:color="auto" w:fill="auto"/>
            <w:noWrap/>
            <w:vAlign w:val="center"/>
          </w:tcPr>
          <w:p w14:paraId="79504ED4" w14:textId="7291670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c>
          <w:tcPr>
            <w:tcW w:w="1276" w:type="dxa"/>
            <w:vAlign w:val="center"/>
          </w:tcPr>
          <w:p w14:paraId="18ED069E" w14:textId="4F2B8350"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szCs w:val="20"/>
              </w:rPr>
              <w:t>0,7143</w:t>
            </w:r>
          </w:p>
        </w:tc>
        <w:tc>
          <w:tcPr>
            <w:tcW w:w="1276" w:type="dxa"/>
            <w:shd w:val="clear" w:color="auto" w:fill="auto"/>
            <w:noWrap/>
            <w:vAlign w:val="center"/>
          </w:tcPr>
          <w:p w14:paraId="58238894" w14:textId="53597E63"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c>
          <w:tcPr>
            <w:tcW w:w="1276" w:type="dxa"/>
            <w:shd w:val="clear" w:color="auto" w:fill="auto"/>
            <w:noWrap/>
            <w:vAlign w:val="center"/>
          </w:tcPr>
          <w:p w14:paraId="663B83E9" w14:textId="2B526C2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c>
          <w:tcPr>
            <w:tcW w:w="1275" w:type="dxa"/>
            <w:shd w:val="clear" w:color="auto" w:fill="auto"/>
            <w:noWrap/>
            <w:vAlign w:val="center"/>
          </w:tcPr>
          <w:p w14:paraId="14405BF0" w14:textId="140B623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c>
          <w:tcPr>
            <w:tcW w:w="1276" w:type="dxa"/>
            <w:shd w:val="clear" w:color="auto" w:fill="auto"/>
            <w:noWrap/>
            <w:vAlign w:val="center"/>
          </w:tcPr>
          <w:p w14:paraId="0413B4F2" w14:textId="13C2C5B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c>
          <w:tcPr>
            <w:tcW w:w="1276" w:type="dxa"/>
            <w:shd w:val="clear" w:color="auto" w:fill="auto"/>
            <w:noWrap/>
            <w:vAlign w:val="center"/>
          </w:tcPr>
          <w:p w14:paraId="03116895" w14:textId="32280E7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c>
          <w:tcPr>
            <w:tcW w:w="1276" w:type="dxa"/>
            <w:shd w:val="clear" w:color="auto" w:fill="auto"/>
            <w:noWrap/>
            <w:vAlign w:val="center"/>
          </w:tcPr>
          <w:p w14:paraId="4DE5C63D" w14:textId="45BFD74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szCs w:val="20"/>
              </w:rPr>
              <w:t>0,7143</w:t>
            </w:r>
          </w:p>
        </w:tc>
      </w:tr>
      <w:tr w:rsidR="008D1B82" w:rsidRPr="008D5628" w14:paraId="015E636D" w14:textId="77777777" w:rsidTr="008D1B82">
        <w:trPr>
          <w:trHeight w:val="552"/>
        </w:trPr>
        <w:tc>
          <w:tcPr>
            <w:tcW w:w="3701" w:type="dxa"/>
            <w:shd w:val="clear" w:color="auto" w:fill="auto"/>
            <w:vAlign w:val="center"/>
            <w:hideMark/>
          </w:tcPr>
          <w:p w14:paraId="3CCD5F3E"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Удельный расход натурального топлива</w:t>
            </w:r>
          </w:p>
        </w:tc>
        <w:tc>
          <w:tcPr>
            <w:tcW w:w="1276" w:type="dxa"/>
            <w:shd w:val="clear" w:color="auto" w:fill="auto"/>
            <w:noWrap/>
            <w:vAlign w:val="center"/>
            <w:hideMark/>
          </w:tcPr>
          <w:p w14:paraId="2DCBB095" w14:textId="77777777" w:rsidR="008D1B82"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кг/Гкал</w:t>
            </w:r>
          </w:p>
          <w:p w14:paraId="7A42138D"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w:t>
            </w:r>
            <w:r w:rsidRPr="008D5628">
              <w:rPr>
                <w:rFonts w:ascii="Times New Roman" w:eastAsia="Times New Roman" w:hAnsi="Times New Roman" w:cs="Times New Roman"/>
                <w:color w:val="000000"/>
                <w:sz w:val="24"/>
                <w:szCs w:val="24"/>
                <w:lang w:val="ru-RU" w:eastAsia="ru-RU"/>
              </w:rPr>
              <w:t>м</w:t>
            </w:r>
            <w:r w:rsidRPr="008D5628">
              <w:rPr>
                <w:rFonts w:ascii="Times New Roman" w:eastAsia="Times New Roman" w:hAnsi="Times New Roman" w:cs="Times New Roman"/>
                <w:color w:val="000000"/>
                <w:sz w:val="24"/>
                <w:szCs w:val="24"/>
                <w:vertAlign w:val="superscript"/>
                <w:lang w:val="ru-RU" w:eastAsia="ru-RU"/>
              </w:rPr>
              <w:t>3</w:t>
            </w:r>
            <w:r w:rsidRPr="008D5628">
              <w:rPr>
                <w:rFonts w:ascii="Times New Roman" w:eastAsia="Times New Roman" w:hAnsi="Times New Roman" w:cs="Times New Roman"/>
                <w:color w:val="000000"/>
                <w:sz w:val="24"/>
                <w:szCs w:val="24"/>
                <w:lang w:val="ru-RU" w:eastAsia="ru-RU"/>
              </w:rPr>
              <w:t>/Гкал</w:t>
            </w:r>
            <w:r>
              <w:rPr>
                <w:rFonts w:ascii="Times New Roman" w:eastAsia="Times New Roman" w:hAnsi="Times New Roman" w:cs="Times New Roman"/>
                <w:color w:val="000000"/>
                <w:sz w:val="24"/>
                <w:szCs w:val="24"/>
                <w:lang w:val="ru-RU" w:eastAsia="ru-RU"/>
              </w:rPr>
              <w:t>)</w:t>
            </w:r>
          </w:p>
        </w:tc>
        <w:tc>
          <w:tcPr>
            <w:tcW w:w="1275" w:type="dxa"/>
            <w:shd w:val="clear" w:color="auto" w:fill="auto"/>
            <w:noWrap/>
            <w:vAlign w:val="center"/>
          </w:tcPr>
          <w:p w14:paraId="53F4F6BE" w14:textId="6BB295C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c>
          <w:tcPr>
            <w:tcW w:w="1276" w:type="dxa"/>
            <w:vAlign w:val="center"/>
          </w:tcPr>
          <w:p w14:paraId="77AAADDD" w14:textId="3D291570"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298,48</w:t>
            </w:r>
          </w:p>
        </w:tc>
        <w:tc>
          <w:tcPr>
            <w:tcW w:w="1276" w:type="dxa"/>
            <w:shd w:val="clear" w:color="auto" w:fill="auto"/>
            <w:noWrap/>
            <w:vAlign w:val="center"/>
          </w:tcPr>
          <w:p w14:paraId="69DCE521" w14:textId="6C284639"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c>
          <w:tcPr>
            <w:tcW w:w="1276" w:type="dxa"/>
            <w:shd w:val="clear" w:color="auto" w:fill="auto"/>
            <w:noWrap/>
            <w:vAlign w:val="center"/>
          </w:tcPr>
          <w:p w14:paraId="5A4F07EA" w14:textId="601ADF0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c>
          <w:tcPr>
            <w:tcW w:w="1275" w:type="dxa"/>
            <w:shd w:val="clear" w:color="auto" w:fill="auto"/>
            <w:noWrap/>
            <w:vAlign w:val="center"/>
          </w:tcPr>
          <w:p w14:paraId="24EF8F8D" w14:textId="01EC211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c>
          <w:tcPr>
            <w:tcW w:w="1276" w:type="dxa"/>
            <w:shd w:val="clear" w:color="auto" w:fill="auto"/>
            <w:noWrap/>
            <w:vAlign w:val="center"/>
          </w:tcPr>
          <w:p w14:paraId="1562CB26" w14:textId="5ABE0C47"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c>
          <w:tcPr>
            <w:tcW w:w="1276" w:type="dxa"/>
            <w:shd w:val="clear" w:color="auto" w:fill="auto"/>
            <w:noWrap/>
            <w:vAlign w:val="center"/>
          </w:tcPr>
          <w:p w14:paraId="0A1829C1" w14:textId="47E9DDF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c>
          <w:tcPr>
            <w:tcW w:w="1276" w:type="dxa"/>
            <w:shd w:val="clear" w:color="auto" w:fill="auto"/>
            <w:noWrap/>
            <w:vAlign w:val="center"/>
          </w:tcPr>
          <w:p w14:paraId="5C068663" w14:textId="71F5BD0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298,48</w:t>
            </w:r>
          </w:p>
        </w:tc>
      </w:tr>
      <w:tr w:rsidR="008D1B82" w:rsidRPr="008D5628" w14:paraId="5098FF59" w14:textId="77777777" w:rsidTr="008D1B82">
        <w:trPr>
          <w:trHeight w:val="552"/>
        </w:trPr>
        <w:tc>
          <w:tcPr>
            <w:tcW w:w="3701" w:type="dxa"/>
            <w:shd w:val="clear" w:color="auto" w:fill="auto"/>
            <w:vAlign w:val="center"/>
            <w:hideMark/>
          </w:tcPr>
          <w:p w14:paraId="1D190FD0"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Максимальный часовой расход условного топлива</w:t>
            </w:r>
          </w:p>
        </w:tc>
        <w:tc>
          <w:tcPr>
            <w:tcW w:w="1276" w:type="dxa"/>
            <w:shd w:val="clear" w:color="auto" w:fill="auto"/>
            <w:noWrap/>
            <w:vAlign w:val="center"/>
            <w:hideMark/>
          </w:tcPr>
          <w:p w14:paraId="65804F6A"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 у.т./час</w:t>
            </w:r>
          </w:p>
        </w:tc>
        <w:tc>
          <w:tcPr>
            <w:tcW w:w="1275" w:type="dxa"/>
            <w:shd w:val="clear" w:color="auto" w:fill="auto"/>
            <w:noWrap/>
            <w:vAlign w:val="center"/>
          </w:tcPr>
          <w:p w14:paraId="06738B56" w14:textId="7B617D0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c>
          <w:tcPr>
            <w:tcW w:w="1276" w:type="dxa"/>
            <w:vAlign w:val="center"/>
          </w:tcPr>
          <w:p w14:paraId="19B51ABE" w14:textId="6606341B"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26,91</w:t>
            </w:r>
          </w:p>
        </w:tc>
        <w:tc>
          <w:tcPr>
            <w:tcW w:w="1276" w:type="dxa"/>
            <w:shd w:val="clear" w:color="auto" w:fill="auto"/>
            <w:noWrap/>
            <w:vAlign w:val="center"/>
          </w:tcPr>
          <w:p w14:paraId="53CF9CDA" w14:textId="1709E36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c>
          <w:tcPr>
            <w:tcW w:w="1276" w:type="dxa"/>
            <w:shd w:val="clear" w:color="auto" w:fill="auto"/>
            <w:noWrap/>
            <w:vAlign w:val="center"/>
          </w:tcPr>
          <w:p w14:paraId="5EC12904" w14:textId="71668A7C"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c>
          <w:tcPr>
            <w:tcW w:w="1275" w:type="dxa"/>
            <w:shd w:val="clear" w:color="auto" w:fill="auto"/>
            <w:noWrap/>
            <w:vAlign w:val="center"/>
          </w:tcPr>
          <w:p w14:paraId="334F65C8" w14:textId="05DBB89A"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c>
          <w:tcPr>
            <w:tcW w:w="1276" w:type="dxa"/>
            <w:shd w:val="clear" w:color="auto" w:fill="auto"/>
            <w:noWrap/>
            <w:vAlign w:val="center"/>
          </w:tcPr>
          <w:p w14:paraId="08006FA5" w14:textId="5945A1A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c>
          <w:tcPr>
            <w:tcW w:w="1276" w:type="dxa"/>
            <w:shd w:val="clear" w:color="auto" w:fill="auto"/>
            <w:noWrap/>
            <w:vAlign w:val="center"/>
          </w:tcPr>
          <w:p w14:paraId="13C7B315" w14:textId="5F58000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c>
          <w:tcPr>
            <w:tcW w:w="1276" w:type="dxa"/>
            <w:shd w:val="clear" w:color="auto" w:fill="auto"/>
            <w:noWrap/>
            <w:vAlign w:val="center"/>
          </w:tcPr>
          <w:p w14:paraId="6F2DF18F" w14:textId="4E05DD6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26,91</w:t>
            </w:r>
          </w:p>
        </w:tc>
      </w:tr>
      <w:tr w:rsidR="008D1B82" w:rsidRPr="008D5628" w14:paraId="1351B7C3" w14:textId="77777777" w:rsidTr="008D1B82">
        <w:trPr>
          <w:trHeight w:val="552"/>
        </w:trPr>
        <w:tc>
          <w:tcPr>
            <w:tcW w:w="3701" w:type="dxa"/>
            <w:shd w:val="clear" w:color="auto" w:fill="auto"/>
            <w:vAlign w:val="center"/>
            <w:hideMark/>
          </w:tcPr>
          <w:p w14:paraId="1888D1AD"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Максимальный часовой расход натурального топлива</w:t>
            </w:r>
          </w:p>
        </w:tc>
        <w:tc>
          <w:tcPr>
            <w:tcW w:w="1276" w:type="dxa"/>
            <w:shd w:val="clear" w:color="auto" w:fill="auto"/>
            <w:noWrap/>
            <w:vAlign w:val="center"/>
            <w:hideMark/>
          </w:tcPr>
          <w:p w14:paraId="53E0933E"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кг/час</w:t>
            </w:r>
          </w:p>
        </w:tc>
        <w:tc>
          <w:tcPr>
            <w:tcW w:w="1275" w:type="dxa"/>
            <w:shd w:val="clear" w:color="auto" w:fill="auto"/>
            <w:noWrap/>
            <w:vAlign w:val="center"/>
          </w:tcPr>
          <w:p w14:paraId="697D909B" w14:textId="520B1EC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c>
          <w:tcPr>
            <w:tcW w:w="1276" w:type="dxa"/>
            <w:vAlign w:val="center"/>
          </w:tcPr>
          <w:p w14:paraId="11217768" w14:textId="0FA926F1"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37,67</w:t>
            </w:r>
          </w:p>
        </w:tc>
        <w:tc>
          <w:tcPr>
            <w:tcW w:w="1276" w:type="dxa"/>
            <w:shd w:val="clear" w:color="auto" w:fill="auto"/>
            <w:noWrap/>
            <w:vAlign w:val="center"/>
          </w:tcPr>
          <w:p w14:paraId="4BEE963D" w14:textId="6747B32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c>
          <w:tcPr>
            <w:tcW w:w="1276" w:type="dxa"/>
            <w:shd w:val="clear" w:color="auto" w:fill="auto"/>
            <w:noWrap/>
            <w:vAlign w:val="center"/>
          </w:tcPr>
          <w:p w14:paraId="1B068A9D" w14:textId="44B1DE6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c>
          <w:tcPr>
            <w:tcW w:w="1275" w:type="dxa"/>
            <w:shd w:val="clear" w:color="auto" w:fill="auto"/>
            <w:noWrap/>
            <w:vAlign w:val="center"/>
          </w:tcPr>
          <w:p w14:paraId="65006474" w14:textId="76AED8F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c>
          <w:tcPr>
            <w:tcW w:w="1276" w:type="dxa"/>
            <w:shd w:val="clear" w:color="auto" w:fill="auto"/>
            <w:noWrap/>
            <w:vAlign w:val="center"/>
          </w:tcPr>
          <w:p w14:paraId="5B1A918D" w14:textId="2CC61548"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c>
          <w:tcPr>
            <w:tcW w:w="1276" w:type="dxa"/>
            <w:shd w:val="clear" w:color="auto" w:fill="auto"/>
            <w:noWrap/>
            <w:vAlign w:val="center"/>
          </w:tcPr>
          <w:p w14:paraId="254EBF24" w14:textId="462B42BF"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c>
          <w:tcPr>
            <w:tcW w:w="1276" w:type="dxa"/>
            <w:shd w:val="clear" w:color="auto" w:fill="auto"/>
            <w:noWrap/>
            <w:vAlign w:val="center"/>
          </w:tcPr>
          <w:p w14:paraId="590797A7" w14:textId="04AC803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37,67</w:t>
            </w:r>
          </w:p>
        </w:tc>
      </w:tr>
      <w:tr w:rsidR="008D1B82" w:rsidRPr="008D5628" w14:paraId="4F33B1AE" w14:textId="77777777" w:rsidTr="008D1B82">
        <w:trPr>
          <w:trHeight w:val="552"/>
        </w:trPr>
        <w:tc>
          <w:tcPr>
            <w:tcW w:w="3701" w:type="dxa"/>
            <w:shd w:val="clear" w:color="auto" w:fill="auto"/>
            <w:vAlign w:val="center"/>
            <w:hideMark/>
          </w:tcPr>
          <w:p w14:paraId="4103825D"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Годовой расход условного топлива</w:t>
            </w:r>
          </w:p>
        </w:tc>
        <w:tc>
          <w:tcPr>
            <w:tcW w:w="1276" w:type="dxa"/>
            <w:shd w:val="clear" w:color="auto" w:fill="auto"/>
            <w:noWrap/>
            <w:vAlign w:val="center"/>
            <w:hideMark/>
          </w:tcPr>
          <w:p w14:paraId="3EAD1169"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 у.т.</w:t>
            </w:r>
          </w:p>
        </w:tc>
        <w:tc>
          <w:tcPr>
            <w:tcW w:w="1275" w:type="dxa"/>
            <w:shd w:val="clear" w:color="auto" w:fill="auto"/>
            <w:noWrap/>
            <w:vAlign w:val="center"/>
          </w:tcPr>
          <w:p w14:paraId="1081CB01" w14:textId="68BE935E"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c>
          <w:tcPr>
            <w:tcW w:w="1276" w:type="dxa"/>
            <w:vAlign w:val="center"/>
          </w:tcPr>
          <w:p w14:paraId="5E55A161" w14:textId="7228667F"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72,51</w:t>
            </w:r>
          </w:p>
        </w:tc>
        <w:tc>
          <w:tcPr>
            <w:tcW w:w="1276" w:type="dxa"/>
            <w:shd w:val="clear" w:color="auto" w:fill="auto"/>
            <w:noWrap/>
            <w:vAlign w:val="center"/>
          </w:tcPr>
          <w:p w14:paraId="161CF309" w14:textId="12F0FED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c>
          <w:tcPr>
            <w:tcW w:w="1276" w:type="dxa"/>
            <w:shd w:val="clear" w:color="auto" w:fill="auto"/>
            <w:noWrap/>
            <w:vAlign w:val="center"/>
          </w:tcPr>
          <w:p w14:paraId="6FA47037" w14:textId="426C41F6"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c>
          <w:tcPr>
            <w:tcW w:w="1275" w:type="dxa"/>
            <w:shd w:val="clear" w:color="auto" w:fill="auto"/>
            <w:noWrap/>
            <w:vAlign w:val="center"/>
          </w:tcPr>
          <w:p w14:paraId="1271E6EB" w14:textId="4E2B506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c>
          <w:tcPr>
            <w:tcW w:w="1276" w:type="dxa"/>
            <w:shd w:val="clear" w:color="auto" w:fill="auto"/>
            <w:noWrap/>
            <w:vAlign w:val="center"/>
          </w:tcPr>
          <w:p w14:paraId="36B47F71" w14:textId="6EB7AD85"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c>
          <w:tcPr>
            <w:tcW w:w="1276" w:type="dxa"/>
            <w:shd w:val="clear" w:color="auto" w:fill="auto"/>
            <w:noWrap/>
            <w:vAlign w:val="center"/>
          </w:tcPr>
          <w:p w14:paraId="4589E320" w14:textId="1788B31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c>
          <w:tcPr>
            <w:tcW w:w="1276" w:type="dxa"/>
            <w:shd w:val="clear" w:color="auto" w:fill="auto"/>
            <w:noWrap/>
            <w:vAlign w:val="center"/>
          </w:tcPr>
          <w:p w14:paraId="55DB0AA1" w14:textId="724A4E7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72,51</w:t>
            </w:r>
          </w:p>
        </w:tc>
      </w:tr>
      <w:tr w:rsidR="008D1B82" w:rsidRPr="008D5628" w14:paraId="7B03BEF4" w14:textId="77777777" w:rsidTr="008D1B82">
        <w:trPr>
          <w:trHeight w:val="552"/>
        </w:trPr>
        <w:tc>
          <w:tcPr>
            <w:tcW w:w="3701" w:type="dxa"/>
            <w:shd w:val="clear" w:color="auto" w:fill="auto"/>
            <w:vAlign w:val="center"/>
            <w:hideMark/>
          </w:tcPr>
          <w:p w14:paraId="0D344F55" w14:textId="77777777" w:rsidR="008D1B82" w:rsidRPr="008D5628" w:rsidRDefault="008D1B82" w:rsidP="00FB7100">
            <w:pPr>
              <w:widowControl/>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Годовой расход натурального топлива</w:t>
            </w:r>
          </w:p>
        </w:tc>
        <w:tc>
          <w:tcPr>
            <w:tcW w:w="1276" w:type="dxa"/>
            <w:shd w:val="clear" w:color="auto" w:fill="auto"/>
            <w:noWrap/>
            <w:vAlign w:val="center"/>
            <w:hideMark/>
          </w:tcPr>
          <w:p w14:paraId="2AD431AB" w14:textId="77777777" w:rsidR="008D1B82" w:rsidRPr="008D5628" w:rsidRDefault="008D1B82" w:rsidP="00FB7100">
            <w:pPr>
              <w:widowControl/>
              <w:jc w:val="center"/>
              <w:rPr>
                <w:rFonts w:ascii="Times New Roman" w:eastAsia="Times New Roman" w:hAnsi="Times New Roman" w:cs="Times New Roman"/>
                <w:color w:val="000000"/>
                <w:sz w:val="24"/>
                <w:szCs w:val="24"/>
                <w:lang w:val="ru-RU" w:eastAsia="ru-RU"/>
              </w:rPr>
            </w:pPr>
            <w:r w:rsidRPr="008D5628">
              <w:rPr>
                <w:rFonts w:ascii="Times New Roman" w:eastAsia="Times New Roman" w:hAnsi="Times New Roman" w:cs="Times New Roman"/>
                <w:color w:val="000000"/>
                <w:sz w:val="24"/>
                <w:szCs w:val="24"/>
                <w:lang w:val="ru-RU" w:eastAsia="ru-RU"/>
              </w:rPr>
              <w:t>т</w:t>
            </w:r>
          </w:p>
        </w:tc>
        <w:tc>
          <w:tcPr>
            <w:tcW w:w="1275" w:type="dxa"/>
            <w:shd w:val="clear" w:color="auto" w:fill="auto"/>
            <w:noWrap/>
            <w:vAlign w:val="center"/>
          </w:tcPr>
          <w:p w14:paraId="29823308" w14:textId="27B038E4"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c>
          <w:tcPr>
            <w:tcW w:w="1276" w:type="dxa"/>
            <w:vAlign w:val="center"/>
          </w:tcPr>
          <w:p w14:paraId="02EC7F72" w14:textId="2E8355C6" w:rsidR="008D1B82" w:rsidRPr="008D1B82" w:rsidRDefault="008D1B82" w:rsidP="008D1B82">
            <w:pPr>
              <w:widowControl/>
              <w:jc w:val="center"/>
              <w:rPr>
                <w:rFonts w:ascii="Times New Roman" w:hAnsi="Times New Roman" w:cs="Times New Roman"/>
                <w:color w:val="000000"/>
                <w:sz w:val="24"/>
                <w:szCs w:val="24"/>
              </w:rPr>
            </w:pPr>
            <w:r w:rsidRPr="008D1B82">
              <w:rPr>
                <w:rFonts w:ascii="Times New Roman" w:hAnsi="Times New Roman" w:cs="Times New Roman"/>
                <w:color w:val="000000"/>
                <w:sz w:val="24"/>
              </w:rPr>
              <w:t>101,51</w:t>
            </w:r>
          </w:p>
        </w:tc>
        <w:tc>
          <w:tcPr>
            <w:tcW w:w="1276" w:type="dxa"/>
            <w:shd w:val="clear" w:color="auto" w:fill="auto"/>
            <w:noWrap/>
            <w:vAlign w:val="center"/>
          </w:tcPr>
          <w:p w14:paraId="45E1DB1B" w14:textId="7F7E69B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c>
          <w:tcPr>
            <w:tcW w:w="1276" w:type="dxa"/>
            <w:shd w:val="clear" w:color="auto" w:fill="auto"/>
            <w:noWrap/>
            <w:vAlign w:val="center"/>
          </w:tcPr>
          <w:p w14:paraId="049F787A" w14:textId="2FA98032"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c>
          <w:tcPr>
            <w:tcW w:w="1275" w:type="dxa"/>
            <w:shd w:val="clear" w:color="auto" w:fill="auto"/>
            <w:noWrap/>
            <w:vAlign w:val="center"/>
          </w:tcPr>
          <w:p w14:paraId="74DD8662" w14:textId="14A7D05D"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c>
          <w:tcPr>
            <w:tcW w:w="1276" w:type="dxa"/>
            <w:shd w:val="clear" w:color="auto" w:fill="auto"/>
            <w:noWrap/>
            <w:vAlign w:val="center"/>
          </w:tcPr>
          <w:p w14:paraId="717941EE" w14:textId="04F13D3B"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c>
          <w:tcPr>
            <w:tcW w:w="1276" w:type="dxa"/>
            <w:shd w:val="clear" w:color="auto" w:fill="auto"/>
            <w:noWrap/>
            <w:vAlign w:val="center"/>
          </w:tcPr>
          <w:p w14:paraId="53E329B1" w14:textId="35C6B1D0"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c>
          <w:tcPr>
            <w:tcW w:w="1276" w:type="dxa"/>
            <w:shd w:val="clear" w:color="auto" w:fill="auto"/>
            <w:noWrap/>
            <w:vAlign w:val="center"/>
          </w:tcPr>
          <w:p w14:paraId="4CC34A3C" w14:textId="22A046F1" w:rsidR="008D1B82" w:rsidRPr="008D1B82" w:rsidRDefault="008D1B82" w:rsidP="008D1B82">
            <w:pPr>
              <w:widowControl/>
              <w:jc w:val="center"/>
              <w:rPr>
                <w:rFonts w:ascii="Times New Roman" w:eastAsia="Times New Roman" w:hAnsi="Times New Roman" w:cs="Times New Roman"/>
                <w:color w:val="000000"/>
                <w:sz w:val="24"/>
                <w:szCs w:val="24"/>
                <w:lang w:val="ru-RU" w:eastAsia="ru-RU"/>
              </w:rPr>
            </w:pPr>
            <w:r w:rsidRPr="008D1B82">
              <w:rPr>
                <w:rFonts w:ascii="Times New Roman" w:hAnsi="Times New Roman" w:cs="Times New Roman"/>
                <w:color w:val="000000"/>
                <w:sz w:val="24"/>
              </w:rPr>
              <w:t>101,51</w:t>
            </w:r>
          </w:p>
        </w:tc>
      </w:tr>
    </w:tbl>
    <w:p w14:paraId="31CAA7CA" w14:textId="77777777" w:rsidR="00FB7100" w:rsidRDefault="00FB7100" w:rsidP="00FB7100">
      <w:pPr>
        <w:widowControl/>
        <w:spacing w:after="200" w:line="276" w:lineRule="auto"/>
        <w:rPr>
          <w:lang w:val="ru-RU"/>
        </w:rPr>
      </w:pPr>
    </w:p>
    <w:p w14:paraId="4942DB3E" w14:textId="77777777" w:rsidR="00FB7100" w:rsidRDefault="00FB7100" w:rsidP="00FB7100">
      <w:pPr>
        <w:ind w:firstLine="198"/>
        <w:rPr>
          <w:lang w:val="ru-RU"/>
        </w:rPr>
        <w:sectPr w:rsidR="00FB7100" w:rsidSect="00FB7100">
          <w:pgSz w:w="16838" w:h="11906" w:orient="landscape"/>
          <w:pgMar w:top="1701" w:right="1134" w:bottom="567" w:left="1134" w:header="709" w:footer="709" w:gutter="0"/>
          <w:cols w:space="708"/>
          <w:titlePg/>
          <w:docGrid w:linePitch="360"/>
        </w:sectPr>
      </w:pPr>
    </w:p>
    <w:p w14:paraId="24E1A341" w14:textId="18DB1EBA" w:rsidR="00FB7100" w:rsidRDefault="008D1B82" w:rsidP="00FB7100">
      <w:pPr>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Из таблиц 7.1–7.3</w:t>
      </w:r>
      <w:r w:rsidR="00FB7100">
        <w:rPr>
          <w:rFonts w:ascii="Times New Roman" w:hAnsi="Times New Roman" w:cs="Times New Roman"/>
          <w:sz w:val="24"/>
          <w:szCs w:val="24"/>
          <w:lang w:val="ru-RU"/>
        </w:rPr>
        <w:t xml:space="preserve"> видно, что изменение полезного отпуска тепловой энергии на котельных не планируется, а отпуск с коллекторов в период 2016-2019 гг снижается вследствие снижения тепловых потерь при передаче тепловой э</w:t>
      </w:r>
      <w:r w:rsidR="007B737A">
        <w:rPr>
          <w:rFonts w:ascii="Times New Roman" w:hAnsi="Times New Roman" w:cs="Times New Roman"/>
          <w:sz w:val="24"/>
          <w:szCs w:val="24"/>
          <w:lang w:val="ru-RU"/>
        </w:rPr>
        <w:t>нергии, увеличение отпуска на котельной с. Новоархангельское.</w:t>
      </w:r>
    </w:p>
    <w:p w14:paraId="7F40C442" w14:textId="4121BD6D" w:rsidR="00FB7100" w:rsidRDefault="00FB7100" w:rsidP="00FB7100">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Снижение годового расхода натурального топлива связано со снижением выработки тепловой энергии, обусловленным снижением тепловых потерь. Удельные расходы топлива на котельной</w:t>
      </w:r>
      <w:r w:rsidR="007B737A">
        <w:rPr>
          <w:rFonts w:ascii="Times New Roman" w:hAnsi="Times New Roman" w:cs="Times New Roman"/>
          <w:sz w:val="24"/>
          <w:szCs w:val="24"/>
          <w:lang w:val="ru-RU"/>
        </w:rPr>
        <w:t xml:space="preserve"> с. Турунтаево и д. Халдеево</w:t>
      </w:r>
      <w:r>
        <w:rPr>
          <w:rFonts w:ascii="Times New Roman" w:hAnsi="Times New Roman" w:cs="Times New Roman"/>
          <w:sz w:val="24"/>
          <w:szCs w:val="24"/>
          <w:lang w:val="ru-RU"/>
        </w:rPr>
        <w:t xml:space="preserve"> остаются постоянными вследствие неизменности структуры основного обору</w:t>
      </w:r>
      <w:r w:rsidR="007B737A">
        <w:rPr>
          <w:rFonts w:ascii="Times New Roman" w:hAnsi="Times New Roman" w:cs="Times New Roman"/>
          <w:sz w:val="24"/>
          <w:szCs w:val="24"/>
          <w:lang w:val="ru-RU"/>
        </w:rPr>
        <w:t>дования</w:t>
      </w:r>
      <w:r>
        <w:rPr>
          <w:rFonts w:ascii="Times New Roman" w:hAnsi="Times New Roman" w:cs="Times New Roman"/>
          <w:sz w:val="24"/>
          <w:szCs w:val="24"/>
          <w:lang w:val="ru-RU"/>
        </w:rPr>
        <w:t>.</w:t>
      </w:r>
    </w:p>
    <w:p w14:paraId="72B61B66" w14:textId="77777777" w:rsidR="00FB7100" w:rsidRDefault="00FB7100" w:rsidP="00FB7100">
      <w:pPr>
        <w:ind w:firstLine="708"/>
        <w:jc w:val="both"/>
        <w:rPr>
          <w:rFonts w:ascii="Times New Roman" w:hAnsi="Times New Roman" w:cs="Times New Roman"/>
          <w:sz w:val="24"/>
          <w:szCs w:val="24"/>
          <w:lang w:val="ru-RU"/>
        </w:rPr>
      </w:pPr>
    </w:p>
    <w:p w14:paraId="4F4608F9" w14:textId="77777777" w:rsidR="00FB7100" w:rsidRPr="00FA7056" w:rsidRDefault="00FB7100" w:rsidP="00FB7100">
      <w:pPr>
        <w:pStyle w:val="2"/>
        <w:spacing w:before="0"/>
        <w:jc w:val="center"/>
        <w:rPr>
          <w:rFonts w:ascii="Times New Roman" w:hAnsi="Times New Roman" w:cs="Times New Roman"/>
          <w:color w:val="auto"/>
          <w:sz w:val="24"/>
          <w:szCs w:val="24"/>
          <w:lang w:val="ru-RU"/>
        </w:rPr>
      </w:pPr>
      <w:bookmarkStart w:id="847" w:name="_Toc403692980"/>
      <w:bookmarkStart w:id="848" w:name="_Toc403722242"/>
      <w:bookmarkStart w:id="849" w:name="_Toc403722358"/>
      <w:bookmarkStart w:id="850" w:name="_Toc405414708"/>
      <w:bookmarkStart w:id="851" w:name="_Toc405414846"/>
      <w:bookmarkStart w:id="852" w:name="_Toc405456930"/>
      <w:bookmarkStart w:id="853" w:name="_Toc405457571"/>
      <w:bookmarkStart w:id="854" w:name="_Toc405661316"/>
      <w:bookmarkStart w:id="855" w:name="_Toc405663123"/>
      <w:bookmarkStart w:id="856" w:name="_Toc405663326"/>
      <w:bookmarkStart w:id="857" w:name="_Toc405759119"/>
      <w:bookmarkStart w:id="858" w:name="_Toc405759611"/>
      <w:bookmarkStart w:id="859" w:name="_Toc406495160"/>
      <w:bookmarkStart w:id="860" w:name="_Toc406495608"/>
      <w:bookmarkStart w:id="861" w:name="_Toc406496622"/>
      <w:bookmarkStart w:id="862" w:name="_Toc406496940"/>
      <w:r w:rsidRPr="00715823">
        <w:rPr>
          <w:rFonts w:ascii="Times New Roman" w:hAnsi="Times New Roman" w:cs="Times New Roman"/>
          <w:color w:val="auto"/>
          <w:sz w:val="24"/>
          <w:szCs w:val="24"/>
          <w:lang w:val="ru-RU"/>
        </w:rPr>
        <w:t>7.</w:t>
      </w:r>
      <w:r>
        <w:rPr>
          <w:rFonts w:ascii="Times New Roman" w:hAnsi="Times New Roman" w:cs="Times New Roman"/>
          <w:color w:val="auto"/>
          <w:sz w:val="24"/>
          <w:szCs w:val="24"/>
          <w:lang w:val="ru-RU"/>
        </w:rPr>
        <w:t>2</w:t>
      </w:r>
      <w:r w:rsidRPr="00FA7056">
        <w:rPr>
          <w:rFonts w:ascii="Times New Roman" w:hAnsi="Times New Roman" w:cs="Times New Roman"/>
          <w:color w:val="auto"/>
          <w:sz w:val="24"/>
          <w:szCs w:val="24"/>
          <w:lang w:val="ru-RU"/>
        </w:rPr>
        <w:t xml:space="preserve">. </w:t>
      </w:r>
      <w:r w:rsidRPr="00FA7056">
        <w:rPr>
          <w:rFonts w:ascii="Times New Roman" w:hAnsi="Times New Roman" w:cs="Times New Roman"/>
          <w:color w:val="auto"/>
          <w:lang w:val="ru-RU"/>
        </w:rPr>
        <w:t>Расчеты по каждому источнику тепловой энергии нормативных запасов аварийных видов топлива</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4CD3081B" w14:textId="77777777" w:rsidR="00FB7100" w:rsidRDefault="00FB7100" w:rsidP="00FB7100">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
    <w:p w14:paraId="56EAD0DE"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Расчет нормативного запаса топлива на тепловых электростанция регламентирован приказом Министерства энергетики Российской Федерации №66 от</w:t>
      </w:r>
      <w:r>
        <w:rPr>
          <w:rFonts w:ascii="Times New Roman" w:hAnsi="Times New Roman" w:cs="Times New Roman"/>
          <w:sz w:val="24"/>
          <w:szCs w:val="24"/>
          <w:lang w:val="ru-RU"/>
        </w:rPr>
        <w:t xml:space="preserve"> </w:t>
      </w:r>
      <w:r w:rsidRPr="00FA7056">
        <w:rPr>
          <w:rFonts w:ascii="Times New Roman" w:hAnsi="Times New Roman" w:cs="Times New Roman"/>
          <w:sz w:val="24"/>
          <w:szCs w:val="24"/>
          <w:lang w:val="ru-RU"/>
        </w:rPr>
        <w:t>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p>
    <w:p w14:paraId="095BC56B"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В приказе определены три вида нормативов запаса топлива:</w:t>
      </w:r>
    </w:p>
    <w:p w14:paraId="20B15B83"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 Общий нормативный запас топлива (ОНЗТ);</w:t>
      </w:r>
    </w:p>
    <w:p w14:paraId="4F106890"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 Неснижаемый нормативный запас топлива (ННЗТ);</w:t>
      </w:r>
    </w:p>
    <w:p w14:paraId="43882A17"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 Нормативный эксплуатационный запас топлива (НЭЗТ).</w:t>
      </w:r>
    </w:p>
    <w:p w14:paraId="59C37CA9"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Общий нормативный запас топлива определяется суммой неснижаемого нормативного запаса топлива и нормативного эксплуатационного запаса топлива.</w:t>
      </w:r>
    </w:p>
    <w:p w14:paraId="3B924419"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 xml:space="preserve">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 </w:t>
      </w:r>
    </w:p>
    <w:p w14:paraId="754B51B7"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ННЗТ восстанавливается в утвержденном размере после прекращения действий</w:t>
      </w:r>
      <w:r>
        <w:rPr>
          <w:rFonts w:ascii="Times New Roman" w:hAnsi="Times New Roman" w:cs="Times New Roman"/>
          <w:sz w:val="24"/>
          <w:szCs w:val="24"/>
          <w:lang w:val="ru-RU"/>
        </w:rPr>
        <w:t xml:space="preserve"> </w:t>
      </w:r>
      <w:r w:rsidRPr="00FA7056">
        <w:rPr>
          <w:rFonts w:ascii="Times New Roman" w:hAnsi="Times New Roman" w:cs="Times New Roman"/>
          <w:sz w:val="24"/>
          <w:szCs w:val="24"/>
          <w:lang w:val="ru-RU"/>
        </w:rPr>
        <w:t>по сохранению режима "выживания" электростанций организаций электроэнергетики, а для отопительных котельных - после ликвидации последствий непредвиденных обстоятельств.</w:t>
      </w:r>
    </w:p>
    <w:p w14:paraId="658AC321"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14:paraId="176CA753"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В расчете ННЗТ также учитываются следующие объекты:</w:t>
      </w:r>
    </w:p>
    <w:p w14:paraId="3E5BE8EE" w14:textId="77777777" w:rsidR="00FB7100" w:rsidRPr="00FA7056"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 xml:space="preserve">- объекты социально значимых категорий потребителей </w:t>
      </w:r>
      <w:r>
        <w:rPr>
          <w:rFonts w:ascii="Times New Roman" w:hAnsi="Times New Roman" w:cs="Times New Roman"/>
          <w:sz w:val="24"/>
          <w:szCs w:val="24"/>
          <w:lang w:val="ru-RU"/>
        </w:rPr>
        <w:t>–</w:t>
      </w:r>
      <w:r w:rsidRPr="00FA7056">
        <w:rPr>
          <w:rFonts w:ascii="Times New Roman" w:hAnsi="Times New Roman" w:cs="Times New Roman"/>
          <w:sz w:val="24"/>
          <w:szCs w:val="24"/>
          <w:lang w:val="ru-RU"/>
        </w:rPr>
        <w:t xml:space="preserve"> в размере максимальной тепловой нагрузки за вычетом тепловой нагрузки горячего водоснабжения;</w:t>
      </w:r>
    </w:p>
    <w:p w14:paraId="6703BAC4" w14:textId="77777777" w:rsidR="00FB7100" w:rsidRDefault="00FB7100" w:rsidP="00FB7100">
      <w:pPr>
        <w:ind w:firstLine="709"/>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 центральные тепловые пункты, насосные станции, собственные нужды источников тепловой энергии в осенне-зимний период.</w:t>
      </w:r>
    </w:p>
    <w:p w14:paraId="1520D5E9" w14:textId="77777777" w:rsidR="00FB7100" w:rsidRPr="00AF27D8" w:rsidRDefault="00FB7100" w:rsidP="00FB7100">
      <w:pPr>
        <w:ind w:firstLine="708"/>
        <w:jc w:val="both"/>
        <w:rPr>
          <w:rFonts w:ascii="Times New Roman" w:hAnsi="Times New Roman" w:cs="Times New Roman"/>
          <w:sz w:val="24"/>
          <w:szCs w:val="24"/>
          <w:lang w:val="ru-RU"/>
        </w:rPr>
      </w:pPr>
      <w:r w:rsidRPr="00FA7056">
        <w:rPr>
          <w:rFonts w:ascii="Times New Roman" w:hAnsi="Times New Roman" w:cs="Times New Roman"/>
          <w:sz w:val="24"/>
          <w:szCs w:val="24"/>
          <w:lang w:val="ru-RU"/>
        </w:rPr>
        <w:t>Для котельных, работающих на газе, ННЗТ устанавливается по резервному топливу.</w:t>
      </w:r>
      <w:r>
        <w:rPr>
          <w:rFonts w:ascii="Times New Roman" w:hAnsi="Times New Roman" w:cs="Times New Roman"/>
          <w:sz w:val="24"/>
          <w:szCs w:val="24"/>
          <w:lang w:val="ru-RU"/>
        </w:rPr>
        <w:t xml:space="preserve"> Расчет неснижаемого замаса топллива выполняется по суточному расходу топлива самого </w:t>
      </w:r>
      <w:r w:rsidRPr="00AF27D8">
        <w:rPr>
          <w:rFonts w:ascii="Times New Roman" w:hAnsi="Times New Roman" w:cs="Times New Roman"/>
          <w:sz w:val="24"/>
          <w:szCs w:val="24"/>
          <w:lang w:val="ru-RU"/>
        </w:rPr>
        <w:t>холодного месяца и количеству суток:</w:t>
      </w:r>
    </w:p>
    <w:p w14:paraId="27BB03EB" w14:textId="77777777" w:rsidR="00FB7100" w:rsidRPr="00AF27D8" w:rsidRDefault="00FB7100" w:rsidP="00FB7100">
      <w:pPr>
        <w:jc w:val="center"/>
        <w:rPr>
          <w:rFonts w:ascii="Times New Roman" w:hAnsi="Times New Roman" w:cs="Times New Roman"/>
          <w:sz w:val="24"/>
          <w:szCs w:val="24"/>
          <w:lang w:val="ru-RU"/>
        </w:rPr>
      </w:pPr>
      <w:r w:rsidRPr="00AF27D8">
        <w:rPr>
          <w:rFonts w:ascii="Times New Roman" w:hAnsi="Times New Roman" w:cs="Times New Roman"/>
          <w:position w:val="-14"/>
          <w:sz w:val="24"/>
          <w:szCs w:val="24"/>
          <w:lang w:val="ru-RU"/>
        </w:rPr>
        <w:object w:dxaOrig="1960" w:dyaOrig="380" w14:anchorId="17952040">
          <v:shape id="_x0000_i1029" type="#_x0000_t75" style="width:100pt;height:22.4pt" o:ole="">
            <v:imagedata r:id="rId35" o:title=""/>
          </v:shape>
          <o:OLEObject Type="Embed" ProgID="Equation.3" ShapeID="_x0000_i1029" DrawAspect="Content" ObjectID="_1366979998" r:id="rId36"/>
        </w:object>
      </w:r>
    </w:p>
    <w:p w14:paraId="4C9211A8" w14:textId="1F6E7B86" w:rsidR="00FB7100" w:rsidRDefault="00FB7100" w:rsidP="00FB7100">
      <w:pPr>
        <w:jc w:val="both"/>
        <w:rPr>
          <w:rFonts w:ascii="Times New Roman" w:eastAsia="Arial Unicode MS" w:hAnsi="Times New Roman" w:cs="Times New Roman"/>
          <w:sz w:val="24"/>
          <w:szCs w:val="24"/>
          <w:lang w:val="ru-RU"/>
        </w:rPr>
      </w:pPr>
      <w:r w:rsidRPr="00085A0A">
        <w:rPr>
          <w:rFonts w:ascii="Times New Roman" w:eastAsia="Arial Unicode MS" w:hAnsi="Times New Roman" w:cs="Times New Roman"/>
          <w:sz w:val="24"/>
          <w:szCs w:val="24"/>
          <w:lang w:val="ru-RU"/>
        </w:rPr>
        <w:t xml:space="preserve">где </w:t>
      </w:r>
      <w:r w:rsidRPr="00AF27D8">
        <w:rPr>
          <w:rFonts w:ascii="Times New Roman" w:eastAsia="Arial Unicode MS" w:hAnsi="Times New Roman" w:cs="Times New Roman"/>
          <w:position w:val="-12"/>
          <w:sz w:val="24"/>
          <w:szCs w:val="24"/>
        </w:rPr>
        <w:object w:dxaOrig="499" w:dyaOrig="380" w14:anchorId="4F030626">
          <v:shape id="_x0000_i1030" type="#_x0000_t75" style="width:28pt;height:22.4pt" o:ole="">
            <v:imagedata r:id="rId37" o:title=""/>
          </v:shape>
          <o:OLEObject Type="Embed" ProgID="Equation.3" ShapeID="_x0000_i1030" DrawAspect="Content" ObjectID="_1366979999" r:id="rId38"/>
        </w:object>
      </w:r>
      <w:r w:rsidRPr="00085A0A">
        <w:rPr>
          <w:rFonts w:ascii="Times New Roman" w:eastAsia="Arial Unicode MS" w:hAnsi="Times New Roman" w:cs="Times New Roman"/>
          <w:sz w:val="24"/>
          <w:szCs w:val="24"/>
          <w:lang w:val="ru-RU"/>
        </w:rPr>
        <w:t>– среднесуточное значение отпуска тепловой энергии в тепловую сеть в самом холодном месяце</w:t>
      </w:r>
      <w:r>
        <w:rPr>
          <w:rFonts w:ascii="Times New Roman" w:eastAsia="Arial Unicode MS" w:hAnsi="Times New Roman" w:cs="Times New Roman"/>
          <w:sz w:val="24"/>
          <w:szCs w:val="24"/>
          <w:lang w:val="ru-RU"/>
        </w:rPr>
        <w:t xml:space="preserve"> (январь, средняя температура -19,1 °С)</w:t>
      </w:r>
      <w:r w:rsidRPr="00085A0A">
        <w:rPr>
          <w:rFonts w:ascii="Times New Roman" w:eastAsia="Arial Unicode MS" w:hAnsi="Times New Roman" w:cs="Times New Roman"/>
          <w:sz w:val="24"/>
          <w:szCs w:val="24"/>
          <w:lang w:val="ru-RU"/>
        </w:rPr>
        <w:t>, Гкал/сутк</w:t>
      </w:r>
      <w:r w:rsidRPr="00AF27D8">
        <w:rPr>
          <w:rFonts w:ascii="Times New Roman" w:eastAsia="Arial Unicode MS" w:hAnsi="Times New Roman" w:cs="Times New Roman"/>
          <w:sz w:val="24"/>
          <w:szCs w:val="24"/>
          <w:lang w:val="ru-RU"/>
        </w:rPr>
        <w:t>и</w:t>
      </w:r>
      <w:r w:rsidRPr="00085A0A">
        <w:rPr>
          <w:rFonts w:ascii="Times New Roman" w:eastAsia="Arial Unicode MS" w:hAnsi="Times New Roman" w:cs="Times New Roman"/>
          <w:sz w:val="24"/>
          <w:szCs w:val="24"/>
          <w:lang w:val="ru-RU"/>
        </w:rPr>
        <w:t>;</w:t>
      </w:r>
      <w:r>
        <w:rPr>
          <w:rFonts w:ascii="Times New Roman" w:eastAsia="Arial Unicode MS" w:hAnsi="Times New Roman" w:cs="Times New Roman"/>
          <w:sz w:val="24"/>
          <w:szCs w:val="24"/>
          <w:lang w:val="ru-RU"/>
        </w:rPr>
        <w:t xml:space="preserve"> </w:t>
      </w:r>
      <w:r>
        <w:rPr>
          <w:rFonts w:ascii="Times New Roman" w:eastAsia="Arial Unicode MS" w:hAnsi="Times New Roman" w:cs="Times New Roman"/>
          <w:noProof/>
          <w:position w:val="-14"/>
          <w:sz w:val="24"/>
          <w:szCs w:val="24"/>
          <w:lang w:eastAsia="ru-RU"/>
        </w:rPr>
        <w:drawing>
          <wp:inline distT="0" distB="0" distL="0" distR="0" wp14:anchorId="37E99DDB" wp14:editId="1859A87D">
            <wp:extent cx="325755" cy="2546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5755" cy="254635"/>
                    </a:xfrm>
                    <a:prstGeom prst="rect">
                      <a:avLst/>
                    </a:prstGeom>
                    <a:noFill/>
                    <a:ln>
                      <a:noFill/>
                    </a:ln>
                  </pic:spPr>
                </pic:pic>
              </a:graphicData>
            </a:graphic>
          </wp:inline>
        </w:drawing>
      </w:r>
      <w:r w:rsidRPr="00085A0A">
        <w:rPr>
          <w:rFonts w:ascii="Times New Roman" w:eastAsia="Arial Unicode MS" w:hAnsi="Times New Roman" w:cs="Times New Roman"/>
          <w:sz w:val="24"/>
          <w:szCs w:val="24"/>
          <w:lang w:val="ru-RU"/>
        </w:rPr>
        <w:t xml:space="preserve">- расчетный норматив удельного расхода </w:t>
      </w:r>
      <w:r w:rsidRPr="00AF27D8">
        <w:rPr>
          <w:rFonts w:ascii="Times New Roman" w:eastAsia="Arial Unicode MS" w:hAnsi="Times New Roman" w:cs="Times New Roman"/>
          <w:sz w:val="24"/>
          <w:szCs w:val="24"/>
          <w:lang w:val="ru-RU"/>
        </w:rPr>
        <w:t xml:space="preserve">условного </w:t>
      </w:r>
      <w:r w:rsidRPr="00085A0A">
        <w:rPr>
          <w:rFonts w:ascii="Times New Roman" w:eastAsia="Arial Unicode MS" w:hAnsi="Times New Roman" w:cs="Times New Roman"/>
          <w:sz w:val="24"/>
          <w:szCs w:val="24"/>
          <w:lang w:val="ru-RU"/>
        </w:rPr>
        <w:t xml:space="preserve">топлива на отпущенную тепловую энергию для самого холодного месяца (при работе в режиме «выживания»), </w:t>
      </w:r>
      <w:r w:rsidRPr="00AF27D8">
        <w:rPr>
          <w:rFonts w:ascii="Times New Roman" w:eastAsia="Arial Unicode MS" w:hAnsi="Times New Roman" w:cs="Times New Roman"/>
          <w:sz w:val="24"/>
          <w:szCs w:val="24"/>
          <w:lang w:val="ru-RU"/>
        </w:rPr>
        <w:t xml:space="preserve">кг </w:t>
      </w:r>
      <w:r w:rsidRPr="00085A0A">
        <w:rPr>
          <w:rFonts w:ascii="Times New Roman" w:eastAsia="Arial Unicode MS" w:hAnsi="Times New Roman" w:cs="Times New Roman"/>
          <w:sz w:val="24"/>
          <w:szCs w:val="24"/>
          <w:lang w:val="ru-RU"/>
        </w:rPr>
        <w:t>у.т./Гкал;</w:t>
      </w:r>
      <w:r>
        <w:rPr>
          <w:rFonts w:ascii="Times New Roman" w:eastAsia="Arial Unicode MS" w:hAnsi="Times New Roman" w:cs="Times New Roman"/>
          <w:sz w:val="24"/>
          <w:szCs w:val="24"/>
          <w:lang w:val="ru-RU"/>
        </w:rPr>
        <w:t xml:space="preserve"> </w:t>
      </w:r>
      <w:r w:rsidRPr="00085A0A">
        <w:rPr>
          <w:rFonts w:ascii="Times New Roman" w:eastAsia="Arial Unicode MS" w:hAnsi="Times New Roman" w:cs="Times New Roman"/>
          <w:sz w:val="24"/>
          <w:szCs w:val="24"/>
          <w:lang w:val="ru-RU"/>
        </w:rPr>
        <w:t xml:space="preserve">Т – длительность периода формирования объема неснижаемого запаса топлива, при доставке </w:t>
      </w:r>
      <w:r>
        <w:rPr>
          <w:rFonts w:ascii="Times New Roman" w:eastAsia="Arial Unicode MS" w:hAnsi="Times New Roman" w:cs="Times New Roman"/>
          <w:sz w:val="24"/>
          <w:szCs w:val="24"/>
          <w:lang w:val="ru-RU"/>
        </w:rPr>
        <w:t>твердого</w:t>
      </w:r>
      <w:r w:rsidRPr="00AF27D8">
        <w:rPr>
          <w:rFonts w:ascii="Times New Roman" w:eastAsia="Arial Unicode MS" w:hAnsi="Times New Roman" w:cs="Times New Roman"/>
          <w:sz w:val="24"/>
          <w:szCs w:val="24"/>
          <w:lang w:val="ru-RU"/>
        </w:rPr>
        <w:t xml:space="preserve"> </w:t>
      </w:r>
      <w:r w:rsidRPr="00085A0A">
        <w:rPr>
          <w:rFonts w:ascii="Times New Roman" w:eastAsia="Arial Unicode MS" w:hAnsi="Times New Roman" w:cs="Times New Roman"/>
          <w:sz w:val="24"/>
          <w:szCs w:val="24"/>
          <w:lang w:val="ru-RU"/>
        </w:rPr>
        <w:t xml:space="preserve">топлива автотранспортом на </w:t>
      </w:r>
      <w:r>
        <w:rPr>
          <w:rFonts w:ascii="Times New Roman" w:eastAsia="Arial Unicode MS" w:hAnsi="Times New Roman" w:cs="Times New Roman"/>
          <w:sz w:val="24"/>
          <w:szCs w:val="24"/>
          <w:lang w:val="ru-RU"/>
        </w:rPr>
        <w:t>7-ти</w:t>
      </w:r>
      <w:r w:rsidRPr="00085A0A">
        <w:rPr>
          <w:rFonts w:ascii="Times New Roman" w:eastAsia="Arial Unicode MS" w:hAnsi="Times New Roman" w:cs="Times New Roman"/>
          <w:sz w:val="24"/>
          <w:szCs w:val="24"/>
          <w:lang w:val="ru-RU"/>
        </w:rPr>
        <w:t xml:space="preserve"> суточный расход самого холодного месяца года соответственно.</w:t>
      </w:r>
      <w:r>
        <w:rPr>
          <w:rFonts w:ascii="Times New Roman" w:eastAsia="Arial Unicode MS" w:hAnsi="Times New Roman" w:cs="Times New Roman"/>
          <w:sz w:val="24"/>
          <w:szCs w:val="24"/>
          <w:lang w:val="ru-RU"/>
        </w:rPr>
        <w:t xml:space="preserve"> Данные о неснижаемых запасах топлива приведены в таблицах 7.</w:t>
      </w:r>
      <w:r w:rsidR="007B737A">
        <w:rPr>
          <w:rFonts w:ascii="Times New Roman" w:eastAsia="Arial Unicode MS" w:hAnsi="Times New Roman" w:cs="Times New Roman"/>
          <w:sz w:val="24"/>
          <w:szCs w:val="24"/>
          <w:lang w:val="ru-RU"/>
        </w:rPr>
        <w:t>4</w:t>
      </w:r>
      <w:r>
        <w:rPr>
          <w:rFonts w:ascii="Times New Roman" w:eastAsia="Arial Unicode MS" w:hAnsi="Times New Roman" w:cs="Times New Roman"/>
          <w:sz w:val="24"/>
          <w:szCs w:val="24"/>
          <w:lang w:val="ru-RU"/>
        </w:rPr>
        <w:t>–7.</w:t>
      </w:r>
      <w:r w:rsidR="007B737A">
        <w:rPr>
          <w:rFonts w:ascii="Times New Roman" w:eastAsia="Arial Unicode MS" w:hAnsi="Times New Roman" w:cs="Times New Roman"/>
          <w:sz w:val="24"/>
          <w:szCs w:val="24"/>
          <w:lang w:val="ru-RU"/>
        </w:rPr>
        <w:t>6</w:t>
      </w:r>
      <w:r>
        <w:rPr>
          <w:rFonts w:ascii="Times New Roman" w:eastAsia="Arial Unicode MS" w:hAnsi="Times New Roman" w:cs="Times New Roman"/>
          <w:sz w:val="24"/>
          <w:szCs w:val="24"/>
          <w:lang w:val="ru-RU"/>
        </w:rPr>
        <w:t>.</w:t>
      </w:r>
      <w:r>
        <w:rPr>
          <w:rFonts w:ascii="Times New Roman" w:eastAsia="Arial Unicode MS" w:hAnsi="Times New Roman" w:cs="Times New Roman"/>
          <w:sz w:val="24"/>
          <w:szCs w:val="24"/>
          <w:lang w:val="ru-RU"/>
        </w:rPr>
        <w:br w:type="page"/>
      </w:r>
    </w:p>
    <w:p w14:paraId="1ABC3838" w14:textId="77777777" w:rsidR="00FB7100" w:rsidRDefault="00FB7100" w:rsidP="00FB7100">
      <w:pPr>
        <w:jc w:val="both"/>
        <w:rPr>
          <w:rFonts w:ascii="Times New Roman" w:eastAsia="Arial Unicode MS" w:hAnsi="Times New Roman" w:cs="Times New Roman"/>
          <w:sz w:val="24"/>
          <w:szCs w:val="24"/>
          <w:lang w:val="ru-RU"/>
        </w:rPr>
        <w:sectPr w:rsidR="00FB7100" w:rsidSect="00FB7100">
          <w:pgSz w:w="11906" w:h="16838"/>
          <w:pgMar w:top="1134" w:right="567" w:bottom="1134" w:left="1701" w:header="709" w:footer="709" w:gutter="0"/>
          <w:cols w:space="708"/>
          <w:titlePg/>
          <w:docGrid w:linePitch="360"/>
        </w:sectPr>
      </w:pPr>
    </w:p>
    <w:p w14:paraId="41C57C2F" w14:textId="72763198" w:rsidR="00FB7100" w:rsidRPr="000F3E3E" w:rsidRDefault="00FB7100" w:rsidP="00FB7100">
      <w:pPr>
        <w:pStyle w:val="1"/>
        <w:rPr>
          <w:b w:val="0"/>
          <w:sz w:val="24"/>
          <w:lang w:val="ru-RU"/>
        </w:rPr>
      </w:pPr>
      <w:bookmarkStart w:id="863" w:name="_Toc403722243"/>
      <w:bookmarkStart w:id="864" w:name="_Toc403722359"/>
      <w:bookmarkStart w:id="865" w:name="_Toc405414709"/>
      <w:bookmarkStart w:id="866" w:name="_Toc405456931"/>
      <w:bookmarkStart w:id="867" w:name="_Toc405457572"/>
      <w:bookmarkStart w:id="868" w:name="_Toc405661317"/>
      <w:bookmarkStart w:id="869" w:name="_Toc405663124"/>
      <w:bookmarkStart w:id="870" w:name="_Toc405663327"/>
      <w:bookmarkStart w:id="871" w:name="_Toc405759612"/>
      <w:bookmarkStart w:id="872" w:name="_Toc406494533"/>
      <w:bookmarkStart w:id="873" w:name="_Toc406495609"/>
      <w:bookmarkStart w:id="874" w:name="_Toc406495759"/>
      <w:bookmarkStart w:id="875" w:name="_Toc406496623"/>
      <w:bookmarkStart w:id="876" w:name="_Toc406496941"/>
      <w:r w:rsidRPr="000F3E3E">
        <w:rPr>
          <w:b w:val="0"/>
          <w:sz w:val="24"/>
          <w:lang w:val="ru-RU"/>
        </w:rPr>
        <w:t>Таблица 7.</w:t>
      </w:r>
      <w:r w:rsidR="007B737A">
        <w:rPr>
          <w:b w:val="0"/>
          <w:sz w:val="24"/>
          <w:lang w:val="ru-RU"/>
        </w:rPr>
        <w:t>4</w:t>
      </w:r>
      <w:r>
        <w:rPr>
          <w:b w:val="0"/>
          <w:sz w:val="24"/>
          <w:lang w:val="ru-RU"/>
        </w:rPr>
        <w:t xml:space="preserve"> </w:t>
      </w:r>
      <w:r w:rsidRPr="000F3E3E">
        <w:rPr>
          <w:b w:val="0"/>
          <w:sz w:val="24"/>
          <w:lang w:val="ru-RU"/>
        </w:rPr>
        <w:t>– нормативный запас аварийного топлива</w:t>
      </w:r>
      <w:bookmarkEnd w:id="863"/>
      <w:bookmarkEnd w:id="864"/>
      <w:bookmarkEnd w:id="865"/>
      <w:bookmarkEnd w:id="866"/>
      <w:bookmarkEnd w:id="867"/>
      <w:bookmarkEnd w:id="868"/>
      <w:bookmarkEnd w:id="869"/>
      <w:bookmarkEnd w:id="870"/>
      <w:r>
        <w:rPr>
          <w:b w:val="0"/>
          <w:sz w:val="24"/>
          <w:lang w:val="ru-RU"/>
        </w:rPr>
        <w:t xml:space="preserve"> на котельной </w:t>
      </w:r>
      <w:bookmarkEnd w:id="871"/>
      <w:r w:rsidR="007B737A">
        <w:rPr>
          <w:b w:val="0"/>
          <w:sz w:val="24"/>
          <w:lang w:val="ru-RU"/>
        </w:rPr>
        <w:t>с. Турунтаево</w:t>
      </w:r>
      <w:bookmarkEnd w:id="872"/>
      <w:bookmarkEnd w:id="873"/>
      <w:bookmarkEnd w:id="874"/>
      <w:bookmarkEnd w:id="875"/>
      <w:bookmarkEnd w:id="876"/>
    </w:p>
    <w:p w14:paraId="5039E79F" w14:textId="77777777" w:rsidR="00FB7100" w:rsidRDefault="00FB7100" w:rsidP="00FB7100">
      <w:pPr>
        <w:jc w:val="both"/>
        <w:rPr>
          <w:rFonts w:ascii="Times New Roman" w:eastAsia="Arial Unicode MS" w:hAnsi="Times New Roman" w:cs="Times New Roman"/>
          <w:sz w:val="24"/>
          <w:szCs w:val="24"/>
          <w:lang w:val="ru-RU"/>
        </w:rPr>
      </w:pPr>
    </w:p>
    <w:tbl>
      <w:tblPr>
        <w:tblW w:w="14924" w:type="dxa"/>
        <w:tblInd w:w="93" w:type="dxa"/>
        <w:tblLayout w:type="fixed"/>
        <w:tblLook w:val="04A0" w:firstRow="1" w:lastRow="0" w:firstColumn="1" w:lastColumn="0" w:noHBand="0" w:noVBand="1"/>
      </w:tblPr>
      <w:tblGrid>
        <w:gridCol w:w="3843"/>
        <w:gridCol w:w="2126"/>
        <w:gridCol w:w="1279"/>
        <w:gridCol w:w="1279"/>
        <w:gridCol w:w="1279"/>
        <w:gridCol w:w="1280"/>
        <w:gridCol w:w="1279"/>
        <w:gridCol w:w="1279"/>
        <w:gridCol w:w="1280"/>
      </w:tblGrid>
      <w:tr w:rsidR="00FB7100" w:rsidRPr="00665268" w14:paraId="7E26E581" w14:textId="77777777" w:rsidTr="00FB7100">
        <w:trPr>
          <w:trHeight w:val="300"/>
        </w:trPr>
        <w:tc>
          <w:tcPr>
            <w:tcW w:w="3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77A2B7"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Параметр</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00AA2C2A"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Ед. изм.</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1B6CE708"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2014</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3BE7D1FC"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2015</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476F78BD"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2016</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1A77D80F"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2017</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02A8726C"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2018</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133A4AD7"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2019</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3E55D706"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2024</w:t>
            </w:r>
          </w:p>
        </w:tc>
      </w:tr>
      <w:tr w:rsidR="007B737A" w:rsidRPr="00AF27D8" w14:paraId="3E8BA78C"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vAlign w:val="center"/>
            <w:hideMark/>
          </w:tcPr>
          <w:p w14:paraId="353F8E62"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 xml:space="preserve">Максимальная </w:t>
            </w:r>
            <w:r>
              <w:rPr>
                <w:rFonts w:ascii="Times New Roman" w:eastAsia="Times New Roman" w:hAnsi="Times New Roman" w:cs="Times New Roman"/>
                <w:color w:val="000000"/>
                <w:sz w:val="24"/>
                <w:szCs w:val="24"/>
                <w:lang w:val="ru-RU" w:eastAsia="ru-RU"/>
              </w:rPr>
              <w:t>присоединенная</w:t>
            </w:r>
            <w:r w:rsidRPr="00AF27D8">
              <w:rPr>
                <w:rFonts w:ascii="Times New Roman" w:eastAsia="Times New Roman" w:hAnsi="Times New Roman" w:cs="Times New Roman"/>
                <w:color w:val="000000"/>
                <w:sz w:val="24"/>
                <w:szCs w:val="24"/>
                <w:lang w:val="ru-RU" w:eastAsia="ru-RU"/>
              </w:rPr>
              <w:t xml:space="preserve"> нагрузка</w:t>
            </w:r>
          </w:p>
        </w:tc>
        <w:tc>
          <w:tcPr>
            <w:tcW w:w="2126" w:type="dxa"/>
            <w:tcBorders>
              <w:top w:val="nil"/>
              <w:left w:val="nil"/>
              <w:bottom w:val="single" w:sz="4" w:space="0" w:color="auto"/>
              <w:right w:val="single" w:sz="4" w:space="0" w:color="auto"/>
            </w:tcBorders>
            <w:shd w:val="clear" w:color="auto" w:fill="auto"/>
            <w:noWrap/>
            <w:vAlign w:val="center"/>
            <w:hideMark/>
          </w:tcPr>
          <w:p w14:paraId="62461DA4"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Гкал/ч</w:t>
            </w:r>
          </w:p>
        </w:tc>
        <w:tc>
          <w:tcPr>
            <w:tcW w:w="1279" w:type="dxa"/>
            <w:tcBorders>
              <w:top w:val="nil"/>
              <w:left w:val="nil"/>
              <w:bottom w:val="single" w:sz="4" w:space="0" w:color="auto"/>
              <w:right w:val="single" w:sz="4" w:space="0" w:color="auto"/>
            </w:tcBorders>
            <w:shd w:val="clear" w:color="auto" w:fill="auto"/>
            <w:vAlign w:val="center"/>
          </w:tcPr>
          <w:p w14:paraId="36EC06D4" w14:textId="7121687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0,3586</w:t>
            </w:r>
          </w:p>
        </w:tc>
        <w:tc>
          <w:tcPr>
            <w:tcW w:w="1279" w:type="dxa"/>
            <w:tcBorders>
              <w:top w:val="nil"/>
              <w:left w:val="nil"/>
              <w:bottom w:val="single" w:sz="4" w:space="0" w:color="auto"/>
              <w:right w:val="single" w:sz="4" w:space="0" w:color="auto"/>
            </w:tcBorders>
            <w:shd w:val="clear" w:color="auto" w:fill="auto"/>
            <w:vAlign w:val="center"/>
          </w:tcPr>
          <w:p w14:paraId="17CEBC39" w14:textId="023B3C4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0,3586</w:t>
            </w:r>
          </w:p>
        </w:tc>
        <w:tc>
          <w:tcPr>
            <w:tcW w:w="1279" w:type="dxa"/>
            <w:tcBorders>
              <w:top w:val="nil"/>
              <w:left w:val="nil"/>
              <w:bottom w:val="single" w:sz="4" w:space="0" w:color="auto"/>
              <w:right w:val="single" w:sz="4" w:space="0" w:color="auto"/>
            </w:tcBorders>
            <w:shd w:val="clear" w:color="auto" w:fill="auto"/>
            <w:noWrap/>
            <w:vAlign w:val="center"/>
          </w:tcPr>
          <w:p w14:paraId="71179BF0" w14:textId="02B23C3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0,3586</w:t>
            </w:r>
          </w:p>
        </w:tc>
        <w:tc>
          <w:tcPr>
            <w:tcW w:w="1280" w:type="dxa"/>
            <w:tcBorders>
              <w:top w:val="nil"/>
              <w:left w:val="nil"/>
              <w:bottom w:val="single" w:sz="4" w:space="0" w:color="auto"/>
              <w:right w:val="single" w:sz="4" w:space="0" w:color="auto"/>
            </w:tcBorders>
            <w:shd w:val="clear" w:color="auto" w:fill="auto"/>
            <w:noWrap/>
            <w:vAlign w:val="center"/>
          </w:tcPr>
          <w:p w14:paraId="31C64019" w14:textId="2710835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0,3586</w:t>
            </w:r>
          </w:p>
        </w:tc>
        <w:tc>
          <w:tcPr>
            <w:tcW w:w="1279" w:type="dxa"/>
            <w:tcBorders>
              <w:top w:val="nil"/>
              <w:left w:val="nil"/>
              <w:bottom w:val="single" w:sz="4" w:space="0" w:color="auto"/>
              <w:right w:val="single" w:sz="4" w:space="0" w:color="auto"/>
            </w:tcBorders>
            <w:shd w:val="clear" w:color="auto" w:fill="auto"/>
            <w:noWrap/>
            <w:vAlign w:val="center"/>
          </w:tcPr>
          <w:p w14:paraId="1D95C6F1" w14:textId="63834D0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0,3756</w:t>
            </w:r>
          </w:p>
        </w:tc>
        <w:tc>
          <w:tcPr>
            <w:tcW w:w="1279" w:type="dxa"/>
            <w:tcBorders>
              <w:top w:val="nil"/>
              <w:left w:val="nil"/>
              <w:bottom w:val="single" w:sz="4" w:space="0" w:color="auto"/>
              <w:right w:val="single" w:sz="4" w:space="0" w:color="auto"/>
            </w:tcBorders>
            <w:shd w:val="clear" w:color="auto" w:fill="auto"/>
            <w:noWrap/>
            <w:vAlign w:val="center"/>
          </w:tcPr>
          <w:p w14:paraId="15FDC673" w14:textId="7738FA2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0,3756</w:t>
            </w:r>
          </w:p>
        </w:tc>
        <w:tc>
          <w:tcPr>
            <w:tcW w:w="1280" w:type="dxa"/>
            <w:tcBorders>
              <w:top w:val="nil"/>
              <w:left w:val="nil"/>
              <w:bottom w:val="single" w:sz="4" w:space="0" w:color="auto"/>
              <w:right w:val="single" w:sz="4" w:space="0" w:color="auto"/>
            </w:tcBorders>
            <w:shd w:val="clear" w:color="auto" w:fill="auto"/>
            <w:noWrap/>
            <w:vAlign w:val="center"/>
          </w:tcPr>
          <w:p w14:paraId="43B2D469" w14:textId="77E30DA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0,3756</w:t>
            </w:r>
          </w:p>
        </w:tc>
      </w:tr>
      <w:tr w:rsidR="007B737A" w:rsidRPr="00AF27D8" w14:paraId="4FFD954F"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vAlign w:val="center"/>
            <w:hideMark/>
          </w:tcPr>
          <w:p w14:paraId="0EA772D0"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Среднесуточный отпуск</w:t>
            </w:r>
          </w:p>
        </w:tc>
        <w:tc>
          <w:tcPr>
            <w:tcW w:w="2126" w:type="dxa"/>
            <w:tcBorders>
              <w:top w:val="nil"/>
              <w:left w:val="nil"/>
              <w:bottom w:val="single" w:sz="4" w:space="0" w:color="auto"/>
              <w:right w:val="single" w:sz="4" w:space="0" w:color="auto"/>
            </w:tcBorders>
            <w:shd w:val="clear" w:color="auto" w:fill="auto"/>
            <w:noWrap/>
            <w:vAlign w:val="center"/>
            <w:hideMark/>
          </w:tcPr>
          <w:p w14:paraId="48EC5DF1"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Гкал/сутки</w:t>
            </w:r>
          </w:p>
        </w:tc>
        <w:tc>
          <w:tcPr>
            <w:tcW w:w="1279" w:type="dxa"/>
            <w:tcBorders>
              <w:top w:val="nil"/>
              <w:left w:val="nil"/>
              <w:bottom w:val="single" w:sz="4" w:space="0" w:color="auto"/>
              <w:right w:val="single" w:sz="4" w:space="0" w:color="auto"/>
            </w:tcBorders>
            <w:shd w:val="clear" w:color="auto" w:fill="auto"/>
            <w:vAlign w:val="center"/>
          </w:tcPr>
          <w:p w14:paraId="2EDCD239" w14:textId="13FCA61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5,61</w:t>
            </w:r>
          </w:p>
        </w:tc>
        <w:tc>
          <w:tcPr>
            <w:tcW w:w="1279" w:type="dxa"/>
            <w:tcBorders>
              <w:top w:val="nil"/>
              <w:left w:val="nil"/>
              <w:bottom w:val="single" w:sz="4" w:space="0" w:color="auto"/>
              <w:right w:val="single" w:sz="4" w:space="0" w:color="auto"/>
            </w:tcBorders>
            <w:shd w:val="clear" w:color="auto" w:fill="auto"/>
            <w:vAlign w:val="center"/>
          </w:tcPr>
          <w:p w14:paraId="6879AF38" w14:textId="788E5F1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5,61</w:t>
            </w:r>
          </w:p>
        </w:tc>
        <w:tc>
          <w:tcPr>
            <w:tcW w:w="1279" w:type="dxa"/>
            <w:tcBorders>
              <w:top w:val="nil"/>
              <w:left w:val="nil"/>
              <w:bottom w:val="single" w:sz="4" w:space="0" w:color="auto"/>
              <w:right w:val="single" w:sz="4" w:space="0" w:color="auto"/>
            </w:tcBorders>
            <w:shd w:val="clear" w:color="auto" w:fill="auto"/>
            <w:vAlign w:val="center"/>
          </w:tcPr>
          <w:p w14:paraId="1F43E15F" w14:textId="7CAA0B9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5,61</w:t>
            </w:r>
          </w:p>
        </w:tc>
        <w:tc>
          <w:tcPr>
            <w:tcW w:w="1280" w:type="dxa"/>
            <w:tcBorders>
              <w:top w:val="nil"/>
              <w:left w:val="nil"/>
              <w:bottom w:val="single" w:sz="4" w:space="0" w:color="auto"/>
              <w:right w:val="single" w:sz="4" w:space="0" w:color="auto"/>
            </w:tcBorders>
            <w:shd w:val="clear" w:color="auto" w:fill="auto"/>
            <w:vAlign w:val="center"/>
          </w:tcPr>
          <w:p w14:paraId="0A29ADD1" w14:textId="43C9A7D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5,61</w:t>
            </w:r>
          </w:p>
        </w:tc>
        <w:tc>
          <w:tcPr>
            <w:tcW w:w="1279" w:type="dxa"/>
            <w:tcBorders>
              <w:top w:val="nil"/>
              <w:left w:val="nil"/>
              <w:bottom w:val="single" w:sz="4" w:space="0" w:color="auto"/>
              <w:right w:val="single" w:sz="4" w:space="0" w:color="auto"/>
            </w:tcBorders>
            <w:shd w:val="clear" w:color="auto" w:fill="auto"/>
            <w:vAlign w:val="center"/>
          </w:tcPr>
          <w:p w14:paraId="7BFDD628" w14:textId="7432FE8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5,87</w:t>
            </w:r>
          </w:p>
        </w:tc>
        <w:tc>
          <w:tcPr>
            <w:tcW w:w="1279" w:type="dxa"/>
            <w:tcBorders>
              <w:top w:val="nil"/>
              <w:left w:val="nil"/>
              <w:bottom w:val="single" w:sz="4" w:space="0" w:color="auto"/>
              <w:right w:val="single" w:sz="4" w:space="0" w:color="auto"/>
            </w:tcBorders>
            <w:shd w:val="clear" w:color="auto" w:fill="auto"/>
            <w:vAlign w:val="center"/>
          </w:tcPr>
          <w:p w14:paraId="540DB551" w14:textId="5E73827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5,87</w:t>
            </w:r>
          </w:p>
        </w:tc>
        <w:tc>
          <w:tcPr>
            <w:tcW w:w="1280" w:type="dxa"/>
            <w:tcBorders>
              <w:top w:val="nil"/>
              <w:left w:val="nil"/>
              <w:bottom w:val="single" w:sz="4" w:space="0" w:color="auto"/>
              <w:right w:val="single" w:sz="4" w:space="0" w:color="auto"/>
            </w:tcBorders>
            <w:shd w:val="clear" w:color="auto" w:fill="auto"/>
            <w:vAlign w:val="center"/>
          </w:tcPr>
          <w:p w14:paraId="2CF1B6C6" w14:textId="753E16A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5,87</w:t>
            </w:r>
          </w:p>
        </w:tc>
      </w:tr>
      <w:tr w:rsidR="007B737A" w:rsidRPr="00AF27D8" w14:paraId="70615B73"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4E55C733"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Теплота сгорания топлива</w:t>
            </w:r>
          </w:p>
        </w:tc>
        <w:tc>
          <w:tcPr>
            <w:tcW w:w="2126" w:type="dxa"/>
            <w:tcBorders>
              <w:top w:val="nil"/>
              <w:left w:val="nil"/>
              <w:bottom w:val="single" w:sz="4" w:space="0" w:color="auto"/>
              <w:right w:val="single" w:sz="4" w:space="0" w:color="auto"/>
            </w:tcBorders>
            <w:shd w:val="clear" w:color="auto" w:fill="auto"/>
            <w:noWrap/>
            <w:vAlign w:val="center"/>
            <w:hideMark/>
          </w:tcPr>
          <w:p w14:paraId="4BC7BEA7"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ккал/кг</w:t>
            </w:r>
          </w:p>
        </w:tc>
        <w:tc>
          <w:tcPr>
            <w:tcW w:w="1279" w:type="dxa"/>
            <w:tcBorders>
              <w:top w:val="nil"/>
              <w:left w:val="nil"/>
              <w:bottom w:val="single" w:sz="4" w:space="0" w:color="auto"/>
              <w:right w:val="single" w:sz="4" w:space="0" w:color="auto"/>
            </w:tcBorders>
            <w:shd w:val="clear" w:color="auto" w:fill="auto"/>
            <w:noWrap/>
            <w:vAlign w:val="center"/>
          </w:tcPr>
          <w:p w14:paraId="48E9DF50" w14:textId="598C583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4F28E750" w14:textId="42A9231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6F3ECD70" w14:textId="29C3D6B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80" w:type="dxa"/>
            <w:tcBorders>
              <w:top w:val="nil"/>
              <w:left w:val="nil"/>
              <w:bottom w:val="single" w:sz="4" w:space="0" w:color="auto"/>
              <w:right w:val="single" w:sz="4" w:space="0" w:color="auto"/>
            </w:tcBorders>
            <w:shd w:val="clear" w:color="auto" w:fill="auto"/>
            <w:noWrap/>
            <w:vAlign w:val="center"/>
          </w:tcPr>
          <w:p w14:paraId="575C38AC" w14:textId="531A708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07F70969" w14:textId="598AEEE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2B30BC57" w14:textId="0508F0F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80" w:type="dxa"/>
            <w:tcBorders>
              <w:top w:val="nil"/>
              <w:left w:val="nil"/>
              <w:bottom w:val="single" w:sz="4" w:space="0" w:color="auto"/>
              <w:right w:val="single" w:sz="4" w:space="0" w:color="auto"/>
            </w:tcBorders>
            <w:shd w:val="clear" w:color="auto" w:fill="auto"/>
            <w:noWrap/>
            <w:vAlign w:val="center"/>
          </w:tcPr>
          <w:p w14:paraId="07B61C1E" w14:textId="77E20C2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r>
      <w:tr w:rsidR="007B737A" w:rsidRPr="00AF27D8" w14:paraId="09AA799A"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61FE3F97"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Расчетный период</w:t>
            </w:r>
          </w:p>
        </w:tc>
        <w:tc>
          <w:tcPr>
            <w:tcW w:w="2126" w:type="dxa"/>
            <w:tcBorders>
              <w:top w:val="nil"/>
              <w:left w:val="nil"/>
              <w:bottom w:val="single" w:sz="4" w:space="0" w:color="auto"/>
              <w:right w:val="single" w:sz="4" w:space="0" w:color="auto"/>
            </w:tcBorders>
            <w:shd w:val="clear" w:color="auto" w:fill="auto"/>
            <w:noWrap/>
            <w:vAlign w:val="center"/>
            <w:hideMark/>
          </w:tcPr>
          <w:p w14:paraId="71DA6496"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сут.</w:t>
            </w:r>
          </w:p>
        </w:tc>
        <w:tc>
          <w:tcPr>
            <w:tcW w:w="1279" w:type="dxa"/>
            <w:tcBorders>
              <w:top w:val="nil"/>
              <w:left w:val="nil"/>
              <w:bottom w:val="single" w:sz="4" w:space="0" w:color="auto"/>
              <w:right w:val="single" w:sz="4" w:space="0" w:color="auto"/>
            </w:tcBorders>
            <w:shd w:val="clear" w:color="auto" w:fill="auto"/>
            <w:noWrap/>
            <w:vAlign w:val="center"/>
          </w:tcPr>
          <w:p w14:paraId="6251BB70" w14:textId="6310D84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749095B8" w14:textId="39A02ED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69CCB278" w14:textId="1379471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80" w:type="dxa"/>
            <w:tcBorders>
              <w:top w:val="nil"/>
              <w:left w:val="nil"/>
              <w:bottom w:val="single" w:sz="4" w:space="0" w:color="auto"/>
              <w:right w:val="single" w:sz="4" w:space="0" w:color="auto"/>
            </w:tcBorders>
            <w:shd w:val="clear" w:color="auto" w:fill="auto"/>
            <w:noWrap/>
            <w:vAlign w:val="center"/>
          </w:tcPr>
          <w:p w14:paraId="6CE7A4E5" w14:textId="4ED98A7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0DADD656" w14:textId="7A51EE9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61045F82" w14:textId="33D7431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80" w:type="dxa"/>
            <w:tcBorders>
              <w:top w:val="nil"/>
              <w:left w:val="nil"/>
              <w:bottom w:val="single" w:sz="4" w:space="0" w:color="auto"/>
              <w:right w:val="single" w:sz="4" w:space="0" w:color="auto"/>
            </w:tcBorders>
            <w:shd w:val="clear" w:color="auto" w:fill="auto"/>
            <w:noWrap/>
            <w:vAlign w:val="center"/>
          </w:tcPr>
          <w:p w14:paraId="7FD0D5E4" w14:textId="60CF3AB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r>
      <w:tr w:rsidR="007B737A" w:rsidRPr="00AF27D8" w14:paraId="50E493C4"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6C07C077"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УРУТ</w:t>
            </w:r>
          </w:p>
        </w:tc>
        <w:tc>
          <w:tcPr>
            <w:tcW w:w="2126" w:type="dxa"/>
            <w:tcBorders>
              <w:top w:val="nil"/>
              <w:left w:val="nil"/>
              <w:bottom w:val="single" w:sz="4" w:space="0" w:color="auto"/>
              <w:right w:val="single" w:sz="4" w:space="0" w:color="auto"/>
            </w:tcBorders>
            <w:shd w:val="clear" w:color="auto" w:fill="auto"/>
            <w:noWrap/>
            <w:vAlign w:val="center"/>
            <w:hideMark/>
          </w:tcPr>
          <w:p w14:paraId="006F85ED"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кг у.т./Гкал</w:t>
            </w:r>
          </w:p>
        </w:tc>
        <w:tc>
          <w:tcPr>
            <w:tcW w:w="1279" w:type="dxa"/>
            <w:tcBorders>
              <w:top w:val="nil"/>
              <w:left w:val="nil"/>
              <w:bottom w:val="single" w:sz="4" w:space="0" w:color="auto"/>
              <w:right w:val="single" w:sz="4" w:space="0" w:color="auto"/>
            </w:tcBorders>
            <w:shd w:val="clear" w:color="auto" w:fill="auto"/>
            <w:noWrap/>
            <w:vAlign w:val="center"/>
          </w:tcPr>
          <w:p w14:paraId="51718FC4" w14:textId="12163B1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c>
          <w:tcPr>
            <w:tcW w:w="1279" w:type="dxa"/>
            <w:tcBorders>
              <w:top w:val="nil"/>
              <w:left w:val="nil"/>
              <w:bottom w:val="single" w:sz="4" w:space="0" w:color="auto"/>
              <w:right w:val="single" w:sz="4" w:space="0" w:color="auto"/>
            </w:tcBorders>
            <w:shd w:val="clear" w:color="auto" w:fill="auto"/>
            <w:noWrap/>
            <w:vAlign w:val="center"/>
          </w:tcPr>
          <w:p w14:paraId="0CA534AA" w14:textId="68CD4AD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c>
          <w:tcPr>
            <w:tcW w:w="1279" w:type="dxa"/>
            <w:tcBorders>
              <w:top w:val="nil"/>
              <w:left w:val="nil"/>
              <w:bottom w:val="single" w:sz="4" w:space="0" w:color="auto"/>
              <w:right w:val="single" w:sz="4" w:space="0" w:color="auto"/>
            </w:tcBorders>
            <w:shd w:val="clear" w:color="auto" w:fill="auto"/>
            <w:noWrap/>
            <w:vAlign w:val="center"/>
          </w:tcPr>
          <w:p w14:paraId="38E21043" w14:textId="511A116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c>
          <w:tcPr>
            <w:tcW w:w="1280" w:type="dxa"/>
            <w:tcBorders>
              <w:top w:val="nil"/>
              <w:left w:val="nil"/>
              <w:bottom w:val="single" w:sz="4" w:space="0" w:color="auto"/>
              <w:right w:val="single" w:sz="4" w:space="0" w:color="auto"/>
            </w:tcBorders>
            <w:shd w:val="clear" w:color="auto" w:fill="auto"/>
            <w:noWrap/>
            <w:vAlign w:val="center"/>
          </w:tcPr>
          <w:p w14:paraId="53969E26" w14:textId="3CC8523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c>
          <w:tcPr>
            <w:tcW w:w="1279" w:type="dxa"/>
            <w:tcBorders>
              <w:top w:val="nil"/>
              <w:left w:val="nil"/>
              <w:bottom w:val="single" w:sz="4" w:space="0" w:color="auto"/>
              <w:right w:val="single" w:sz="4" w:space="0" w:color="auto"/>
            </w:tcBorders>
            <w:shd w:val="clear" w:color="auto" w:fill="auto"/>
            <w:noWrap/>
            <w:vAlign w:val="center"/>
          </w:tcPr>
          <w:p w14:paraId="543E0067" w14:textId="0739387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c>
          <w:tcPr>
            <w:tcW w:w="1279" w:type="dxa"/>
            <w:tcBorders>
              <w:top w:val="nil"/>
              <w:left w:val="nil"/>
              <w:bottom w:val="single" w:sz="4" w:space="0" w:color="auto"/>
              <w:right w:val="single" w:sz="4" w:space="0" w:color="auto"/>
            </w:tcBorders>
            <w:shd w:val="clear" w:color="auto" w:fill="auto"/>
            <w:noWrap/>
            <w:vAlign w:val="center"/>
          </w:tcPr>
          <w:p w14:paraId="69A25F22" w14:textId="5CD7C98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c>
          <w:tcPr>
            <w:tcW w:w="1280" w:type="dxa"/>
            <w:tcBorders>
              <w:top w:val="nil"/>
              <w:left w:val="nil"/>
              <w:bottom w:val="single" w:sz="4" w:space="0" w:color="auto"/>
              <w:right w:val="single" w:sz="4" w:space="0" w:color="auto"/>
            </w:tcBorders>
            <w:shd w:val="clear" w:color="auto" w:fill="auto"/>
            <w:noWrap/>
            <w:vAlign w:val="center"/>
          </w:tcPr>
          <w:p w14:paraId="152894E3" w14:textId="175C764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210</w:t>
            </w:r>
          </w:p>
        </w:tc>
      </w:tr>
      <w:tr w:rsidR="007B737A" w:rsidRPr="00AF27D8" w14:paraId="57BCA672"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6C05B518"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Топливный эквивалент</w:t>
            </w:r>
          </w:p>
        </w:tc>
        <w:tc>
          <w:tcPr>
            <w:tcW w:w="2126" w:type="dxa"/>
            <w:tcBorders>
              <w:top w:val="nil"/>
              <w:left w:val="nil"/>
              <w:bottom w:val="single" w:sz="4" w:space="0" w:color="auto"/>
              <w:right w:val="single" w:sz="4" w:space="0" w:color="auto"/>
            </w:tcBorders>
            <w:shd w:val="clear" w:color="auto" w:fill="auto"/>
            <w:noWrap/>
            <w:vAlign w:val="center"/>
            <w:hideMark/>
          </w:tcPr>
          <w:p w14:paraId="32015354"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w:t>
            </w:r>
          </w:p>
        </w:tc>
        <w:tc>
          <w:tcPr>
            <w:tcW w:w="1279" w:type="dxa"/>
            <w:tcBorders>
              <w:top w:val="nil"/>
              <w:left w:val="nil"/>
              <w:bottom w:val="single" w:sz="4" w:space="0" w:color="auto"/>
              <w:right w:val="single" w:sz="4" w:space="0" w:color="auto"/>
            </w:tcBorders>
            <w:shd w:val="clear" w:color="auto" w:fill="auto"/>
            <w:noWrap/>
            <w:vAlign w:val="center"/>
          </w:tcPr>
          <w:p w14:paraId="77E68FDC" w14:textId="74F48C7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6329DCA9" w14:textId="5384E63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58033568" w14:textId="4E26D61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80" w:type="dxa"/>
            <w:tcBorders>
              <w:top w:val="nil"/>
              <w:left w:val="nil"/>
              <w:bottom w:val="single" w:sz="4" w:space="0" w:color="auto"/>
              <w:right w:val="single" w:sz="4" w:space="0" w:color="auto"/>
            </w:tcBorders>
            <w:shd w:val="clear" w:color="auto" w:fill="auto"/>
            <w:noWrap/>
            <w:vAlign w:val="center"/>
          </w:tcPr>
          <w:p w14:paraId="0E24B3D8" w14:textId="15F9334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31142FE0" w14:textId="56F382C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6E7D6602" w14:textId="790F29E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80" w:type="dxa"/>
            <w:tcBorders>
              <w:top w:val="nil"/>
              <w:left w:val="nil"/>
              <w:bottom w:val="single" w:sz="4" w:space="0" w:color="auto"/>
              <w:right w:val="single" w:sz="4" w:space="0" w:color="auto"/>
            </w:tcBorders>
            <w:shd w:val="clear" w:color="auto" w:fill="auto"/>
            <w:noWrap/>
            <w:vAlign w:val="center"/>
          </w:tcPr>
          <w:p w14:paraId="5BBF5F6C" w14:textId="5B89384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r>
      <w:tr w:rsidR="007B737A" w:rsidRPr="00AF27D8" w14:paraId="3EF596DF"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7B4A590C"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Удельный расход натурального т</w:t>
            </w:r>
            <w:r w:rsidRPr="00AF27D8">
              <w:rPr>
                <w:rFonts w:ascii="Times New Roman" w:eastAsia="Times New Roman" w:hAnsi="Times New Roman" w:cs="Times New Roman"/>
                <w:color w:val="000000"/>
                <w:sz w:val="24"/>
                <w:szCs w:val="24"/>
                <w:lang w:val="ru-RU" w:eastAsia="ru-RU"/>
              </w:rPr>
              <w:t>оплива</w:t>
            </w:r>
          </w:p>
        </w:tc>
        <w:tc>
          <w:tcPr>
            <w:tcW w:w="2126" w:type="dxa"/>
            <w:tcBorders>
              <w:top w:val="nil"/>
              <w:left w:val="nil"/>
              <w:bottom w:val="single" w:sz="4" w:space="0" w:color="auto"/>
              <w:right w:val="single" w:sz="4" w:space="0" w:color="auto"/>
            </w:tcBorders>
            <w:shd w:val="clear" w:color="auto" w:fill="auto"/>
            <w:noWrap/>
            <w:vAlign w:val="center"/>
            <w:hideMark/>
          </w:tcPr>
          <w:p w14:paraId="6E47284D"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кг/Гкал</w:t>
            </w:r>
          </w:p>
        </w:tc>
        <w:tc>
          <w:tcPr>
            <w:tcW w:w="1279" w:type="dxa"/>
            <w:tcBorders>
              <w:top w:val="nil"/>
              <w:left w:val="nil"/>
              <w:bottom w:val="single" w:sz="4" w:space="0" w:color="auto"/>
              <w:right w:val="single" w:sz="4" w:space="0" w:color="auto"/>
            </w:tcBorders>
            <w:shd w:val="clear" w:color="auto" w:fill="auto"/>
            <w:noWrap/>
            <w:vAlign w:val="center"/>
          </w:tcPr>
          <w:p w14:paraId="3AE2176C" w14:textId="7FA7DE9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c>
          <w:tcPr>
            <w:tcW w:w="1279" w:type="dxa"/>
            <w:tcBorders>
              <w:top w:val="nil"/>
              <w:left w:val="nil"/>
              <w:bottom w:val="single" w:sz="4" w:space="0" w:color="auto"/>
              <w:right w:val="single" w:sz="4" w:space="0" w:color="auto"/>
            </w:tcBorders>
            <w:shd w:val="clear" w:color="auto" w:fill="auto"/>
            <w:noWrap/>
            <w:vAlign w:val="center"/>
          </w:tcPr>
          <w:p w14:paraId="0EA9510C" w14:textId="2BBCD58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c>
          <w:tcPr>
            <w:tcW w:w="1279" w:type="dxa"/>
            <w:tcBorders>
              <w:top w:val="nil"/>
              <w:left w:val="nil"/>
              <w:bottom w:val="single" w:sz="4" w:space="0" w:color="auto"/>
              <w:right w:val="single" w:sz="4" w:space="0" w:color="auto"/>
            </w:tcBorders>
            <w:shd w:val="clear" w:color="auto" w:fill="auto"/>
            <w:noWrap/>
            <w:vAlign w:val="center"/>
          </w:tcPr>
          <w:p w14:paraId="1096DF6D" w14:textId="630F192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c>
          <w:tcPr>
            <w:tcW w:w="1280" w:type="dxa"/>
            <w:tcBorders>
              <w:top w:val="nil"/>
              <w:left w:val="nil"/>
              <w:bottom w:val="single" w:sz="4" w:space="0" w:color="auto"/>
              <w:right w:val="single" w:sz="4" w:space="0" w:color="auto"/>
            </w:tcBorders>
            <w:shd w:val="clear" w:color="auto" w:fill="auto"/>
            <w:noWrap/>
            <w:vAlign w:val="center"/>
          </w:tcPr>
          <w:p w14:paraId="07061691" w14:textId="5C487D7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c>
          <w:tcPr>
            <w:tcW w:w="1279" w:type="dxa"/>
            <w:tcBorders>
              <w:top w:val="nil"/>
              <w:left w:val="nil"/>
              <w:bottom w:val="single" w:sz="4" w:space="0" w:color="auto"/>
              <w:right w:val="single" w:sz="4" w:space="0" w:color="auto"/>
            </w:tcBorders>
            <w:shd w:val="clear" w:color="auto" w:fill="auto"/>
            <w:noWrap/>
            <w:vAlign w:val="center"/>
          </w:tcPr>
          <w:p w14:paraId="0F9C7479" w14:textId="2BBEBE6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c>
          <w:tcPr>
            <w:tcW w:w="1279" w:type="dxa"/>
            <w:tcBorders>
              <w:top w:val="nil"/>
              <w:left w:val="nil"/>
              <w:bottom w:val="single" w:sz="4" w:space="0" w:color="auto"/>
              <w:right w:val="single" w:sz="4" w:space="0" w:color="auto"/>
            </w:tcBorders>
            <w:shd w:val="clear" w:color="auto" w:fill="auto"/>
            <w:noWrap/>
            <w:vAlign w:val="center"/>
          </w:tcPr>
          <w:p w14:paraId="002CF77D" w14:textId="137BD15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c>
          <w:tcPr>
            <w:tcW w:w="1280" w:type="dxa"/>
            <w:tcBorders>
              <w:top w:val="nil"/>
              <w:left w:val="nil"/>
              <w:bottom w:val="single" w:sz="4" w:space="0" w:color="auto"/>
              <w:right w:val="single" w:sz="4" w:space="0" w:color="auto"/>
            </w:tcBorders>
            <w:shd w:val="clear" w:color="auto" w:fill="auto"/>
            <w:noWrap/>
            <w:vAlign w:val="center"/>
          </w:tcPr>
          <w:p w14:paraId="581F2C5B" w14:textId="488E5A4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294,00</w:t>
            </w:r>
          </w:p>
        </w:tc>
      </w:tr>
      <w:tr w:rsidR="007B737A" w:rsidRPr="00AF27D8" w14:paraId="2EB0418C"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6EA9BBE1"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Неснижаемый запас</w:t>
            </w:r>
          </w:p>
        </w:tc>
        <w:tc>
          <w:tcPr>
            <w:tcW w:w="2126" w:type="dxa"/>
            <w:tcBorders>
              <w:top w:val="nil"/>
              <w:left w:val="nil"/>
              <w:bottom w:val="single" w:sz="4" w:space="0" w:color="auto"/>
              <w:right w:val="single" w:sz="4" w:space="0" w:color="auto"/>
            </w:tcBorders>
            <w:shd w:val="clear" w:color="auto" w:fill="auto"/>
            <w:noWrap/>
            <w:vAlign w:val="center"/>
            <w:hideMark/>
          </w:tcPr>
          <w:p w14:paraId="0099A2E6"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кг</w:t>
            </w:r>
          </w:p>
        </w:tc>
        <w:tc>
          <w:tcPr>
            <w:tcW w:w="1279" w:type="dxa"/>
            <w:tcBorders>
              <w:top w:val="nil"/>
              <w:left w:val="nil"/>
              <w:bottom w:val="single" w:sz="4" w:space="0" w:color="auto"/>
              <w:right w:val="single" w:sz="4" w:space="0" w:color="auto"/>
            </w:tcBorders>
            <w:shd w:val="clear" w:color="auto" w:fill="auto"/>
            <w:noWrap/>
            <w:vAlign w:val="center"/>
          </w:tcPr>
          <w:p w14:paraId="210B0449" w14:textId="4C714A6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11,54</w:t>
            </w:r>
          </w:p>
        </w:tc>
        <w:tc>
          <w:tcPr>
            <w:tcW w:w="1279" w:type="dxa"/>
            <w:tcBorders>
              <w:top w:val="nil"/>
              <w:left w:val="nil"/>
              <w:bottom w:val="single" w:sz="4" w:space="0" w:color="auto"/>
              <w:right w:val="single" w:sz="4" w:space="0" w:color="auto"/>
            </w:tcBorders>
            <w:shd w:val="clear" w:color="auto" w:fill="auto"/>
            <w:noWrap/>
            <w:vAlign w:val="center"/>
          </w:tcPr>
          <w:p w14:paraId="3EB016DF" w14:textId="5D08C9F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11,54</w:t>
            </w:r>
          </w:p>
        </w:tc>
        <w:tc>
          <w:tcPr>
            <w:tcW w:w="1279" w:type="dxa"/>
            <w:tcBorders>
              <w:top w:val="nil"/>
              <w:left w:val="nil"/>
              <w:bottom w:val="single" w:sz="4" w:space="0" w:color="auto"/>
              <w:right w:val="single" w:sz="4" w:space="0" w:color="auto"/>
            </w:tcBorders>
            <w:shd w:val="clear" w:color="auto" w:fill="auto"/>
            <w:noWrap/>
            <w:vAlign w:val="center"/>
          </w:tcPr>
          <w:p w14:paraId="046A50C1" w14:textId="6CD2B40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11,54</w:t>
            </w:r>
          </w:p>
        </w:tc>
        <w:tc>
          <w:tcPr>
            <w:tcW w:w="1280" w:type="dxa"/>
            <w:tcBorders>
              <w:top w:val="nil"/>
              <w:left w:val="nil"/>
              <w:bottom w:val="single" w:sz="4" w:space="0" w:color="auto"/>
              <w:right w:val="single" w:sz="4" w:space="0" w:color="auto"/>
            </w:tcBorders>
            <w:shd w:val="clear" w:color="auto" w:fill="auto"/>
            <w:noWrap/>
            <w:vAlign w:val="center"/>
          </w:tcPr>
          <w:p w14:paraId="7DA8AEE9" w14:textId="6CC205C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11,54</w:t>
            </w:r>
          </w:p>
        </w:tc>
        <w:tc>
          <w:tcPr>
            <w:tcW w:w="1279" w:type="dxa"/>
            <w:tcBorders>
              <w:top w:val="nil"/>
              <w:left w:val="nil"/>
              <w:bottom w:val="single" w:sz="4" w:space="0" w:color="auto"/>
              <w:right w:val="single" w:sz="4" w:space="0" w:color="auto"/>
            </w:tcBorders>
            <w:shd w:val="clear" w:color="auto" w:fill="auto"/>
            <w:noWrap/>
            <w:vAlign w:val="center"/>
          </w:tcPr>
          <w:p w14:paraId="4B4B26B1" w14:textId="33E399C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12,09</w:t>
            </w:r>
          </w:p>
        </w:tc>
        <w:tc>
          <w:tcPr>
            <w:tcW w:w="1279" w:type="dxa"/>
            <w:tcBorders>
              <w:top w:val="nil"/>
              <w:left w:val="nil"/>
              <w:bottom w:val="single" w:sz="4" w:space="0" w:color="auto"/>
              <w:right w:val="single" w:sz="4" w:space="0" w:color="auto"/>
            </w:tcBorders>
            <w:shd w:val="clear" w:color="auto" w:fill="auto"/>
            <w:noWrap/>
            <w:vAlign w:val="center"/>
          </w:tcPr>
          <w:p w14:paraId="1D182C7E" w14:textId="6A758D2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12,09</w:t>
            </w:r>
          </w:p>
        </w:tc>
        <w:tc>
          <w:tcPr>
            <w:tcW w:w="1280" w:type="dxa"/>
            <w:tcBorders>
              <w:top w:val="nil"/>
              <w:left w:val="nil"/>
              <w:bottom w:val="single" w:sz="4" w:space="0" w:color="auto"/>
              <w:right w:val="single" w:sz="4" w:space="0" w:color="auto"/>
            </w:tcBorders>
            <w:shd w:val="clear" w:color="auto" w:fill="auto"/>
            <w:noWrap/>
            <w:vAlign w:val="center"/>
          </w:tcPr>
          <w:p w14:paraId="436FAF98" w14:textId="50AD0C9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12,09</w:t>
            </w:r>
          </w:p>
        </w:tc>
      </w:tr>
    </w:tbl>
    <w:p w14:paraId="3ACF5DD8" w14:textId="77777777" w:rsidR="00FB7100" w:rsidRPr="00AF27D8" w:rsidRDefault="00FB7100" w:rsidP="00FB7100">
      <w:pPr>
        <w:jc w:val="both"/>
        <w:rPr>
          <w:rFonts w:ascii="Times New Roman" w:eastAsia="Arial Unicode MS" w:hAnsi="Times New Roman" w:cs="Times New Roman"/>
          <w:sz w:val="24"/>
          <w:szCs w:val="24"/>
          <w:lang w:val="ru-RU"/>
        </w:rPr>
      </w:pPr>
    </w:p>
    <w:p w14:paraId="404FF3F9" w14:textId="77777777" w:rsidR="00FB7100" w:rsidRPr="008D5628" w:rsidRDefault="00FB7100" w:rsidP="00FB7100">
      <w:pPr>
        <w:ind w:firstLine="708"/>
        <w:jc w:val="both"/>
        <w:rPr>
          <w:rFonts w:ascii="Times New Roman" w:hAnsi="Times New Roman" w:cs="Times New Roman"/>
          <w:sz w:val="24"/>
          <w:szCs w:val="24"/>
          <w:lang w:val="ru-RU"/>
        </w:rPr>
      </w:pPr>
    </w:p>
    <w:p w14:paraId="564F5C64" w14:textId="77777777" w:rsidR="00FB7100" w:rsidRDefault="00FB7100" w:rsidP="00FB7100">
      <w:pPr>
        <w:widowControl/>
        <w:rPr>
          <w:rFonts w:ascii="Times New Roman" w:eastAsia="Times New Roman" w:hAnsi="Times New Roman"/>
          <w:bCs/>
          <w:sz w:val="24"/>
          <w:szCs w:val="28"/>
          <w:lang w:val="ru-RU"/>
        </w:rPr>
      </w:pPr>
      <w:r>
        <w:rPr>
          <w:b/>
          <w:sz w:val="24"/>
          <w:lang w:val="ru-RU"/>
        </w:rPr>
        <w:br w:type="page"/>
      </w:r>
    </w:p>
    <w:p w14:paraId="3D98465D" w14:textId="370F17E7" w:rsidR="00FB7100" w:rsidRPr="000F3E3E" w:rsidRDefault="00FB7100" w:rsidP="00FB7100">
      <w:pPr>
        <w:pStyle w:val="1"/>
        <w:rPr>
          <w:b w:val="0"/>
          <w:sz w:val="24"/>
          <w:lang w:val="ru-RU"/>
        </w:rPr>
      </w:pPr>
      <w:bookmarkStart w:id="877" w:name="_Toc405759613"/>
      <w:bookmarkStart w:id="878" w:name="_Toc406494534"/>
      <w:bookmarkStart w:id="879" w:name="_Toc406495610"/>
      <w:bookmarkStart w:id="880" w:name="_Toc406495760"/>
      <w:bookmarkStart w:id="881" w:name="_Toc406496624"/>
      <w:bookmarkStart w:id="882" w:name="_Toc406496942"/>
      <w:r w:rsidRPr="000F3E3E">
        <w:rPr>
          <w:b w:val="0"/>
          <w:sz w:val="24"/>
          <w:lang w:val="ru-RU"/>
        </w:rPr>
        <w:t>Таблица 7.</w:t>
      </w:r>
      <w:r w:rsidR="007B737A">
        <w:rPr>
          <w:b w:val="0"/>
          <w:sz w:val="24"/>
          <w:lang w:val="ru-RU"/>
        </w:rPr>
        <w:t>5</w:t>
      </w:r>
      <w:r>
        <w:rPr>
          <w:b w:val="0"/>
          <w:sz w:val="24"/>
          <w:lang w:val="ru-RU"/>
        </w:rPr>
        <w:t xml:space="preserve"> </w:t>
      </w:r>
      <w:r w:rsidRPr="000F3E3E">
        <w:rPr>
          <w:b w:val="0"/>
          <w:sz w:val="24"/>
          <w:lang w:val="ru-RU"/>
        </w:rPr>
        <w:t>– нормативный запас аварийного топлива</w:t>
      </w:r>
      <w:r>
        <w:rPr>
          <w:b w:val="0"/>
          <w:sz w:val="24"/>
          <w:lang w:val="ru-RU"/>
        </w:rPr>
        <w:t xml:space="preserve"> на котельной </w:t>
      </w:r>
      <w:bookmarkEnd w:id="877"/>
      <w:r w:rsidR="007B737A">
        <w:rPr>
          <w:b w:val="0"/>
          <w:sz w:val="24"/>
          <w:lang w:val="ru-RU"/>
        </w:rPr>
        <w:t>с. Новоархангельское</w:t>
      </w:r>
      <w:bookmarkEnd w:id="878"/>
      <w:bookmarkEnd w:id="879"/>
      <w:bookmarkEnd w:id="880"/>
      <w:bookmarkEnd w:id="881"/>
      <w:bookmarkEnd w:id="882"/>
    </w:p>
    <w:p w14:paraId="15D0360E" w14:textId="77777777" w:rsidR="00FB7100" w:rsidRDefault="00FB7100" w:rsidP="00FB7100">
      <w:pPr>
        <w:jc w:val="both"/>
        <w:rPr>
          <w:rFonts w:ascii="Times New Roman" w:eastAsia="Arial Unicode MS" w:hAnsi="Times New Roman" w:cs="Times New Roman"/>
          <w:sz w:val="24"/>
          <w:szCs w:val="24"/>
          <w:lang w:val="ru-RU"/>
        </w:rPr>
      </w:pPr>
    </w:p>
    <w:tbl>
      <w:tblPr>
        <w:tblW w:w="14924" w:type="dxa"/>
        <w:tblInd w:w="93" w:type="dxa"/>
        <w:tblLayout w:type="fixed"/>
        <w:tblLook w:val="04A0" w:firstRow="1" w:lastRow="0" w:firstColumn="1" w:lastColumn="0" w:noHBand="0" w:noVBand="1"/>
      </w:tblPr>
      <w:tblGrid>
        <w:gridCol w:w="3843"/>
        <w:gridCol w:w="2126"/>
        <w:gridCol w:w="1279"/>
        <w:gridCol w:w="1279"/>
        <w:gridCol w:w="1279"/>
        <w:gridCol w:w="1280"/>
        <w:gridCol w:w="1279"/>
        <w:gridCol w:w="1279"/>
        <w:gridCol w:w="1280"/>
      </w:tblGrid>
      <w:tr w:rsidR="00FB7100" w:rsidRPr="00665268" w14:paraId="19CF44D2" w14:textId="77777777" w:rsidTr="00FB7100">
        <w:trPr>
          <w:trHeight w:val="300"/>
        </w:trPr>
        <w:tc>
          <w:tcPr>
            <w:tcW w:w="3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B66983"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Параметр</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43FAA9CC"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Ед. изм.</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0250BD79"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2014</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6E816D92"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2015</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76557718"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2016</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47C6CAA1"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2017</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30586685"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2018</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4A61C299"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2019</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23734FF6" w14:textId="77777777" w:rsidR="00FB7100" w:rsidRPr="00AF27D8" w:rsidRDefault="00FB7100" w:rsidP="00FB7100">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2024</w:t>
            </w:r>
          </w:p>
        </w:tc>
      </w:tr>
      <w:tr w:rsidR="007B737A" w:rsidRPr="00AF27D8" w14:paraId="5DE7AB82"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vAlign w:val="center"/>
            <w:hideMark/>
          </w:tcPr>
          <w:p w14:paraId="3F8FE576"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 xml:space="preserve">Максимальная </w:t>
            </w:r>
            <w:r>
              <w:rPr>
                <w:rFonts w:ascii="Times New Roman" w:eastAsia="Times New Roman" w:hAnsi="Times New Roman" w:cs="Times New Roman"/>
                <w:color w:val="000000"/>
                <w:sz w:val="24"/>
                <w:szCs w:val="24"/>
                <w:lang w:val="ru-RU" w:eastAsia="ru-RU"/>
              </w:rPr>
              <w:t>присоединенная</w:t>
            </w:r>
            <w:r w:rsidRPr="00AF27D8">
              <w:rPr>
                <w:rFonts w:ascii="Times New Roman" w:eastAsia="Times New Roman" w:hAnsi="Times New Roman" w:cs="Times New Roman"/>
                <w:color w:val="000000"/>
                <w:sz w:val="24"/>
                <w:szCs w:val="24"/>
                <w:lang w:val="ru-RU" w:eastAsia="ru-RU"/>
              </w:rPr>
              <w:t xml:space="preserve"> нагрузка</w:t>
            </w:r>
          </w:p>
        </w:tc>
        <w:tc>
          <w:tcPr>
            <w:tcW w:w="2126" w:type="dxa"/>
            <w:tcBorders>
              <w:top w:val="nil"/>
              <w:left w:val="nil"/>
              <w:bottom w:val="single" w:sz="4" w:space="0" w:color="auto"/>
              <w:right w:val="single" w:sz="4" w:space="0" w:color="auto"/>
            </w:tcBorders>
            <w:shd w:val="clear" w:color="auto" w:fill="auto"/>
            <w:noWrap/>
            <w:vAlign w:val="center"/>
            <w:hideMark/>
          </w:tcPr>
          <w:p w14:paraId="0E62AA0D"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Гкал/ч</w:t>
            </w:r>
          </w:p>
        </w:tc>
        <w:tc>
          <w:tcPr>
            <w:tcW w:w="1279" w:type="dxa"/>
            <w:tcBorders>
              <w:top w:val="nil"/>
              <w:left w:val="nil"/>
              <w:bottom w:val="single" w:sz="4" w:space="0" w:color="auto"/>
              <w:right w:val="single" w:sz="4" w:space="0" w:color="auto"/>
            </w:tcBorders>
            <w:shd w:val="clear" w:color="auto" w:fill="auto"/>
            <w:vAlign w:val="center"/>
          </w:tcPr>
          <w:p w14:paraId="7A226174" w14:textId="0CD59F9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c>
          <w:tcPr>
            <w:tcW w:w="1279" w:type="dxa"/>
            <w:tcBorders>
              <w:top w:val="nil"/>
              <w:left w:val="nil"/>
              <w:bottom w:val="single" w:sz="4" w:space="0" w:color="auto"/>
              <w:right w:val="single" w:sz="4" w:space="0" w:color="auto"/>
            </w:tcBorders>
            <w:shd w:val="clear" w:color="auto" w:fill="auto"/>
            <w:vAlign w:val="center"/>
          </w:tcPr>
          <w:p w14:paraId="140189D7" w14:textId="7A58E6B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c>
          <w:tcPr>
            <w:tcW w:w="1279" w:type="dxa"/>
            <w:tcBorders>
              <w:top w:val="nil"/>
              <w:left w:val="nil"/>
              <w:bottom w:val="single" w:sz="4" w:space="0" w:color="auto"/>
              <w:right w:val="single" w:sz="4" w:space="0" w:color="auto"/>
            </w:tcBorders>
            <w:shd w:val="clear" w:color="auto" w:fill="auto"/>
            <w:noWrap/>
            <w:vAlign w:val="center"/>
          </w:tcPr>
          <w:p w14:paraId="1A11C9C2" w14:textId="3F98839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c>
          <w:tcPr>
            <w:tcW w:w="1280" w:type="dxa"/>
            <w:tcBorders>
              <w:top w:val="nil"/>
              <w:left w:val="nil"/>
              <w:bottom w:val="single" w:sz="4" w:space="0" w:color="auto"/>
              <w:right w:val="single" w:sz="4" w:space="0" w:color="auto"/>
            </w:tcBorders>
            <w:shd w:val="clear" w:color="auto" w:fill="auto"/>
            <w:noWrap/>
            <w:vAlign w:val="center"/>
          </w:tcPr>
          <w:p w14:paraId="3775EA59" w14:textId="58FC911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c>
          <w:tcPr>
            <w:tcW w:w="1279" w:type="dxa"/>
            <w:tcBorders>
              <w:top w:val="nil"/>
              <w:left w:val="nil"/>
              <w:bottom w:val="single" w:sz="4" w:space="0" w:color="auto"/>
              <w:right w:val="single" w:sz="4" w:space="0" w:color="auto"/>
            </w:tcBorders>
            <w:shd w:val="clear" w:color="auto" w:fill="auto"/>
            <w:noWrap/>
            <w:vAlign w:val="center"/>
          </w:tcPr>
          <w:p w14:paraId="41AC2E20" w14:textId="6C58094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c>
          <w:tcPr>
            <w:tcW w:w="1279" w:type="dxa"/>
            <w:tcBorders>
              <w:top w:val="nil"/>
              <w:left w:val="nil"/>
              <w:bottom w:val="single" w:sz="4" w:space="0" w:color="auto"/>
              <w:right w:val="single" w:sz="4" w:space="0" w:color="auto"/>
            </w:tcBorders>
            <w:shd w:val="clear" w:color="auto" w:fill="auto"/>
            <w:noWrap/>
            <w:vAlign w:val="center"/>
          </w:tcPr>
          <w:p w14:paraId="05725AA5" w14:textId="08680F4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c>
          <w:tcPr>
            <w:tcW w:w="1280" w:type="dxa"/>
            <w:tcBorders>
              <w:top w:val="nil"/>
              <w:left w:val="nil"/>
              <w:bottom w:val="single" w:sz="4" w:space="0" w:color="auto"/>
              <w:right w:val="single" w:sz="4" w:space="0" w:color="auto"/>
            </w:tcBorders>
            <w:shd w:val="clear" w:color="auto" w:fill="auto"/>
            <w:noWrap/>
            <w:vAlign w:val="center"/>
          </w:tcPr>
          <w:p w14:paraId="0F0C1754" w14:textId="1B1E083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0,1720</w:t>
            </w:r>
          </w:p>
        </w:tc>
      </w:tr>
      <w:tr w:rsidR="007B737A" w:rsidRPr="00AF27D8" w14:paraId="1F3E1CC4"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vAlign w:val="center"/>
            <w:hideMark/>
          </w:tcPr>
          <w:p w14:paraId="1BAB8AB2"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Среднесуточный отпуск</w:t>
            </w:r>
          </w:p>
        </w:tc>
        <w:tc>
          <w:tcPr>
            <w:tcW w:w="2126" w:type="dxa"/>
            <w:tcBorders>
              <w:top w:val="nil"/>
              <w:left w:val="nil"/>
              <w:bottom w:val="single" w:sz="4" w:space="0" w:color="auto"/>
              <w:right w:val="single" w:sz="4" w:space="0" w:color="auto"/>
            </w:tcBorders>
            <w:shd w:val="clear" w:color="auto" w:fill="auto"/>
            <w:noWrap/>
            <w:vAlign w:val="center"/>
            <w:hideMark/>
          </w:tcPr>
          <w:p w14:paraId="1EF49ACB"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Гкал/сутки</w:t>
            </w:r>
          </w:p>
        </w:tc>
        <w:tc>
          <w:tcPr>
            <w:tcW w:w="1279" w:type="dxa"/>
            <w:tcBorders>
              <w:top w:val="nil"/>
              <w:left w:val="nil"/>
              <w:bottom w:val="single" w:sz="4" w:space="0" w:color="auto"/>
              <w:right w:val="single" w:sz="4" w:space="0" w:color="auto"/>
            </w:tcBorders>
            <w:shd w:val="clear" w:color="auto" w:fill="auto"/>
            <w:vAlign w:val="center"/>
          </w:tcPr>
          <w:p w14:paraId="28E32634" w14:textId="6A2D99B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c>
          <w:tcPr>
            <w:tcW w:w="1279" w:type="dxa"/>
            <w:tcBorders>
              <w:top w:val="nil"/>
              <w:left w:val="nil"/>
              <w:bottom w:val="single" w:sz="4" w:space="0" w:color="auto"/>
              <w:right w:val="single" w:sz="4" w:space="0" w:color="auto"/>
            </w:tcBorders>
            <w:shd w:val="clear" w:color="auto" w:fill="auto"/>
            <w:vAlign w:val="center"/>
          </w:tcPr>
          <w:p w14:paraId="2D3D652B" w14:textId="726DFD3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c>
          <w:tcPr>
            <w:tcW w:w="1279" w:type="dxa"/>
            <w:tcBorders>
              <w:top w:val="nil"/>
              <w:left w:val="nil"/>
              <w:bottom w:val="single" w:sz="4" w:space="0" w:color="auto"/>
              <w:right w:val="single" w:sz="4" w:space="0" w:color="auto"/>
            </w:tcBorders>
            <w:shd w:val="clear" w:color="auto" w:fill="auto"/>
            <w:vAlign w:val="center"/>
          </w:tcPr>
          <w:p w14:paraId="275EF904" w14:textId="0098A9C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c>
          <w:tcPr>
            <w:tcW w:w="1280" w:type="dxa"/>
            <w:tcBorders>
              <w:top w:val="nil"/>
              <w:left w:val="nil"/>
              <w:bottom w:val="single" w:sz="4" w:space="0" w:color="auto"/>
              <w:right w:val="single" w:sz="4" w:space="0" w:color="auto"/>
            </w:tcBorders>
            <w:shd w:val="clear" w:color="auto" w:fill="auto"/>
            <w:vAlign w:val="center"/>
          </w:tcPr>
          <w:p w14:paraId="0183D27E" w14:textId="7BB6467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c>
          <w:tcPr>
            <w:tcW w:w="1279" w:type="dxa"/>
            <w:tcBorders>
              <w:top w:val="nil"/>
              <w:left w:val="nil"/>
              <w:bottom w:val="single" w:sz="4" w:space="0" w:color="auto"/>
              <w:right w:val="single" w:sz="4" w:space="0" w:color="auto"/>
            </w:tcBorders>
            <w:shd w:val="clear" w:color="auto" w:fill="auto"/>
            <w:vAlign w:val="center"/>
          </w:tcPr>
          <w:p w14:paraId="392EDC8D" w14:textId="1ABABAF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c>
          <w:tcPr>
            <w:tcW w:w="1279" w:type="dxa"/>
            <w:tcBorders>
              <w:top w:val="nil"/>
              <w:left w:val="nil"/>
              <w:bottom w:val="single" w:sz="4" w:space="0" w:color="auto"/>
              <w:right w:val="single" w:sz="4" w:space="0" w:color="auto"/>
            </w:tcBorders>
            <w:shd w:val="clear" w:color="auto" w:fill="auto"/>
            <w:vAlign w:val="center"/>
          </w:tcPr>
          <w:p w14:paraId="55CFF094" w14:textId="08A2A84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c>
          <w:tcPr>
            <w:tcW w:w="1280" w:type="dxa"/>
            <w:tcBorders>
              <w:top w:val="nil"/>
              <w:left w:val="nil"/>
              <w:bottom w:val="single" w:sz="4" w:space="0" w:color="auto"/>
              <w:right w:val="single" w:sz="4" w:space="0" w:color="auto"/>
            </w:tcBorders>
            <w:shd w:val="clear" w:color="auto" w:fill="auto"/>
            <w:vAlign w:val="center"/>
          </w:tcPr>
          <w:p w14:paraId="254D3D87" w14:textId="631DDDB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2,69</w:t>
            </w:r>
          </w:p>
        </w:tc>
      </w:tr>
      <w:tr w:rsidR="007B737A" w:rsidRPr="00AF27D8" w14:paraId="3BF96877"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2CE251F0"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Теплота сгорания топлива</w:t>
            </w:r>
          </w:p>
        </w:tc>
        <w:tc>
          <w:tcPr>
            <w:tcW w:w="2126" w:type="dxa"/>
            <w:tcBorders>
              <w:top w:val="nil"/>
              <w:left w:val="nil"/>
              <w:bottom w:val="single" w:sz="4" w:space="0" w:color="auto"/>
              <w:right w:val="single" w:sz="4" w:space="0" w:color="auto"/>
            </w:tcBorders>
            <w:shd w:val="clear" w:color="auto" w:fill="auto"/>
            <w:noWrap/>
            <w:vAlign w:val="center"/>
            <w:hideMark/>
          </w:tcPr>
          <w:p w14:paraId="016E29A6"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ккал/кг</w:t>
            </w:r>
          </w:p>
        </w:tc>
        <w:tc>
          <w:tcPr>
            <w:tcW w:w="1279" w:type="dxa"/>
            <w:tcBorders>
              <w:top w:val="nil"/>
              <w:left w:val="nil"/>
              <w:bottom w:val="single" w:sz="4" w:space="0" w:color="auto"/>
              <w:right w:val="single" w:sz="4" w:space="0" w:color="auto"/>
            </w:tcBorders>
            <w:shd w:val="clear" w:color="auto" w:fill="auto"/>
            <w:noWrap/>
            <w:vAlign w:val="center"/>
          </w:tcPr>
          <w:p w14:paraId="7A408763" w14:textId="0BCFAB5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1896E91D" w14:textId="38ED1E1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7079BE32" w14:textId="7BA8515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80" w:type="dxa"/>
            <w:tcBorders>
              <w:top w:val="nil"/>
              <w:left w:val="nil"/>
              <w:bottom w:val="single" w:sz="4" w:space="0" w:color="auto"/>
              <w:right w:val="single" w:sz="4" w:space="0" w:color="auto"/>
            </w:tcBorders>
            <w:shd w:val="clear" w:color="auto" w:fill="auto"/>
            <w:noWrap/>
            <w:vAlign w:val="center"/>
          </w:tcPr>
          <w:p w14:paraId="09827B01" w14:textId="0346440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6DB58C22" w14:textId="39ACF2C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68CDEC16" w14:textId="3AEB5AA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80" w:type="dxa"/>
            <w:tcBorders>
              <w:top w:val="nil"/>
              <w:left w:val="nil"/>
              <w:bottom w:val="single" w:sz="4" w:space="0" w:color="auto"/>
              <w:right w:val="single" w:sz="4" w:space="0" w:color="auto"/>
            </w:tcBorders>
            <w:shd w:val="clear" w:color="auto" w:fill="auto"/>
            <w:noWrap/>
            <w:vAlign w:val="center"/>
          </w:tcPr>
          <w:p w14:paraId="3EE6EC06" w14:textId="72024BC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r>
      <w:tr w:rsidR="007B737A" w:rsidRPr="00AF27D8" w14:paraId="78306F90"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6A295F3D"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Расчетный период</w:t>
            </w:r>
          </w:p>
        </w:tc>
        <w:tc>
          <w:tcPr>
            <w:tcW w:w="2126" w:type="dxa"/>
            <w:tcBorders>
              <w:top w:val="nil"/>
              <w:left w:val="nil"/>
              <w:bottom w:val="single" w:sz="4" w:space="0" w:color="auto"/>
              <w:right w:val="single" w:sz="4" w:space="0" w:color="auto"/>
            </w:tcBorders>
            <w:shd w:val="clear" w:color="auto" w:fill="auto"/>
            <w:noWrap/>
            <w:vAlign w:val="center"/>
            <w:hideMark/>
          </w:tcPr>
          <w:p w14:paraId="5037A856"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сут.</w:t>
            </w:r>
          </w:p>
        </w:tc>
        <w:tc>
          <w:tcPr>
            <w:tcW w:w="1279" w:type="dxa"/>
            <w:tcBorders>
              <w:top w:val="nil"/>
              <w:left w:val="nil"/>
              <w:bottom w:val="single" w:sz="4" w:space="0" w:color="auto"/>
              <w:right w:val="single" w:sz="4" w:space="0" w:color="auto"/>
            </w:tcBorders>
            <w:shd w:val="clear" w:color="auto" w:fill="auto"/>
            <w:noWrap/>
            <w:vAlign w:val="center"/>
          </w:tcPr>
          <w:p w14:paraId="0241CAC8" w14:textId="5D22F71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310CFE79" w14:textId="216D7AA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5A8B3B0E" w14:textId="00064D7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80" w:type="dxa"/>
            <w:tcBorders>
              <w:top w:val="nil"/>
              <w:left w:val="nil"/>
              <w:bottom w:val="single" w:sz="4" w:space="0" w:color="auto"/>
              <w:right w:val="single" w:sz="4" w:space="0" w:color="auto"/>
            </w:tcBorders>
            <w:shd w:val="clear" w:color="auto" w:fill="auto"/>
            <w:noWrap/>
            <w:vAlign w:val="center"/>
          </w:tcPr>
          <w:p w14:paraId="2A65636D" w14:textId="0CD6224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0EA41030" w14:textId="0DECB33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470DAEC5" w14:textId="4CA319F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80" w:type="dxa"/>
            <w:tcBorders>
              <w:top w:val="nil"/>
              <w:left w:val="nil"/>
              <w:bottom w:val="single" w:sz="4" w:space="0" w:color="auto"/>
              <w:right w:val="single" w:sz="4" w:space="0" w:color="auto"/>
            </w:tcBorders>
            <w:shd w:val="clear" w:color="auto" w:fill="auto"/>
            <w:noWrap/>
            <w:vAlign w:val="center"/>
          </w:tcPr>
          <w:p w14:paraId="72F69148" w14:textId="2826EA3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r>
      <w:tr w:rsidR="007B737A" w:rsidRPr="00AF27D8" w14:paraId="55233405"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7534E39E"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УРУТ</w:t>
            </w:r>
          </w:p>
        </w:tc>
        <w:tc>
          <w:tcPr>
            <w:tcW w:w="2126" w:type="dxa"/>
            <w:tcBorders>
              <w:top w:val="nil"/>
              <w:left w:val="nil"/>
              <w:bottom w:val="single" w:sz="4" w:space="0" w:color="auto"/>
              <w:right w:val="single" w:sz="4" w:space="0" w:color="auto"/>
            </w:tcBorders>
            <w:shd w:val="clear" w:color="auto" w:fill="auto"/>
            <w:noWrap/>
            <w:vAlign w:val="center"/>
            <w:hideMark/>
          </w:tcPr>
          <w:p w14:paraId="090D0B6E"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кг у.т./Гкал</w:t>
            </w:r>
          </w:p>
        </w:tc>
        <w:tc>
          <w:tcPr>
            <w:tcW w:w="1279" w:type="dxa"/>
            <w:tcBorders>
              <w:top w:val="nil"/>
              <w:left w:val="nil"/>
              <w:bottom w:val="single" w:sz="4" w:space="0" w:color="auto"/>
              <w:right w:val="single" w:sz="4" w:space="0" w:color="auto"/>
            </w:tcBorders>
            <w:shd w:val="clear" w:color="auto" w:fill="auto"/>
            <w:noWrap/>
            <w:vAlign w:val="center"/>
          </w:tcPr>
          <w:p w14:paraId="547C2525" w14:textId="77F51CE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39A9E065" w14:textId="11635FC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4512685E" w14:textId="2C5D36A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80" w:type="dxa"/>
            <w:tcBorders>
              <w:top w:val="nil"/>
              <w:left w:val="nil"/>
              <w:bottom w:val="single" w:sz="4" w:space="0" w:color="auto"/>
              <w:right w:val="single" w:sz="4" w:space="0" w:color="auto"/>
            </w:tcBorders>
            <w:shd w:val="clear" w:color="auto" w:fill="auto"/>
            <w:noWrap/>
            <w:vAlign w:val="center"/>
          </w:tcPr>
          <w:p w14:paraId="6E3ACAA4" w14:textId="0F0729D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607CF661" w14:textId="20DE0B2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3504CA5F" w14:textId="015DD6E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80" w:type="dxa"/>
            <w:tcBorders>
              <w:top w:val="nil"/>
              <w:left w:val="nil"/>
              <w:bottom w:val="single" w:sz="4" w:space="0" w:color="auto"/>
              <w:right w:val="single" w:sz="4" w:space="0" w:color="auto"/>
            </w:tcBorders>
            <w:shd w:val="clear" w:color="auto" w:fill="auto"/>
            <w:noWrap/>
            <w:vAlign w:val="center"/>
          </w:tcPr>
          <w:p w14:paraId="13D45DE7" w14:textId="0809C3D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r>
      <w:tr w:rsidR="007B737A" w:rsidRPr="00AF27D8" w14:paraId="57A7E55D"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428F7A22"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Топливный эквивалент</w:t>
            </w:r>
          </w:p>
        </w:tc>
        <w:tc>
          <w:tcPr>
            <w:tcW w:w="2126" w:type="dxa"/>
            <w:tcBorders>
              <w:top w:val="nil"/>
              <w:left w:val="nil"/>
              <w:bottom w:val="single" w:sz="4" w:space="0" w:color="auto"/>
              <w:right w:val="single" w:sz="4" w:space="0" w:color="auto"/>
            </w:tcBorders>
            <w:shd w:val="clear" w:color="auto" w:fill="auto"/>
            <w:noWrap/>
            <w:vAlign w:val="center"/>
            <w:hideMark/>
          </w:tcPr>
          <w:p w14:paraId="154D4DC9"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w:t>
            </w:r>
          </w:p>
        </w:tc>
        <w:tc>
          <w:tcPr>
            <w:tcW w:w="1279" w:type="dxa"/>
            <w:tcBorders>
              <w:top w:val="nil"/>
              <w:left w:val="nil"/>
              <w:bottom w:val="single" w:sz="4" w:space="0" w:color="auto"/>
              <w:right w:val="single" w:sz="4" w:space="0" w:color="auto"/>
            </w:tcBorders>
            <w:shd w:val="clear" w:color="auto" w:fill="auto"/>
            <w:noWrap/>
            <w:vAlign w:val="center"/>
          </w:tcPr>
          <w:p w14:paraId="51ADCCEB" w14:textId="79ABE9B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139B365B" w14:textId="53324DE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4480F283" w14:textId="4BE2E07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80" w:type="dxa"/>
            <w:tcBorders>
              <w:top w:val="nil"/>
              <w:left w:val="nil"/>
              <w:bottom w:val="single" w:sz="4" w:space="0" w:color="auto"/>
              <w:right w:val="single" w:sz="4" w:space="0" w:color="auto"/>
            </w:tcBorders>
            <w:shd w:val="clear" w:color="auto" w:fill="auto"/>
            <w:noWrap/>
            <w:vAlign w:val="center"/>
          </w:tcPr>
          <w:p w14:paraId="21E460EF" w14:textId="59C94D3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51678664" w14:textId="1AA4A5C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0B9B94CE" w14:textId="397898D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80" w:type="dxa"/>
            <w:tcBorders>
              <w:top w:val="nil"/>
              <w:left w:val="nil"/>
              <w:bottom w:val="single" w:sz="4" w:space="0" w:color="auto"/>
              <w:right w:val="single" w:sz="4" w:space="0" w:color="auto"/>
            </w:tcBorders>
            <w:shd w:val="clear" w:color="auto" w:fill="auto"/>
            <w:noWrap/>
            <w:vAlign w:val="center"/>
          </w:tcPr>
          <w:p w14:paraId="6AA85A95" w14:textId="628D1A6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r>
      <w:tr w:rsidR="007B737A" w:rsidRPr="00AF27D8" w14:paraId="73C79825"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5F16F574"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Удельный расход натурального т</w:t>
            </w:r>
            <w:r w:rsidRPr="00AF27D8">
              <w:rPr>
                <w:rFonts w:ascii="Times New Roman" w:eastAsia="Times New Roman" w:hAnsi="Times New Roman" w:cs="Times New Roman"/>
                <w:color w:val="000000"/>
                <w:sz w:val="24"/>
                <w:szCs w:val="24"/>
                <w:lang w:val="ru-RU" w:eastAsia="ru-RU"/>
              </w:rPr>
              <w:t>оплива</w:t>
            </w:r>
          </w:p>
        </w:tc>
        <w:tc>
          <w:tcPr>
            <w:tcW w:w="2126" w:type="dxa"/>
            <w:tcBorders>
              <w:top w:val="nil"/>
              <w:left w:val="nil"/>
              <w:bottom w:val="single" w:sz="4" w:space="0" w:color="auto"/>
              <w:right w:val="single" w:sz="4" w:space="0" w:color="auto"/>
            </w:tcBorders>
            <w:shd w:val="clear" w:color="auto" w:fill="auto"/>
            <w:noWrap/>
            <w:vAlign w:val="center"/>
            <w:hideMark/>
          </w:tcPr>
          <w:p w14:paraId="0ED346B9"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кг/Гкал</w:t>
            </w:r>
          </w:p>
        </w:tc>
        <w:tc>
          <w:tcPr>
            <w:tcW w:w="1279" w:type="dxa"/>
            <w:tcBorders>
              <w:top w:val="nil"/>
              <w:left w:val="nil"/>
              <w:bottom w:val="single" w:sz="4" w:space="0" w:color="auto"/>
              <w:right w:val="single" w:sz="4" w:space="0" w:color="auto"/>
            </w:tcBorders>
            <w:shd w:val="clear" w:color="auto" w:fill="auto"/>
            <w:noWrap/>
            <w:vAlign w:val="center"/>
          </w:tcPr>
          <w:p w14:paraId="5A4CEA0B" w14:textId="5A3A72C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53BB82BC" w14:textId="0F5301B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5B933EDC" w14:textId="7E75516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80" w:type="dxa"/>
            <w:tcBorders>
              <w:top w:val="nil"/>
              <w:left w:val="nil"/>
              <w:bottom w:val="single" w:sz="4" w:space="0" w:color="auto"/>
              <w:right w:val="single" w:sz="4" w:space="0" w:color="auto"/>
            </w:tcBorders>
            <w:shd w:val="clear" w:color="auto" w:fill="auto"/>
            <w:noWrap/>
            <w:vAlign w:val="center"/>
          </w:tcPr>
          <w:p w14:paraId="3ADF7296" w14:textId="75C17FD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293BB737" w14:textId="1B5137D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72F080D5" w14:textId="15D7EE8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80" w:type="dxa"/>
            <w:tcBorders>
              <w:top w:val="nil"/>
              <w:left w:val="nil"/>
              <w:bottom w:val="single" w:sz="4" w:space="0" w:color="auto"/>
              <w:right w:val="single" w:sz="4" w:space="0" w:color="auto"/>
            </w:tcBorders>
            <w:shd w:val="clear" w:color="auto" w:fill="auto"/>
            <w:noWrap/>
            <w:vAlign w:val="center"/>
          </w:tcPr>
          <w:p w14:paraId="0F8B7301" w14:textId="17E6661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r>
      <w:tr w:rsidR="007B737A" w:rsidRPr="00AF27D8" w14:paraId="69D1FD27"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4B24B8C7" w14:textId="77777777" w:rsidR="007B737A" w:rsidRPr="00AF27D8" w:rsidRDefault="007B737A" w:rsidP="00FB7100">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Неснижаемый запас</w:t>
            </w:r>
          </w:p>
        </w:tc>
        <w:tc>
          <w:tcPr>
            <w:tcW w:w="2126" w:type="dxa"/>
            <w:tcBorders>
              <w:top w:val="nil"/>
              <w:left w:val="nil"/>
              <w:bottom w:val="single" w:sz="4" w:space="0" w:color="auto"/>
              <w:right w:val="single" w:sz="4" w:space="0" w:color="auto"/>
            </w:tcBorders>
            <w:shd w:val="clear" w:color="auto" w:fill="auto"/>
            <w:noWrap/>
            <w:vAlign w:val="center"/>
            <w:hideMark/>
          </w:tcPr>
          <w:p w14:paraId="5AD19584" w14:textId="77777777" w:rsidR="007B737A" w:rsidRPr="00AF27D8" w:rsidRDefault="007B737A" w:rsidP="00FB7100">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кг</w:t>
            </w:r>
          </w:p>
        </w:tc>
        <w:tc>
          <w:tcPr>
            <w:tcW w:w="1279" w:type="dxa"/>
            <w:tcBorders>
              <w:top w:val="nil"/>
              <w:left w:val="nil"/>
              <w:bottom w:val="single" w:sz="4" w:space="0" w:color="auto"/>
              <w:right w:val="single" w:sz="4" w:space="0" w:color="auto"/>
            </w:tcBorders>
            <w:shd w:val="clear" w:color="auto" w:fill="auto"/>
            <w:noWrap/>
            <w:vAlign w:val="center"/>
          </w:tcPr>
          <w:p w14:paraId="3561C005" w14:textId="7CE7714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c>
          <w:tcPr>
            <w:tcW w:w="1279" w:type="dxa"/>
            <w:tcBorders>
              <w:top w:val="nil"/>
              <w:left w:val="nil"/>
              <w:bottom w:val="single" w:sz="4" w:space="0" w:color="auto"/>
              <w:right w:val="single" w:sz="4" w:space="0" w:color="auto"/>
            </w:tcBorders>
            <w:shd w:val="clear" w:color="auto" w:fill="auto"/>
            <w:noWrap/>
            <w:vAlign w:val="center"/>
          </w:tcPr>
          <w:p w14:paraId="02105C35" w14:textId="55F15A0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c>
          <w:tcPr>
            <w:tcW w:w="1279" w:type="dxa"/>
            <w:tcBorders>
              <w:top w:val="nil"/>
              <w:left w:val="nil"/>
              <w:bottom w:val="single" w:sz="4" w:space="0" w:color="auto"/>
              <w:right w:val="single" w:sz="4" w:space="0" w:color="auto"/>
            </w:tcBorders>
            <w:shd w:val="clear" w:color="auto" w:fill="auto"/>
            <w:noWrap/>
            <w:vAlign w:val="center"/>
          </w:tcPr>
          <w:p w14:paraId="48AE0F4E" w14:textId="2716AE9C"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c>
          <w:tcPr>
            <w:tcW w:w="1280" w:type="dxa"/>
            <w:tcBorders>
              <w:top w:val="nil"/>
              <w:left w:val="nil"/>
              <w:bottom w:val="single" w:sz="4" w:space="0" w:color="auto"/>
              <w:right w:val="single" w:sz="4" w:space="0" w:color="auto"/>
            </w:tcBorders>
            <w:shd w:val="clear" w:color="auto" w:fill="auto"/>
            <w:noWrap/>
            <w:vAlign w:val="center"/>
          </w:tcPr>
          <w:p w14:paraId="588E0A10" w14:textId="2C354CC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c>
          <w:tcPr>
            <w:tcW w:w="1279" w:type="dxa"/>
            <w:tcBorders>
              <w:top w:val="nil"/>
              <w:left w:val="nil"/>
              <w:bottom w:val="single" w:sz="4" w:space="0" w:color="auto"/>
              <w:right w:val="single" w:sz="4" w:space="0" w:color="auto"/>
            </w:tcBorders>
            <w:shd w:val="clear" w:color="auto" w:fill="auto"/>
            <w:noWrap/>
            <w:vAlign w:val="center"/>
          </w:tcPr>
          <w:p w14:paraId="5C24F9C7" w14:textId="13CF00F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c>
          <w:tcPr>
            <w:tcW w:w="1279" w:type="dxa"/>
            <w:tcBorders>
              <w:top w:val="nil"/>
              <w:left w:val="nil"/>
              <w:bottom w:val="single" w:sz="4" w:space="0" w:color="auto"/>
              <w:right w:val="single" w:sz="4" w:space="0" w:color="auto"/>
            </w:tcBorders>
            <w:shd w:val="clear" w:color="auto" w:fill="auto"/>
            <w:noWrap/>
            <w:vAlign w:val="center"/>
          </w:tcPr>
          <w:p w14:paraId="118F2BB3" w14:textId="07644CE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c>
          <w:tcPr>
            <w:tcW w:w="1280" w:type="dxa"/>
            <w:tcBorders>
              <w:top w:val="nil"/>
              <w:left w:val="nil"/>
              <w:bottom w:val="single" w:sz="4" w:space="0" w:color="auto"/>
              <w:right w:val="single" w:sz="4" w:space="0" w:color="auto"/>
            </w:tcBorders>
            <w:shd w:val="clear" w:color="auto" w:fill="auto"/>
            <w:noWrap/>
            <w:vAlign w:val="center"/>
          </w:tcPr>
          <w:p w14:paraId="3C8C34CA" w14:textId="2DE6557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5,62</w:t>
            </w:r>
          </w:p>
        </w:tc>
      </w:tr>
    </w:tbl>
    <w:p w14:paraId="18B2B6CC" w14:textId="77777777" w:rsidR="00FB7100" w:rsidRDefault="00FB7100" w:rsidP="00391F3C">
      <w:pPr>
        <w:ind w:firstLine="198"/>
        <w:rPr>
          <w:lang w:val="ru-RU"/>
        </w:rPr>
      </w:pPr>
    </w:p>
    <w:p w14:paraId="1B1B67DC" w14:textId="77777777" w:rsidR="00FB7100" w:rsidRDefault="00FB7100" w:rsidP="00391F3C">
      <w:pPr>
        <w:ind w:firstLine="198"/>
        <w:rPr>
          <w:lang w:val="ru-RU"/>
        </w:rPr>
      </w:pPr>
    </w:p>
    <w:p w14:paraId="056C1BCC" w14:textId="77777777" w:rsidR="00FB7100" w:rsidRDefault="00FB7100" w:rsidP="00391F3C">
      <w:pPr>
        <w:ind w:firstLine="198"/>
        <w:rPr>
          <w:lang w:val="ru-RU"/>
        </w:rPr>
      </w:pPr>
    </w:p>
    <w:p w14:paraId="7F537BCD" w14:textId="77777777" w:rsidR="007B737A" w:rsidRDefault="007B737A">
      <w:pPr>
        <w:widowControl/>
        <w:spacing w:after="200" w:line="276" w:lineRule="auto"/>
        <w:rPr>
          <w:rFonts w:ascii="Times New Roman" w:eastAsia="Times New Roman" w:hAnsi="Times New Roman"/>
          <w:bCs/>
          <w:sz w:val="24"/>
          <w:szCs w:val="28"/>
          <w:lang w:val="ru-RU"/>
        </w:rPr>
      </w:pPr>
      <w:r>
        <w:rPr>
          <w:b/>
          <w:sz w:val="24"/>
          <w:lang w:val="ru-RU"/>
        </w:rPr>
        <w:br w:type="page"/>
      </w:r>
    </w:p>
    <w:p w14:paraId="4A2F1086" w14:textId="1AEDC0AD" w:rsidR="007B737A" w:rsidRPr="000F3E3E" w:rsidRDefault="007B737A" w:rsidP="007B737A">
      <w:pPr>
        <w:pStyle w:val="1"/>
        <w:rPr>
          <w:b w:val="0"/>
          <w:sz w:val="24"/>
          <w:lang w:val="ru-RU"/>
        </w:rPr>
      </w:pPr>
      <w:bookmarkStart w:id="883" w:name="_Toc406494535"/>
      <w:bookmarkStart w:id="884" w:name="_Toc406495611"/>
      <w:bookmarkStart w:id="885" w:name="_Toc406495761"/>
      <w:bookmarkStart w:id="886" w:name="_Toc406496625"/>
      <w:bookmarkStart w:id="887" w:name="_Toc406496943"/>
      <w:r w:rsidRPr="000F3E3E">
        <w:rPr>
          <w:b w:val="0"/>
          <w:sz w:val="24"/>
          <w:lang w:val="ru-RU"/>
        </w:rPr>
        <w:t>Таблица 7.</w:t>
      </w:r>
      <w:r>
        <w:rPr>
          <w:b w:val="0"/>
          <w:sz w:val="24"/>
          <w:lang w:val="ru-RU"/>
        </w:rPr>
        <w:t xml:space="preserve">6 </w:t>
      </w:r>
      <w:r w:rsidRPr="000F3E3E">
        <w:rPr>
          <w:b w:val="0"/>
          <w:sz w:val="24"/>
          <w:lang w:val="ru-RU"/>
        </w:rPr>
        <w:t>– нормативный запас аварийного топлива</w:t>
      </w:r>
      <w:r>
        <w:rPr>
          <w:b w:val="0"/>
          <w:sz w:val="24"/>
          <w:lang w:val="ru-RU"/>
        </w:rPr>
        <w:t xml:space="preserve"> на котельной д. Халдеево</w:t>
      </w:r>
      <w:bookmarkEnd w:id="883"/>
      <w:bookmarkEnd w:id="884"/>
      <w:bookmarkEnd w:id="885"/>
      <w:bookmarkEnd w:id="886"/>
      <w:bookmarkEnd w:id="887"/>
    </w:p>
    <w:p w14:paraId="0A99B18F" w14:textId="77777777" w:rsidR="007B737A" w:rsidRDefault="007B737A" w:rsidP="007B737A">
      <w:pPr>
        <w:jc w:val="both"/>
        <w:rPr>
          <w:rFonts w:ascii="Times New Roman" w:eastAsia="Arial Unicode MS" w:hAnsi="Times New Roman" w:cs="Times New Roman"/>
          <w:sz w:val="24"/>
          <w:szCs w:val="24"/>
          <w:lang w:val="ru-RU"/>
        </w:rPr>
      </w:pPr>
    </w:p>
    <w:tbl>
      <w:tblPr>
        <w:tblW w:w="14924" w:type="dxa"/>
        <w:tblInd w:w="93" w:type="dxa"/>
        <w:tblLayout w:type="fixed"/>
        <w:tblLook w:val="04A0" w:firstRow="1" w:lastRow="0" w:firstColumn="1" w:lastColumn="0" w:noHBand="0" w:noVBand="1"/>
      </w:tblPr>
      <w:tblGrid>
        <w:gridCol w:w="3843"/>
        <w:gridCol w:w="2126"/>
        <w:gridCol w:w="1279"/>
        <w:gridCol w:w="1279"/>
        <w:gridCol w:w="1279"/>
        <w:gridCol w:w="1280"/>
        <w:gridCol w:w="1279"/>
        <w:gridCol w:w="1279"/>
        <w:gridCol w:w="1280"/>
      </w:tblGrid>
      <w:tr w:rsidR="007B737A" w:rsidRPr="00665268" w14:paraId="59CF96B6" w14:textId="77777777" w:rsidTr="007B737A">
        <w:trPr>
          <w:trHeight w:val="300"/>
        </w:trPr>
        <w:tc>
          <w:tcPr>
            <w:tcW w:w="3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3D7C5D"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Параметр</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62D8C537"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Ед. изм.</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3112A91F"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2014</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33EED172"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2015</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6BE5CB51"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2016</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69B5D883"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2017</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003FFDA0"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2018</w:t>
            </w:r>
          </w:p>
        </w:tc>
        <w:tc>
          <w:tcPr>
            <w:tcW w:w="1279" w:type="dxa"/>
            <w:tcBorders>
              <w:top w:val="single" w:sz="4" w:space="0" w:color="auto"/>
              <w:left w:val="nil"/>
              <w:bottom w:val="single" w:sz="4" w:space="0" w:color="auto"/>
              <w:right w:val="single" w:sz="4" w:space="0" w:color="auto"/>
            </w:tcBorders>
            <w:shd w:val="clear" w:color="auto" w:fill="auto"/>
            <w:noWrap/>
            <w:vAlign w:val="bottom"/>
            <w:hideMark/>
          </w:tcPr>
          <w:p w14:paraId="31F1830C"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2019</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193D2560" w14:textId="77777777" w:rsidR="007B737A" w:rsidRPr="00AF27D8" w:rsidRDefault="007B737A" w:rsidP="007B737A">
            <w:pPr>
              <w:widowControl/>
              <w:jc w:val="center"/>
              <w:rPr>
                <w:rFonts w:ascii="Times New Roman" w:eastAsia="Times New Roman" w:hAnsi="Times New Roman" w:cs="Times New Roman"/>
                <w:b/>
                <w:color w:val="000000"/>
                <w:sz w:val="24"/>
                <w:szCs w:val="24"/>
                <w:lang w:val="ru-RU" w:eastAsia="ru-RU"/>
              </w:rPr>
            </w:pPr>
            <w:r w:rsidRPr="00AF27D8">
              <w:rPr>
                <w:rFonts w:ascii="Times New Roman" w:eastAsia="Times New Roman" w:hAnsi="Times New Roman" w:cs="Times New Roman"/>
                <w:b/>
                <w:color w:val="000000"/>
                <w:sz w:val="24"/>
                <w:szCs w:val="24"/>
                <w:lang w:val="ru-RU" w:eastAsia="ru-RU"/>
              </w:rPr>
              <w:t>2024</w:t>
            </w:r>
          </w:p>
        </w:tc>
      </w:tr>
      <w:tr w:rsidR="007B737A" w:rsidRPr="00AF27D8" w14:paraId="47CA8316"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vAlign w:val="center"/>
            <w:hideMark/>
          </w:tcPr>
          <w:p w14:paraId="0BD59EDC"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 xml:space="preserve">Максимальная </w:t>
            </w:r>
            <w:r>
              <w:rPr>
                <w:rFonts w:ascii="Times New Roman" w:eastAsia="Times New Roman" w:hAnsi="Times New Roman" w:cs="Times New Roman"/>
                <w:color w:val="000000"/>
                <w:sz w:val="24"/>
                <w:szCs w:val="24"/>
                <w:lang w:val="ru-RU" w:eastAsia="ru-RU"/>
              </w:rPr>
              <w:t>присоединенная</w:t>
            </w:r>
            <w:r w:rsidRPr="00AF27D8">
              <w:rPr>
                <w:rFonts w:ascii="Times New Roman" w:eastAsia="Times New Roman" w:hAnsi="Times New Roman" w:cs="Times New Roman"/>
                <w:color w:val="000000"/>
                <w:sz w:val="24"/>
                <w:szCs w:val="24"/>
                <w:lang w:val="ru-RU" w:eastAsia="ru-RU"/>
              </w:rPr>
              <w:t xml:space="preserve"> нагрузка</w:t>
            </w:r>
          </w:p>
        </w:tc>
        <w:tc>
          <w:tcPr>
            <w:tcW w:w="2126" w:type="dxa"/>
            <w:tcBorders>
              <w:top w:val="nil"/>
              <w:left w:val="nil"/>
              <w:bottom w:val="single" w:sz="4" w:space="0" w:color="auto"/>
              <w:right w:val="single" w:sz="4" w:space="0" w:color="auto"/>
            </w:tcBorders>
            <w:shd w:val="clear" w:color="auto" w:fill="auto"/>
            <w:noWrap/>
            <w:vAlign w:val="center"/>
            <w:hideMark/>
          </w:tcPr>
          <w:p w14:paraId="1D3C1020"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Гкал/ч</w:t>
            </w:r>
          </w:p>
        </w:tc>
        <w:tc>
          <w:tcPr>
            <w:tcW w:w="1279" w:type="dxa"/>
            <w:tcBorders>
              <w:top w:val="nil"/>
              <w:left w:val="nil"/>
              <w:bottom w:val="single" w:sz="4" w:space="0" w:color="auto"/>
              <w:right w:val="single" w:sz="4" w:space="0" w:color="auto"/>
            </w:tcBorders>
            <w:shd w:val="clear" w:color="auto" w:fill="auto"/>
            <w:vAlign w:val="center"/>
          </w:tcPr>
          <w:p w14:paraId="244369ED" w14:textId="733F436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c>
          <w:tcPr>
            <w:tcW w:w="1279" w:type="dxa"/>
            <w:tcBorders>
              <w:top w:val="nil"/>
              <w:left w:val="nil"/>
              <w:bottom w:val="single" w:sz="4" w:space="0" w:color="auto"/>
              <w:right w:val="single" w:sz="4" w:space="0" w:color="auto"/>
            </w:tcBorders>
            <w:shd w:val="clear" w:color="auto" w:fill="auto"/>
            <w:vAlign w:val="center"/>
          </w:tcPr>
          <w:p w14:paraId="49437BD1" w14:textId="5D09550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c>
          <w:tcPr>
            <w:tcW w:w="1279" w:type="dxa"/>
            <w:tcBorders>
              <w:top w:val="nil"/>
              <w:left w:val="nil"/>
              <w:bottom w:val="single" w:sz="4" w:space="0" w:color="auto"/>
              <w:right w:val="single" w:sz="4" w:space="0" w:color="auto"/>
            </w:tcBorders>
            <w:shd w:val="clear" w:color="auto" w:fill="auto"/>
            <w:noWrap/>
            <w:vAlign w:val="center"/>
          </w:tcPr>
          <w:p w14:paraId="3CF1EF25" w14:textId="4A0FD79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c>
          <w:tcPr>
            <w:tcW w:w="1280" w:type="dxa"/>
            <w:tcBorders>
              <w:top w:val="nil"/>
              <w:left w:val="nil"/>
              <w:bottom w:val="single" w:sz="4" w:space="0" w:color="auto"/>
              <w:right w:val="single" w:sz="4" w:space="0" w:color="auto"/>
            </w:tcBorders>
            <w:shd w:val="clear" w:color="auto" w:fill="auto"/>
            <w:noWrap/>
            <w:vAlign w:val="center"/>
          </w:tcPr>
          <w:p w14:paraId="28703FB3" w14:textId="5CCDB05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c>
          <w:tcPr>
            <w:tcW w:w="1279" w:type="dxa"/>
            <w:tcBorders>
              <w:top w:val="nil"/>
              <w:left w:val="nil"/>
              <w:bottom w:val="single" w:sz="4" w:space="0" w:color="auto"/>
              <w:right w:val="single" w:sz="4" w:space="0" w:color="auto"/>
            </w:tcBorders>
            <w:shd w:val="clear" w:color="auto" w:fill="auto"/>
            <w:noWrap/>
            <w:vAlign w:val="center"/>
          </w:tcPr>
          <w:p w14:paraId="75488706" w14:textId="59F2CB33"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c>
          <w:tcPr>
            <w:tcW w:w="1279" w:type="dxa"/>
            <w:tcBorders>
              <w:top w:val="nil"/>
              <w:left w:val="nil"/>
              <w:bottom w:val="single" w:sz="4" w:space="0" w:color="auto"/>
              <w:right w:val="single" w:sz="4" w:space="0" w:color="auto"/>
            </w:tcBorders>
            <w:shd w:val="clear" w:color="auto" w:fill="auto"/>
            <w:noWrap/>
            <w:vAlign w:val="center"/>
          </w:tcPr>
          <w:p w14:paraId="7A70D894" w14:textId="526A5C5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c>
          <w:tcPr>
            <w:tcW w:w="1280" w:type="dxa"/>
            <w:tcBorders>
              <w:top w:val="nil"/>
              <w:left w:val="nil"/>
              <w:bottom w:val="single" w:sz="4" w:space="0" w:color="auto"/>
              <w:right w:val="single" w:sz="4" w:space="0" w:color="auto"/>
            </w:tcBorders>
            <w:shd w:val="clear" w:color="auto" w:fill="auto"/>
            <w:noWrap/>
            <w:vAlign w:val="center"/>
          </w:tcPr>
          <w:p w14:paraId="56319914" w14:textId="55643B6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0,1262</w:t>
            </w:r>
          </w:p>
        </w:tc>
      </w:tr>
      <w:tr w:rsidR="007B737A" w:rsidRPr="00AF27D8" w14:paraId="63881ECD"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vAlign w:val="center"/>
            <w:hideMark/>
          </w:tcPr>
          <w:p w14:paraId="3F13AF45"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Среднесуточный отпуск</w:t>
            </w:r>
          </w:p>
        </w:tc>
        <w:tc>
          <w:tcPr>
            <w:tcW w:w="2126" w:type="dxa"/>
            <w:tcBorders>
              <w:top w:val="nil"/>
              <w:left w:val="nil"/>
              <w:bottom w:val="single" w:sz="4" w:space="0" w:color="auto"/>
              <w:right w:val="single" w:sz="4" w:space="0" w:color="auto"/>
            </w:tcBorders>
            <w:shd w:val="clear" w:color="auto" w:fill="auto"/>
            <w:noWrap/>
            <w:vAlign w:val="center"/>
            <w:hideMark/>
          </w:tcPr>
          <w:p w14:paraId="7137C075"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Гкал/сутки</w:t>
            </w:r>
          </w:p>
        </w:tc>
        <w:tc>
          <w:tcPr>
            <w:tcW w:w="1279" w:type="dxa"/>
            <w:tcBorders>
              <w:top w:val="nil"/>
              <w:left w:val="nil"/>
              <w:bottom w:val="single" w:sz="4" w:space="0" w:color="auto"/>
              <w:right w:val="single" w:sz="4" w:space="0" w:color="auto"/>
            </w:tcBorders>
            <w:shd w:val="clear" w:color="auto" w:fill="auto"/>
            <w:vAlign w:val="center"/>
          </w:tcPr>
          <w:p w14:paraId="02DF32E8" w14:textId="0147F68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c>
          <w:tcPr>
            <w:tcW w:w="1279" w:type="dxa"/>
            <w:tcBorders>
              <w:top w:val="nil"/>
              <w:left w:val="nil"/>
              <w:bottom w:val="single" w:sz="4" w:space="0" w:color="auto"/>
              <w:right w:val="single" w:sz="4" w:space="0" w:color="auto"/>
            </w:tcBorders>
            <w:shd w:val="clear" w:color="auto" w:fill="auto"/>
            <w:vAlign w:val="center"/>
          </w:tcPr>
          <w:p w14:paraId="47B09F0F" w14:textId="40C9422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c>
          <w:tcPr>
            <w:tcW w:w="1279" w:type="dxa"/>
            <w:tcBorders>
              <w:top w:val="nil"/>
              <w:left w:val="nil"/>
              <w:bottom w:val="single" w:sz="4" w:space="0" w:color="auto"/>
              <w:right w:val="single" w:sz="4" w:space="0" w:color="auto"/>
            </w:tcBorders>
            <w:shd w:val="clear" w:color="auto" w:fill="auto"/>
            <w:vAlign w:val="center"/>
          </w:tcPr>
          <w:p w14:paraId="5DD2E5CE" w14:textId="03FCADD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c>
          <w:tcPr>
            <w:tcW w:w="1280" w:type="dxa"/>
            <w:tcBorders>
              <w:top w:val="nil"/>
              <w:left w:val="nil"/>
              <w:bottom w:val="single" w:sz="4" w:space="0" w:color="auto"/>
              <w:right w:val="single" w:sz="4" w:space="0" w:color="auto"/>
            </w:tcBorders>
            <w:shd w:val="clear" w:color="auto" w:fill="auto"/>
            <w:vAlign w:val="center"/>
          </w:tcPr>
          <w:p w14:paraId="7EC6FB21" w14:textId="0FA5C8D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c>
          <w:tcPr>
            <w:tcW w:w="1279" w:type="dxa"/>
            <w:tcBorders>
              <w:top w:val="nil"/>
              <w:left w:val="nil"/>
              <w:bottom w:val="single" w:sz="4" w:space="0" w:color="auto"/>
              <w:right w:val="single" w:sz="4" w:space="0" w:color="auto"/>
            </w:tcBorders>
            <w:shd w:val="clear" w:color="auto" w:fill="auto"/>
            <w:vAlign w:val="center"/>
          </w:tcPr>
          <w:p w14:paraId="329D2563" w14:textId="6617326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c>
          <w:tcPr>
            <w:tcW w:w="1279" w:type="dxa"/>
            <w:tcBorders>
              <w:top w:val="nil"/>
              <w:left w:val="nil"/>
              <w:bottom w:val="single" w:sz="4" w:space="0" w:color="auto"/>
              <w:right w:val="single" w:sz="4" w:space="0" w:color="auto"/>
            </w:tcBorders>
            <w:shd w:val="clear" w:color="auto" w:fill="auto"/>
            <w:vAlign w:val="center"/>
          </w:tcPr>
          <w:p w14:paraId="51B01F4E" w14:textId="22F67AA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c>
          <w:tcPr>
            <w:tcW w:w="1280" w:type="dxa"/>
            <w:tcBorders>
              <w:top w:val="nil"/>
              <w:left w:val="nil"/>
              <w:bottom w:val="single" w:sz="4" w:space="0" w:color="auto"/>
              <w:right w:val="single" w:sz="4" w:space="0" w:color="auto"/>
            </w:tcBorders>
            <w:shd w:val="clear" w:color="auto" w:fill="auto"/>
            <w:vAlign w:val="center"/>
          </w:tcPr>
          <w:p w14:paraId="6CADD318" w14:textId="64CB561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1,97</w:t>
            </w:r>
          </w:p>
        </w:tc>
      </w:tr>
      <w:tr w:rsidR="007B737A" w:rsidRPr="00AF27D8" w14:paraId="1FE7B6C1"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78128BA4"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Теплота сгорания топлива</w:t>
            </w:r>
          </w:p>
        </w:tc>
        <w:tc>
          <w:tcPr>
            <w:tcW w:w="2126" w:type="dxa"/>
            <w:tcBorders>
              <w:top w:val="nil"/>
              <w:left w:val="nil"/>
              <w:bottom w:val="single" w:sz="4" w:space="0" w:color="auto"/>
              <w:right w:val="single" w:sz="4" w:space="0" w:color="auto"/>
            </w:tcBorders>
            <w:shd w:val="clear" w:color="auto" w:fill="auto"/>
            <w:noWrap/>
            <w:vAlign w:val="center"/>
            <w:hideMark/>
          </w:tcPr>
          <w:p w14:paraId="7A84055D"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ккал/кг</w:t>
            </w:r>
          </w:p>
        </w:tc>
        <w:tc>
          <w:tcPr>
            <w:tcW w:w="1279" w:type="dxa"/>
            <w:tcBorders>
              <w:top w:val="nil"/>
              <w:left w:val="nil"/>
              <w:bottom w:val="single" w:sz="4" w:space="0" w:color="auto"/>
              <w:right w:val="single" w:sz="4" w:space="0" w:color="auto"/>
            </w:tcBorders>
            <w:shd w:val="clear" w:color="auto" w:fill="auto"/>
            <w:noWrap/>
            <w:vAlign w:val="center"/>
          </w:tcPr>
          <w:p w14:paraId="35CECB7A" w14:textId="67B1B35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5960E98D" w14:textId="273B449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75ECA514" w14:textId="27C4139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80" w:type="dxa"/>
            <w:tcBorders>
              <w:top w:val="nil"/>
              <w:left w:val="nil"/>
              <w:bottom w:val="single" w:sz="4" w:space="0" w:color="auto"/>
              <w:right w:val="single" w:sz="4" w:space="0" w:color="auto"/>
            </w:tcBorders>
            <w:shd w:val="clear" w:color="auto" w:fill="auto"/>
            <w:noWrap/>
            <w:vAlign w:val="center"/>
          </w:tcPr>
          <w:p w14:paraId="1285EED3" w14:textId="2830C93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3727C030" w14:textId="72A5489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79" w:type="dxa"/>
            <w:tcBorders>
              <w:top w:val="nil"/>
              <w:left w:val="nil"/>
              <w:bottom w:val="single" w:sz="4" w:space="0" w:color="auto"/>
              <w:right w:val="single" w:sz="4" w:space="0" w:color="auto"/>
            </w:tcBorders>
            <w:shd w:val="clear" w:color="auto" w:fill="auto"/>
            <w:noWrap/>
            <w:vAlign w:val="center"/>
          </w:tcPr>
          <w:p w14:paraId="0B04B95F" w14:textId="49DF508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c>
          <w:tcPr>
            <w:tcW w:w="1280" w:type="dxa"/>
            <w:tcBorders>
              <w:top w:val="nil"/>
              <w:left w:val="nil"/>
              <w:bottom w:val="single" w:sz="4" w:space="0" w:color="auto"/>
              <w:right w:val="single" w:sz="4" w:space="0" w:color="auto"/>
            </w:tcBorders>
            <w:shd w:val="clear" w:color="auto" w:fill="auto"/>
            <w:noWrap/>
            <w:vAlign w:val="center"/>
          </w:tcPr>
          <w:p w14:paraId="4F483360" w14:textId="17212C6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5000</w:t>
            </w:r>
          </w:p>
        </w:tc>
      </w:tr>
      <w:tr w:rsidR="007B737A" w:rsidRPr="00AF27D8" w14:paraId="0011D714"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175ACB87"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Расчетный период</w:t>
            </w:r>
          </w:p>
        </w:tc>
        <w:tc>
          <w:tcPr>
            <w:tcW w:w="2126" w:type="dxa"/>
            <w:tcBorders>
              <w:top w:val="nil"/>
              <w:left w:val="nil"/>
              <w:bottom w:val="single" w:sz="4" w:space="0" w:color="auto"/>
              <w:right w:val="single" w:sz="4" w:space="0" w:color="auto"/>
            </w:tcBorders>
            <w:shd w:val="clear" w:color="auto" w:fill="auto"/>
            <w:noWrap/>
            <w:vAlign w:val="center"/>
            <w:hideMark/>
          </w:tcPr>
          <w:p w14:paraId="113EC37A"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сут.</w:t>
            </w:r>
          </w:p>
        </w:tc>
        <w:tc>
          <w:tcPr>
            <w:tcW w:w="1279" w:type="dxa"/>
            <w:tcBorders>
              <w:top w:val="nil"/>
              <w:left w:val="nil"/>
              <w:bottom w:val="single" w:sz="4" w:space="0" w:color="auto"/>
              <w:right w:val="single" w:sz="4" w:space="0" w:color="auto"/>
            </w:tcBorders>
            <w:shd w:val="clear" w:color="auto" w:fill="auto"/>
            <w:noWrap/>
            <w:vAlign w:val="center"/>
          </w:tcPr>
          <w:p w14:paraId="2FDDD319" w14:textId="6EB036D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6BF82D43" w14:textId="7934B96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2AED529C" w14:textId="76B8D85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80" w:type="dxa"/>
            <w:tcBorders>
              <w:top w:val="nil"/>
              <w:left w:val="nil"/>
              <w:bottom w:val="single" w:sz="4" w:space="0" w:color="auto"/>
              <w:right w:val="single" w:sz="4" w:space="0" w:color="auto"/>
            </w:tcBorders>
            <w:shd w:val="clear" w:color="auto" w:fill="auto"/>
            <w:noWrap/>
            <w:vAlign w:val="center"/>
          </w:tcPr>
          <w:p w14:paraId="6D86FA78" w14:textId="2C515A0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6E43B897" w14:textId="47F87EB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79" w:type="dxa"/>
            <w:tcBorders>
              <w:top w:val="nil"/>
              <w:left w:val="nil"/>
              <w:bottom w:val="single" w:sz="4" w:space="0" w:color="auto"/>
              <w:right w:val="single" w:sz="4" w:space="0" w:color="auto"/>
            </w:tcBorders>
            <w:shd w:val="clear" w:color="auto" w:fill="auto"/>
            <w:noWrap/>
            <w:vAlign w:val="center"/>
          </w:tcPr>
          <w:p w14:paraId="370D6162" w14:textId="2321EBB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c>
          <w:tcPr>
            <w:tcW w:w="1280" w:type="dxa"/>
            <w:tcBorders>
              <w:top w:val="nil"/>
              <w:left w:val="nil"/>
              <w:bottom w:val="single" w:sz="4" w:space="0" w:color="auto"/>
              <w:right w:val="single" w:sz="4" w:space="0" w:color="auto"/>
            </w:tcBorders>
            <w:shd w:val="clear" w:color="auto" w:fill="auto"/>
            <w:noWrap/>
            <w:vAlign w:val="center"/>
          </w:tcPr>
          <w:p w14:paraId="175DAF11" w14:textId="675D0FB7"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7</w:t>
            </w:r>
          </w:p>
        </w:tc>
      </w:tr>
      <w:tr w:rsidR="007B737A" w:rsidRPr="00AF27D8" w14:paraId="2909A9B4"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4774BAB6"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УРУТ</w:t>
            </w:r>
          </w:p>
        </w:tc>
        <w:tc>
          <w:tcPr>
            <w:tcW w:w="2126" w:type="dxa"/>
            <w:tcBorders>
              <w:top w:val="nil"/>
              <w:left w:val="nil"/>
              <w:bottom w:val="single" w:sz="4" w:space="0" w:color="auto"/>
              <w:right w:val="single" w:sz="4" w:space="0" w:color="auto"/>
            </w:tcBorders>
            <w:shd w:val="clear" w:color="auto" w:fill="auto"/>
            <w:noWrap/>
            <w:vAlign w:val="center"/>
            <w:hideMark/>
          </w:tcPr>
          <w:p w14:paraId="642BA48B"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кг у.т./Гкал</w:t>
            </w:r>
          </w:p>
        </w:tc>
        <w:tc>
          <w:tcPr>
            <w:tcW w:w="1279" w:type="dxa"/>
            <w:tcBorders>
              <w:top w:val="nil"/>
              <w:left w:val="nil"/>
              <w:bottom w:val="single" w:sz="4" w:space="0" w:color="auto"/>
              <w:right w:val="single" w:sz="4" w:space="0" w:color="auto"/>
            </w:tcBorders>
            <w:shd w:val="clear" w:color="auto" w:fill="auto"/>
            <w:noWrap/>
            <w:vAlign w:val="center"/>
          </w:tcPr>
          <w:p w14:paraId="79545A75" w14:textId="7830D4D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341F4546" w14:textId="0461410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2EB15131" w14:textId="2207663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80" w:type="dxa"/>
            <w:tcBorders>
              <w:top w:val="nil"/>
              <w:left w:val="nil"/>
              <w:bottom w:val="single" w:sz="4" w:space="0" w:color="auto"/>
              <w:right w:val="single" w:sz="4" w:space="0" w:color="auto"/>
            </w:tcBorders>
            <w:shd w:val="clear" w:color="auto" w:fill="auto"/>
            <w:noWrap/>
            <w:vAlign w:val="center"/>
          </w:tcPr>
          <w:p w14:paraId="63849892" w14:textId="10E8C47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70DDF5B9" w14:textId="4CC6C2F4"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79" w:type="dxa"/>
            <w:tcBorders>
              <w:top w:val="nil"/>
              <w:left w:val="nil"/>
              <w:bottom w:val="single" w:sz="4" w:space="0" w:color="auto"/>
              <w:right w:val="single" w:sz="4" w:space="0" w:color="auto"/>
            </w:tcBorders>
            <w:shd w:val="clear" w:color="auto" w:fill="auto"/>
            <w:noWrap/>
            <w:vAlign w:val="center"/>
          </w:tcPr>
          <w:p w14:paraId="0E28AE80" w14:textId="0031F8C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c>
          <w:tcPr>
            <w:tcW w:w="1280" w:type="dxa"/>
            <w:tcBorders>
              <w:top w:val="nil"/>
              <w:left w:val="nil"/>
              <w:bottom w:val="single" w:sz="4" w:space="0" w:color="auto"/>
              <w:right w:val="single" w:sz="4" w:space="0" w:color="auto"/>
            </w:tcBorders>
            <w:shd w:val="clear" w:color="auto" w:fill="auto"/>
            <w:noWrap/>
            <w:vAlign w:val="center"/>
          </w:tcPr>
          <w:p w14:paraId="49BB1461" w14:textId="1822115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213,2</w:t>
            </w:r>
          </w:p>
        </w:tc>
      </w:tr>
      <w:tr w:rsidR="007B737A" w:rsidRPr="00AF27D8" w14:paraId="3715F941"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72C01769"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Топливный эквивалент</w:t>
            </w:r>
          </w:p>
        </w:tc>
        <w:tc>
          <w:tcPr>
            <w:tcW w:w="2126" w:type="dxa"/>
            <w:tcBorders>
              <w:top w:val="nil"/>
              <w:left w:val="nil"/>
              <w:bottom w:val="single" w:sz="4" w:space="0" w:color="auto"/>
              <w:right w:val="single" w:sz="4" w:space="0" w:color="auto"/>
            </w:tcBorders>
            <w:shd w:val="clear" w:color="auto" w:fill="auto"/>
            <w:noWrap/>
            <w:vAlign w:val="center"/>
            <w:hideMark/>
          </w:tcPr>
          <w:p w14:paraId="4E4EF9C0"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sidRPr="00AF27D8">
              <w:rPr>
                <w:rFonts w:ascii="Times New Roman" w:eastAsia="Times New Roman" w:hAnsi="Times New Roman" w:cs="Times New Roman"/>
                <w:color w:val="000000"/>
                <w:sz w:val="24"/>
                <w:szCs w:val="24"/>
                <w:lang w:val="ru-RU" w:eastAsia="ru-RU"/>
              </w:rPr>
              <w:t>--</w:t>
            </w:r>
          </w:p>
        </w:tc>
        <w:tc>
          <w:tcPr>
            <w:tcW w:w="1279" w:type="dxa"/>
            <w:tcBorders>
              <w:top w:val="nil"/>
              <w:left w:val="nil"/>
              <w:bottom w:val="single" w:sz="4" w:space="0" w:color="auto"/>
              <w:right w:val="single" w:sz="4" w:space="0" w:color="auto"/>
            </w:tcBorders>
            <w:shd w:val="clear" w:color="auto" w:fill="auto"/>
            <w:noWrap/>
            <w:vAlign w:val="center"/>
          </w:tcPr>
          <w:p w14:paraId="46D01616" w14:textId="6DFED8D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37EC33F1" w14:textId="64D0BF51"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7B91783E" w14:textId="3748805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80" w:type="dxa"/>
            <w:tcBorders>
              <w:top w:val="nil"/>
              <w:left w:val="nil"/>
              <w:bottom w:val="single" w:sz="4" w:space="0" w:color="auto"/>
              <w:right w:val="single" w:sz="4" w:space="0" w:color="auto"/>
            </w:tcBorders>
            <w:shd w:val="clear" w:color="auto" w:fill="auto"/>
            <w:noWrap/>
            <w:vAlign w:val="center"/>
          </w:tcPr>
          <w:p w14:paraId="16BEDE9C" w14:textId="73702B0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336EB25B" w14:textId="312F5F78"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79" w:type="dxa"/>
            <w:tcBorders>
              <w:top w:val="nil"/>
              <w:left w:val="nil"/>
              <w:bottom w:val="single" w:sz="4" w:space="0" w:color="auto"/>
              <w:right w:val="single" w:sz="4" w:space="0" w:color="auto"/>
            </w:tcBorders>
            <w:shd w:val="clear" w:color="auto" w:fill="auto"/>
            <w:noWrap/>
            <w:vAlign w:val="center"/>
          </w:tcPr>
          <w:p w14:paraId="38BD22ED" w14:textId="016E53CB"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c>
          <w:tcPr>
            <w:tcW w:w="1280" w:type="dxa"/>
            <w:tcBorders>
              <w:top w:val="nil"/>
              <w:left w:val="nil"/>
              <w:bottom w:val="single" w:sz="4" w:space="0" w:color="auto"/>
              <w:right w:val="single" w:sz="4" w:space="0" w:color="auto"/>
            </w:tcBorders>
            <w:shd w:val="clear" w:color="auto" w:fill="auto"/>
            <w:noWrap/>
            <w:vAlign w:val="center"/>
          </w:tcPr>
          <w:p w14:paraId="4AF1BE15" w14:textId="0091340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0,71</w:t>
            </w:r>
          </w:p>
        </w:tc>
      </w:tr>
      <w:tr w:rsidR="007B737A" w:rsidRPr="00AF27D8" w14:paraId="6D6AC50D"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61081358"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Удельный расход натурального т</w:t>
            </w:r>
            <w:r w:rsidRPr="00AF27D8">
              <w:rPr>
                <w:rFonts w:ascii="Times New Roman" w:eastAsia="Times New Roman" w:hAnsi="Times New Roman" w:cs="Times New Roman"/>
                <w:color w:val="000000"/>
                <w:sz w:val="24"/>
                <w:szCs w:val="24"/>
                <w:lang w:val="ru-RU" w:eastAsia="ru-RU"/>
              </w:rPr>
              <w:t>оплива</w:t>
            </w:r>
          </w:p>
        </w:tc>
        <w:tc>
          <w:tcPr>
            <w:tcW w:w="2126" w:type="dxa"/>
            <w:tcBorders>
              <w:top w:val="nil"/>
              <w:left w:val="nil"/>
              <w:bottom w:val="single" w:sz="4" w:space="0" w:color="auto"/>
              <w:right w:val="single" w:sz="4" w:space="0" w:color="auto"/>
            </w:tcBorders>
            <w:shd w:val="clear" w:color="auto" w:fill="auto"/>
            <w:noWrap/>
            <w:vAlign w:val="center"/>
            <w:hideMark/>
          </w:tcPr>
          <w:p w14:paraId="0DDB03EB"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кг/Гкал</w:t>
            </w:r>
          </w:p>
        </w:tc>
        <w:tc>
          <w:tcPr>
            <w:tcW w:w="1279" w:type="dxa"/>
            <w:tcBorders>
              <w:top w:val="nil"/>
              <w:left w:val="nil"/>
              <w:bottom w:val="single" w:sz="4" w:space="0" w:color="auto"/>
              <w:right w:val="single" w:sz="4" w:space="0" w:color="auto"/>
            </w:tcBorders>
            <w:shd w:val="clear" w:color="auto" w:fill="auto"/>
            <w:noWrap/>
            <w:vAlign w:val="center"/>
          </w:tcPr>
          <w:p w14:paraId="263205E5" w14:textId="5D8549CE"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6818EC85" w14:textId="5D6D4CB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1F368B5A" w14:textId="452426A0"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80" w:type="dxa"/>
            <w:tcBorders>
              <w:top w:val="nil"/>
              <w:left w:val="nil"/>
              <w:bottom w:val="single" w:sz="4" w:space="0" w:color="auto"/>
              <w:right w:val="single" w:sz="4" w:space="0" w:color="auto"/>
            </w:tcBorders>
            <w:shd w:val="clear" w:color="auto" w:fill="auto"/>
            <w:noWrap/>
            <w:vAlign w:val="center"/>
          </w:tcPr>
          <w:p w14:paraId="0A8CB7CB" w14:textId="16EA996D"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53738DC8" w14:textId="410CA125"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79" w:type="dxa"/>
            <w:tcBorders>
              <w:top w:val="nil"/>
              <w:left w:val="nil"/>
              <w:bottom w:val="single" w:sz="4" w:space="0" w:color="auto"/>
              <w:right w:val="single" w:sz="4" w:space="0" w:color="auto"/>
            </w:tcBorders>
            <w:shd w:val="clear" w:color="auto" w:fill="auto"/>
            <w:noWrap/>
            <w:vAlign w:val="center"/>
          </w:tcPr>
          <w:p w14:paraId="131323DA" w14:textId="1C8EEB4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c>
          <w:tcPr>
            <w:tcW w:w="1280" w:type="dxa"/>
            <w:tcBorders>
              <w:top w:val="nil"/>
              <w:left w:val="nil"/>
              <w:bottom w:val="single" w:sz="4" w:space="0" w:color="auto"/>
              <w:right w:val="single" w:sz="4" w:space="0" w:color="auto"/>
            </w:tcBorders>
            <w:shd w:val="clear" w:color="auto" w:fill="auto"/>
            <w:noWrap/>
            <w:vAlign w:val="center"/>
          </w:tcPr>
          <w:p w14:paraId="60530EC7" w14:textId="31E4A64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298,48</w:t>
            </w:r>
          </w:p>
        </w:tc>
      </w:tr>
      <w:tr w:rsidR="007B737A" w:rsidRPr="00AF27D8" w14:paraId="7F78E8B9" w14:textId="77777777" w:rsidTr="007B737A">
        <w:trPr>
          <w:trHeight w:val="552"/>
        </w:trPr>
        <w:tc>
          <w:tcPr>
            <w:tcW w:w="3843" w:type="dxa"/>
            <w:tcBorders>
              <w:top w:val="nil"/>
              <w:left w:val="single" w:sz="4" w:space="0" w:color="auto"/>
              <w:bottom w:val="single" w:sz="4" w:space="0" w:color="auto"/>
              <w:right w:val="single" w:sz="4" w:space="0" w:color="auto"/>
            </w:tcBorders>
            <w:shd w:val="clear" w:color="auto" w:fill="auto"/>
            <w:noWrap/>
            <w:vAlign w:val="center"/>
            <w:hideMark/>
          </w:tcPr>
          <w:p w14:paraId="34167EFB" w14:textId="77777777" w:rsidR="007B737A" w:rsidRPr="00AF27D8" w:rsidRDefault="007B737A" w:rsidP="007B737A">
            <w:pPr>
              <w:widowControl/>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Неснижаемый запас</w:t>
            </w:r>
          </w:p>
        </w:tc>
        <w:tc>
          <w:tcPr>
            <w:tcW w:w="2126" w:type="dxa"/>
            <w:tcBorders>
              <w:top w:val="nil"/>
              <w:left w:val="nil"/>
              <w:bottom w:val="single" w:sz="4" w:space="0" w:color="auto"/>
              <w:right w:val="single" w:sz="4" w:space="0" w:color="auto"/>
            </w:tcBorders>
            <w:shd w:val="clear" w:color="auto" w:fill="auto"/>
            <w:noWrap/>
            <w:vAlign w:val="center"/>
            <w:hideMark/>
          </w:tcPr>
          <w:p w14:paraId="5E123561" w14:textId="77777777" w:rsidR="007B737A" w:rsidRPr="00AF27D8" w:rsidRDefault="007B737A" w:rsidP="007B737A">
            <w:pPr>
              <w:widowControl/>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кг</w:t>
            </w:r>
          </w:p>
        </w:tc>
        <w:tc>
          <w:tcPr>
            <w:tcW w:w="1279" w:type="dxa"/>
            <w:tcBorders>
              <w:top w:val="nil"/>
              <w:left w:val="nil"/>
              <w:bottom w:val="single" w:sz="4" w:space="0" w:color="auto"/>
              <w:right w:val="single" w:sz="4" w:space="0" w:color="auto"/>
            </w:tcBorders>
            <w:shd w:val="clear" w:color="auto" w:fill="auto"/>
            <w:noWrap/>
            <w:vAlign w:val="center"/>
          </w:tcPr>
          <w:p w14:paraId="7B96AE0A" w14:textId="2BCD0249"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c>
          <w:tcPr>
            <w:tcW w:w="1279" w:type="dxa"/>
            <w:tcBorders>
              <w:top w:val="nil"/>
              <w:left w:val="nil"/>
              <w:bottom w:val="single" w:sz="4" w:space="0" w:color="auto"/>
              <w:right w:val="single" w:sz="4" w:space="0" w:color="auto"/>
            </w:tcBorders>
            <w:shd w:val="clear" w:color="auto" w:fill="auto"/>
            <w:noWrap/>
            <w:vAlign w:val="center"/>
          </w:tcPr>
          <w:p w14:paraId="5E9FB3BC" w14:textId="72DD7F5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c>
          <w:tcPr>
            <w:tcW w:w="1279" w:type="dxa"/>
            <w:tcBorders>
              <w:top w:val="nil"/>
              <w:left w:val="nil"/>
              <w:bottom w:val="single" w:sz="4" w:space="0" w:color="auto"/>
              <w:right w:val="single" w:sz="4" w:space="0" w:color="auto"/>
            </w:tcBorders>
            <w:shd w:val="clear" w:color="auto" w:fill="auto"/>
            <w:noWrap/>
            <w:vAlign w:val="center"/>
          </w:tcPr>
          <w:p w14:paraId="2FBF281D" w14:textId="366AF7C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c>
          <w:tcPr>
            <w:tcW w:w="1280" w:type="dxa"/>
            <w:tcBorders>
              <w:top w:val="nil"/>
              <w:left w:val="nil"/>
              <w:bottom w:val="single" w:sz="4" w:space="0" w:color="auto"/>
              <w:right w:val="single" w:sz="4" w:space="0" w:color="auto"/>
            </w:tcBorders>
            <w:shd w:val="clear" w:color="auto" w:fill="auto"/>
            <w:noWrap/>
            <w:vAlign w:val="center"/>
          </w:tcPr>
          <w:p w14:paraId="53729AD4" w14:textId="40AFAE82"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c>
          <w:tcPr>
            <w:tcW w:w="1279" w:type="dxa"/>
            <w:tcBorders>
              <w:top w:val="nil"/>
              <w:left w:val="nil"/>
              <w:bottom w:val="single" w:sz="4" w:space="0" w:color="auto"/>
              <w:right w:val="single" w:sz="4" w:space="0" w:color="auto"/>
            </w:tcBorders>
            <w:shd w:val="clear" w:color="auto" w:fill="auto"/>
            <w:noWrap/>
            <w:vAlign w:val="center"/>
          </w:tcPr>
          <w:p w14:paraId="6EAA9CFE" w14:textId="2EC693AF"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c>
          <w:tcPr>
            <w:tcW w:w="1279" w:type="dxa"/>
            <w:tcBorders>
              <w:top w:val="nil"/>
              <w:left w:val="nil"/>
              <w:bottom w:val="single" w:sz="4" w:space="0" w:color="auto"/>
              <w:right w:val="single" w:sz="4" w:space="0" w:color="auto"/>
            </w:tcBorders>
            <w:shd w:val="clear" w:color="auto" w:fill="auto"/>
            <w:noWrap/>
            <w:vAlign w:val="center"/>
          </w:tcPr>
          <w:p w14:paraId="22559E48" w14:textId="131C6DFA"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c>
          <w:tcPr>
            <w:tcW w:w="1280" w:type="dxa"/>
            <w:tcBorders>
              <w:top w:val="nil"/>
              <w:left w:val="nil"/>
              <w:bottom w:val="single" w:sz="4" w:space="0" w:color="auto"/>
              <w:right w:val="single" w:sz="4" w:space="0" w:color="auto"/>
            </w:tcBorders>
            <w:shd w:val="clear" w:color="auto" w:fill="auto"/>
            <w:noWrap/>
            <w:vAlign w:val="center"/>
          </w:tcPr>
          <w:p w14:paraId="49A5FA1C" w14:textId="44B3DBA6" w:rsidR="007B737A" w:rsidRPr="007B737A" w:rsidRDefault="007B737A" w:rsidP="007B737A">
            <w:pPr>
              <w:widowControl/>
              <w:jc w:val="center"/>
              <w:rPr>
                <w:rFonts w:ascii="Times New Roman" w:eastAsia="Times New Roman" w:hAnsi="Times New Roman" w:cs="Times New Roman"/>
                <w:color w:val="000000"/>
                <w:sz w:val="24"/>
                <w:szCs w:val="24"/>
                <w:lang w:val="ru-RU" w:eastAsia="ru-RU"/>
              </w:rPr>
            </w:pPr>
            <w:r w:rsidRPr="007B737A">
              <w:rPr>
                <w:rFonts w:ascii="Times New Roman" w:hAnsi="Times New Roman" w:cs="Times New Roman"/>
                <w:color w:val="000000"/>
              </w:rPr>
              <w:t>4,12</w:t>
            </w:r>
          </w:p>
        </w:tc>
      </w:tr>
    </w:tbl>
    <w:p w14:paraId="1F730F6B" w14:textId="77777777" w:rsidR="00FB7100" w:rsidRDefault="00FB7100" w:rsidP="00391F3C">
      <w:pPr>
        <w:ind w:firstLine="198"/>
        <w:rPr>
          <w:lang w:val="ru-RU"/>
        </w:rPr>
      </w:pPr>
    </w:p>
    <w:p w14:paraId="1C233917" w14:textId="77777777" w:rsidR="00FB7100" w:rsidRDefault="00FB7100" w:rsidP="00391F3C">
      <w:pPr>
        <w:ind w:firstLine="198"/>
        <w:rPr>
          <w:lang w:val="ru-RU"/>
        </w:rPr>
      </w:pPr>
    </w:p>
    <w:p w14:paraId="589873C8" w14:textId="77777777" w:rsidR="007B737A" w:rsidRDefault="007B737A">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3F6D838F" w14:textId="77777777" w:rsidR="007B737A" w:rsidRDefault="007B737A" w:rsidP="00391F3C">
      <w:pPr>
        <w:pStyle w:val="1"/>
        <w:jc w:val="center"/>
        <w:rPr>
          <w:rFonts w:cs="Times New Roman"/>
          <w:sz w:val="24"/>
          <w:szCs w:val="24"/>
          <w:lang w:val="ru-RU"/>
        </w:rPr>
        <w:sectPr w:rsidR="007B737A" w:rsidSect="007B737A">
          <w:pgSz w:w="16838" w:h="11906" w:orient="landscape"/>
          <w:pgMar w:top="1701" w:right="1134" w:bottom="567" w:left="1134" w:header="709" w:footer="709" w:gutter="0"/>
          <w:cols w:space="708"/>
          <w:titlePg/>
          <w:docGrid w:linePitch="360"/>
        </w:sectPr>
      </w:pPr>
    </w:p>
    <w:p w14:paraId="158F4941" w14:textId="6B9EA003" w:rsidR="00391F3C" w:rsidRDefault="00391F3C" w:rsidP="00391F3C">
      <w:pPr>
        <w:pStyle w:val="1"/>
        <w:jc w:val="center"/>
        <w:rPr>
          <w:rFonts w:cs="Times New Roman"/>
          <w:sz w:val="24"/>
          <w:szCs w:val="24"/>
          <w:lang w:val="ru-RU"/>
        </w:rPr>
      </w:pPr>
      <w:bookmarkStart w:id="888" w:name="_Toc406495164"/>
      <w:bookmarkStart w:id="889" w:name="_Toc406495612"/>
      <w:bookmarkStart w:id="890" w:name="_Toc406496626"/>
      <w:bookmarkStart w:id="891" w:name="_Toc406496944"/>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8</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Обоснование инвестиций в строительство, реконструкцию и техническое перевооружение</w:t>
      </w:r>
      <w:bookmarkEnd w:id="888"/>
      <w:bookmarkEnd w:id="889"/>
      <w:bookmarkEnd w:id="890"/>
      <w:bookmarkEnd w:id="891"/>
    </w:p>
    <w:p w14:paraId="47374100" w14:textId="77777777" w:rsidR="00A76D61" w:rsidRDefault="00A76D61" w:rsidP="00391F3C">
      <w:pPr>
        <w:ind w:firstLine="193"/>
        <w:rPr>
          <w:lang w:val="ru-RU"/>
        </w:rPr>
      </w:pPr>
    </w:p>
    <w:p w14:paraId="4BA43810" w14:textId="77777777" w:rsidR="001630AB" w:rsidRPr="000B7BF2" w:rsidRDefault="001630AB" w:rsidP="001630AB">
      <w:pPr>
        <w:pStyle w:val="Default"/>
        <w:ind w:firstLine="709"/>
        <w:jc w:val="both"/>
        <w:outlineLvl w:val="1"/>
        <w:rPr>
          <w:rFonts w:ascii="Times New Roman" w:hAnsi="Times New Roman" w:cs="Times New Roman"/>
          <w:b/>
        </w:rPr>
      </w:pPr>
      <w:bookmarkStart w:id="892" w:name="_Toc410661674"/>
      <w:bookmarkStart w:id="893" w:name="_Toc410662235"/>
      <w:r w:rsidRPr="000B7BF2">
        <w:rPr>
          <w:rFonts w:ascii="Times New Roman" w:hAnsi="Times New Roman" w:cs="Times New Roman"/>
          <w:b/>
          <w:bCs/>
        </w:rPr>
        <w:t>8.1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892"/>
      <w:bookmarkEnd w:id="893"/>
    </w:p>
    <w:p w14:paraId="7607A2AA" w14:textId="77777777" w:rsidR="001630AB" w:rsidRPr="00553A4C" w:rsidRDefault="001630AB" w:rsidP="001630AB">
      <w:pPr>
        <w:pStyle w:val="Default"/>
        <w:ind w:firstLine="709"/>
        <w:jc w:val="both"/>
        <w:rPr>
          <w:rFonts w:ascii="Times New Roman" w:hAnsi="Times New Roman" w:cs="Times New Roman"/>
          <w:iCs/>
        </w:rPr>
      </w:pPr>
    </w:p>
    <w:p w14:paraId="1DF84055"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Расчет финансовых потребностей для строительства </w:t>
      </w:r>
      <w:r>
        <w:rPr>
          <w:rFonts w:ascii="Times New Roman" w:hAnsi="Times New Roman" w:cs="Times New Roman"/>
          <w:sz w:val="24"/>
          <w:szCs w:val="24"/>
          <w:lang w:val="ru-RU"/>
        </w:rPr>
        <w:t xml:space="preserve">блочно – модульной котельной в с. Новоархангельское, </w:t>
      </w:r>
      <w:r w:rsidRPr="00553A4C">
        <w:rPr>
          <w:rFonts w:ascii="Times New Roman" w:hAnsi="Times New Roman" w:cs="Times New Roman"/>
          <w:sz w:val="24"/>
          <w:szCs w:val="24"/>
          <w:lang w:val="ru-RU"/>
        </w:rPr>
        <w:t>выполнен по укрупненным показателям базисной стоимости и по данным цен заводов изготовителей с учетом:</w:t>
      </w:r>
    </w:p>
    <w:p w14:paraId="4A47978A" w14:textId="77777777" w:rsidR="001630AB" w:rsidRPr="00553A4C" w:rsidRDefault="001630AB" w:rsidP="001630AB">
      <w:pPr>
        <w:numPr>
          <w:ilvl w:val="0"/>
          <w:numId w:val="25"/>
        </w:numPr>
        <w:overflowPunct w:val="0"/>
        <w:autoSpaceDE w:val="0"/>
        <w:autoSpaceDN w:val="0"/>
        <w:adjustRightInd w:val="0"/>
        <w:ind w:left="709" w:hanging="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стоимости оборудования блочно-модульной котельной; </w:t>
      </w:r>
    </w:p>
    <w:p w14:paraId="4648BA0F" w14:textId="77777777" w:rsidR="001630AB" w:rsidRPr="00553A4C" w:rsidRDefault="001630AB" w:rsidP="001630AB">
      <w:pPr>
        <w:numPr>
          <w:ilvl w:val="0"/>
          <w:numId w:val="25"/>
        </w:numPr>
        <w:overflowPunct w:val="0"/>
        <w:autoSpaceDE w:val="0"/>
        <w:autoSpaceDN w:val="0"/>
        <w:adjustRightInd w:val="0"/>
        <w:ind w:left="709" w:hanging="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затрат на подготовку площадки под строительство; </w:t>
      </w:r>
    </w:p>
    <w:p w14:paraId="5542B5B5" w14:textId="77777777" w:rsidR="001630AB" w:rsidRPr="00553A4C" w:rsidRDefault="001630AB" w:rsidP="001630AB">
      <w:pPr>
        <w:numPr>
          <w:ilvl w:val="0"/>
          <w:numId w:val="25"/>
        </w:numPr>
        <w:overflowPunct w:val="0"/>
        <w:autoSpaceDE w:val="0"/>
        <w:autoSpaceDN w:val="0"/>
        <w:adjustRightInd w:val="0"/>
        <w:ind w:left="709" w:hanging="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затрат на сооружение топливного склада и оборудования топливоподачи; </w:t>
      </w:r>
    </w:p>
    <w:p w14:paraId="2491A007" w14:textId="77777777" w:rsidR="001630AB" w:rsidRPr="00553A4C" w:rsidRDefault="001630AB" w:rsidP="001630AB">
      <w:pPr>
        <w:numPr>
          <w:ilvl w:val="0"/>
          <w:numId w:val="25"/>
        </w:numPr>
        <w:overflowPunct w:val="0"/>
        <w:autoSpaceDE w:val="0"/>
        <w:autoSpaceDN w:val="0"/>
        <w:adjustRightInd w:val="0"/>
        <w:ind w:left="709" w:hanging="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затрат на строительно-монтажные и пуско-наладочные работы; </w:t>
      </w:r>
    </w:p>
    <w:p w14:paraId="1894B158" w14:textId="77777777" w:rsidR="001630AB" w:rsidRPr="00553A4C" w:rsidRDefault="001630AB" w:rsidP="001630AB">
      <w:pPr>
        <w:numPr>
          <w:ilvl w:val="0"/>
          <w:numId w:val="25"/>
        </w:numPr>
        <w:overflowPunct w:val="0"/>
        <w:autoSpaceDE w:val="0"/>
        <w:autoSpaceDN w:val="0"/>
        <w:adjustRightInd w:val="0"/>
        <w:ind w:left="709" w:hanging="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прочих расходов, в том числе затрат на разработку ТЭО и прединвестиционные работы; </w:t>
      </w:r>
    </w:p>
    <w:p w14:paraId="1B644B93" w14:textId="77777777" w:rsidR="001630AB" w:rsidRPr="00553A4C" w:rsidRDefault="001630AB" w:rsidP="001630AB">
      <w:pPr>
        <w:numPr>
          <w:ilvl w:val="0"/>
          <w:numId w:val="25"/>
        </w:numPr>
        <w:overflowPunct w:val="0"/>
        <w:autoSpaceDE w:val="0"/>
        <w:autoSpaceDN w:val="0"/>
        <w:adjustRightInd w:val="0"/>
        <w:ind w:left="709" w:hanging="709"/>
        <w:jc w:val="both"/>
        <w:rPr>
          <w:rFonts w:ascii="Times New Roman" w:hAnsi="Times New Roman" w:cs="Times New Roman"/>
          <w:sz w:val="24"/>
          <w:szCs w:val="24"/>
        </w:rPr>
      </w:pPr>
      <w:r w:rsidRPr="00553A4C">
        <w:rPr>
          <w:rFonts w:ascii="Times New Roman" w:hAnsi="Times New Roman" w:cs="Times New Roman"/>
          <w:sz w:val="24"/>
          <w:szCs w:val="24"/>
        </w:rPr>
        <w:t xml:space="preserve">непредвиденных расходов. </w:t>
      </w:r>
    </w:p>
    <w:p w14:paraId="2154F51A" w14:textId="77777777" w:rsidR="001630AB" w:rsidRPr="00553A4C" w:rsidRDefault="001630AB" w:rsidP="001630AB">
      <w:pPr>
        <w:pStyle w:val="Default"/>
        <w:ind w:firstLine="709"/>
        <w:jc w:val="both"/>
        <w:rPr>
          <w:rFonts w:ascii="Times New Roman" w:hAnsi="Times New Roman" w:cs="Times New Roman"/>
        </w:rPr>
      </w:pPr>
      <w:r w:rsidRPr="00553A4C">
        <w:rPr>
          <w:rFonts w:ascii="Times New Roman" w:hAnsi="Times New Roman" w:cs="Times New Roman"/>
        </w:rPr>
        <w:t>Анализ цен заводов-изготовителей на блочно-модульной котельные показывает, что их стоимость в значительной степени зависит от тепловой мощности котельной, комплектации отечественным или импортным оборудованием и составляет от 50 до 250 тыс. долл./МВт, в том числе:</w:t>
      </w:r>
    </w:p>
    <w:p w14:paraId="17D83357" w14:textId="77777777" w:rsidR="001630AB" w:rsidRPr="00553A4C" w:rsidRDefault="001630AB" w:rsidP="001630AB">
      <w:pPr>
        <w:pStyle w:val="Default"/>
        <w:ind w:firstLine="709"/>
        <w:jc w:val="both"/>
        <w:rPr>
          <w:rFonts w:ascii="Times New Roman" w:hAnsi="Times New Roman" w:cs="Times New Roman"/>
        </w:rPr>
      </w:pPr>
      <w:r w:rsidRPr="00553A4C">
        <w:rPr>
          <w:rFonts w:ascii="Times New Roman" w:hAnsi="Times New Roman" w:cs="Times New Roman"/>
        </w:rPr>
        <w:t>-</w:t>
      </w:r>
      <w:r w:rsidRPr="00553A4C">
        <w:rPr>
          <w:rFonts w:ascii="Times New Roman" w:hAnsi="Times New Roman" w:cs="Times New Roman"/>
        </w:rPr>
        <w:tab/>
        <w:t xml:space="preserve">котельных до 1 МВт – 80-150 тыс. долл./МВт; </w:t>
      </w:r>
    </w:p>
    <w:p w14:paraId="27C4F7FA" w14:textId="77777777" w:rsidR="001630AB" w:rsidRPr="00553A4C" w:rsidRDefault="001630AB" w:rsidP="00690431">
      <w:pPr>
        <w:pStyle w:val="Default"/>
        <w:ind w:firstLine="709"/>
        <w:jc w:val="both"/>
        <w:rPr>
          <w:rFonts w:ascii="Times New Roman" w:hAnsi="Times New Roman" w:cs="Times New Roman"/>
        </w:rPr>
      </w:pPr>
      <w:r w:rsidRPr="00553A4C">
        <w:rPr>
          <w:rFonts w:ascii="Times New Roman" w:hAnsi="Times New Roman" w:cs="Times New Roman"/>
        </w:rPr>
        <w:t>-</w:t>
      </w:r>
      <w:r w:rsidRPr="00553A4C">
        <w:rPr>
          <w:rFonts w:ascii="Times New Roman" w:hAnsi="Times New Roman" w:cs="Times New Roman"/>
        </w:rPr>
        <w:tab/>
        <w:t xml:space="preserve">котельных от 1 до 2,5 МВт – 88-150 тыс. долл./МВт; </w:t>
      </w:r>
    </w:p>
    <w:p w14:paraId="5E854423" w14:textId="77777777" w:rsidR="001630AB" w:rsidRPr="00553A4C" w:rsidRDefault="001630AB" w:rsidP="001630AB">
      <w:pPr>
        <w:pStyle w:val="Default"/>
        <w:ind w:firstLine="709"/>
        <w:jc w:val="both"/>
        <w:rPr>
          <w:rFonts w:ascii="Times New Roman" w:hAnsi="Times New Roman" w:cs="Times New Roman"/>
        </w:rPr>
      </w:pPr>
      <w:r w:rsidRPr="00553A4C">
        <w:rPr>
          <w:rFonts w:ascii="Times New Roman" w:hAnsi="Times New Roman" w:cs="Times New Roman"/>
        </w:rPr>
        <w:t>-</w:t>
      </w:r>
      <w:r w:rsidRPr="00553A4C">
        <w:rPr>
          <w:rFonts w:ascii="Times New Roman" w:hAnsi="Times New Roman" w:cs="Times New Roman"/>
        </w:rPr>
        <w:tab/>
        <w:t>котельных от 2,5 до 5 МВт – 88-125 тыс. долл./МВт.</w:t>
      </w:r>
    </w:p>
    <w:p w14:paraId="79B8CB9D" w14:textId="77777777" w:rsidR="001630AB" w:rsidRPr="00553A4C" w:rsidRDefault="001630AB" w:rsidP="00690431">
      <w:pPr>
        <w:pStyle w:val="Default"/>
        <w:ind w:firstLine="709"/>
        <w:jc w:val="both"/>
        <w:rPr>
          <w:rFonts w:ascii="Times New Roman" w:hAnsi="Times New Roman" w:cs="Times New Roman"/>
          <w:iCs/>
        </w:rPr>
      </w:pPr>
      <w:r w:rsidRPr="00553A4C">
        <w:rPr>
          <w:rFonts w:ascii="Times New Roman" w:hAnsi="Times New Roman" w:cs="Times New Roman"/>
          <w:iCs/>
        </w:rPr>
        <w:t xml:space="preserve">Для покрытия перспективных нагрузок при застройке </w:t>
      </w:r>
      <w:r>
        <w:rPr>
          <w:rFonts w:ascii="Times New Roman" w:hAnsi="Times New Roman" w:cs="Times New Roman"/>
          <w:iCs/>
        </w:rPr>
        <w:t>Турунтаевского</w:t>
      </w:r>
      <w:r w:rsidRPr="00553A4C">
        <w:rPr>
          <w:rFonts w:ascii="Times New Roman" w:hAnsi="Times New Roman" w:cs="Times New Roman"/>
          <w:iCs/>
        </w:rPr>
        <w:t xml:space="preserve"> сельского поселения тре</w:t>
      </w:r>
      <w:r>
        <w:rPr>
          <w:rFonts w:ascii="Times New Roman" w:hAnsi="Times New Roman" w:cs="Times New Roman"/>
          <w:iCs/>
        </w:rPr>
        <w:t>буется строительство новой</w:t>
      </w:r>
      <w:r w:rsidRPr="00553A4C">
        <w:rPr>
          <w:rFonts w:ascii="Times New Roman" w:hAnsi="Times New Roman" w:cs="Times New Roman"/>
          <w:iCs/>
        </w:rPr>
        <w:t xml:space="preserve"> котельн</w:t>
      </w:r>
      <w:r>
        <w:rPr>
          <w:rFonts w:ascii="Times New Roman" w:hAnsi="Times New Roman" w:cs="Times New Roman"/>
          <w:iCs/>
        </w:rPr>
        <w:t>ой</w:t>
      </w:r>
      <w:r w:rsidRPr="00553A4C">
        <w:rPr>
          <w:rFonts w:ascii="Times New Roman" w:hAnsi="Times New Roman" w:cs="Times New Roman"/>
          <w:iCs/>
        </w:rPr>
        <w:t xml:space="preserve"> на площадке котельной </w:t>
      </w:r>
      <w:r>
        <w:rPr>
          <w:rFonts w:ascii="Times New Roman" w:hAnsi="Times New Roman" w:cs="Times New Roman"/>
          <w:iCs/>
        </w:rPr>
        <w:t>с. Новоархангельское</w:t>
      </w:r>
      <w:r w:rsidRPr="00553A4C">
        <w:rPr>
          <w:rFonts w:ascii="Times New Roman" w:hAnsi="Times New Roman" w:cs="Times New Roman"/>
          <w:iCs/>
        </w:rPr>
        <w:t xml:space="preserve"> </w:t>
      </w:r>
      <w:r w:rsidRPr="00553A4C">
        <w:rPr>
          <w:rFonts w:ascii="Times New Roman" w:hAnsi="Times New Roman" w:cs="Times New Roman"/>
        </w:rPr>
        <w:t xml:space="preserve">установленной мощностью </w:t>
      </w:r>
      <w:r w:rsidRPr="00553A4C">
        <w:rPr>
          <w:rFonts w:ascii="Times New Roman" w:hAnsi="Times New Roman" w:cs="Times New Roman"/>
          <w:iCs/>
        </w:rPr>
        <w:t>0,</w:t>
      </w:r>
      <w:r>
        <w:rPr>
          <w:rFonts w:ascii="Times New Roman" w:hAnsi="Times New Roman" w:cs="Times New Roman"/>
          <w:iCs/>
        </w:rPr>
        <w:t>3</w:t>
      </w:r>
      <w:r w:rsidRPr="00553A4C">
        <w:rPr>
          <w:rFonts w:ascii="Times New Roman" w:hAnsi="Times New Roman" w:cs="Times New Roman"/>
          <w:iCs/>
        </w:rPr>
        <w:t xml:space="preserve"> МВт</w:t>
      </w:r>
      <w:r w:rsidRPr="00553A4C">
        <w:rPr>
          <w:rFonts w:ascii="Times New Roman" w:hAnsi="Times New Roman" w:cs="Times New Roman"/>
        </w:rPr>
        <w:t>.</w:t>
      </w:r>
    </w:p>
    <w:p w14:paraId="54E60BBD" w14:textId="70CEB001" w:rsidR="001630AB" w:rsidRDefault="001630AB" w:rsidP="00BE2F1D">
      <w:pPr>
        <w:ind w:firstLine="709"/>
        <w:jc w:val="both"/>
        <w:rPr>
          <w:rFonts w:ascii="Times New Roman" w:hAnsi="Times New Roman" w:cs="Times New Roman"/>
          <w:iCs/>
          <w:color w:val="000000"/>
          <w:sz w:val="24"/>
          <w:szCs w:val="24"/>
          <w:lang w:val="ru-RU"/>
        </w:rPr>
      </w:pPr>
      <w:r w:rsidRPr="00553A4C">
        <w:rPr>
          <w:rFonts w:ascii="Times New Roman" w:hAnsi="Times New Roman" w:cs="Times New Roman"/>
          <w:iCs/>
          <w:color w:val="000000"/>
          <w:sz w:val="24"/>
          <w:szCs w:val="24"/>
          <w:lang w:val="ru-RU"/>
        </w:rPr>
        <w:t xml:space="preserve">Определение предварительных затрат </w:t>
      </w:r>
      <w:r>
        <w:rPr>
          <w:rFonts w:ascii="Times New Roman" w:hAnsi="Times New Roman" w:cs="Times New Roman"/>
          <w:iCs/>
          <w:color w:val="000000"/>
          <w:sz w:val="24"/>
          <w:szCs w:val="24"/>
          <w:lang w:val="ru-RU"/>
        </w:rPr>
        <w:t xml:space="preserve">на строительство блочно-модульной </w:t>
      </w:r>
      <w:r w:rsidRPr="00553A4C">
        <w:rPr>
          <w:rFonts w:ascii="Times New Roman" w:hAnsi="Times New Roman" w:cs="Times New Roman"/>
          <w:iCs/>
          <w:color w:val="000000"/>
          <w:sz w:val="24"/>
          <w:szCs w:val="24"/>
          <w:lang w:val="ru-RU"/>
        </w:rPr>
        <w:t xml:space="preserve"> котель</w:t>
      </w:r>
      <w:r>
        <w:rPr>
          <w:rFonts w:ascii="Times New Roman" w:hAnsi="Times New Roman" w:cs="Times New Roman"/>
          <w:iCs/>
          <w:color w:val="000000"/>
          <w:sz w:val="24"/>
          <w:szCs w:val="24"/>
          <w:lang w:val="ru-RU"/>
        </w:rPr>
        <w:t>ной</w:t>
      </w:r>
      <w:r w:rsidRPr="00553A4C">
        <w:rPr>
          <w:rFonts w:ascii="Times New Roman" w:hAnsi="Times New Roman" w:cs="Times New Roman"/>
          <w:iCs/>
          <w:color w:val="000000"/>
          <w:sz w:val="24"/>
          <w:szCs w:val="24"/>
          <w:lang w:val="ru-RU"/>
        </w:rPr>
        <w:t xml:space="preserve"> (БМК) в условиях </w:t>
      </w:r>
      <w:r>
        <w:rPr>
          <w:rFonts w:ascii="Times New Roman" w:hAnsi="Times New Roman" w:cs="Times New Roman"/>
          <w:iCs/>
          <w:color w:val="000000"/>
          <w:sz w:val="24"/>
          <w:szCs w:val="24"/>
          <w:lang w:val="ru-RU"/>
        </w:rPr>
        <w:t>Турунтаевского</w:t>
      </w:r>
      <w:r w:rsidRPr="00553A4C">
        <w:rPr>
          <w:rFonts w:ascii="Times New Roman" w:hAnsi="Times New Roman" w:cs="Times New Roman"/>
          <w:iCs/>
          <w:sz w:val="24"/>
          <w:szCs w:val="24"/>
          <w:lang w:val="ru-RU"/>
        </w:rPr>
        <w:t xml:space="preserve"> сельского поселения</w:t>
      </w:r>
      <w:r w:rsidRPr="00553A4C">
        <w:rPr>
          <w:rFonts w:ascii="Times New Roman" w:hAnsi="Times New Roman" w:cs="Times New Roman"/>
          <w:iCs/>
          <w:color w:val="000000"/>
          <w:sz w:val="24"/>
          <w:szCs w:val="24"/>
          <w:lang w:val="ru-RU"/>
        </w:rPr>
        <w:t xml:space="preserve"> основывается на принятой базовой стоимости котельных (таблица </w:t>
      </w:r>
      <w:r>
        <w:rPr>
          <w:rFonts w:ascii="Times New Roman" w:hAnsi="Times New Roman" w:cs="Times New Roman"/>
          <w:iCs/>
          <w:color w:val="000000"/>
          <w:sz w:val="24"/>
          <w:szCs w:val="24"/>
          <w:lang w:val="ru-RU"/>
        </w:rPr>
        <w:t>8</w:t>
      </w:r>
      <w:r w:rsidRPr="00553A4C">
        <w:rPr>
          <w:rFonts w:ascii="Times New Roman" w:hAnsi="Times New Roman" w:cs="Times New Roman"/>
          <w:iCs/>
          <w:color w:val="000000"/>
          <w:sz w:val="24"/>
          <w:szCs w:val="24"/>
          <w:lang w:val="ru-RU"/>
        </w:rPr>
        <w:t>.1) и применения поправочных коэффициентов на специфику доставки оборудования и строительно-монтажных работ на территории.</w:t>
      </w:r>
    </w:p>
    <w:p w14:paraId="4442F812" w14:textId="77777777" w:rsidR="00BE2F1D" w:rsidRDefault="00BE2F1D" w:rsidP="00BE2F1D">
      <w:pPr>
        <w:ind w:firstLine="709"/>
        <w:jc w:val="both"/>
        <w:rPr>
          <w:rFonts w:ascii="Times New Roman" w:hAnsi="Times New Roman" w:cs="Times New Roman"/>
          <w:iCs/>
          <w:color w:val="000000"/>
          <w:sz w:val="24"/>
          <w:szCs w:val="24"/>
          <w:lang w:val="ru-RU"/>
        </w:rPr>
      </w:pPr>
    </w:p>
    <w:p w14:paraId="185D3551" w14:textId="77777777" w:rsidR="001630AB" w:rsidRPr="000B7BF2" w:rsidRDefault="001630AB" w:rsidP="001630AB">
      <w:pPr>
        <w:pStyle w:val="1"/>
        <w:rPr>
          <w:rFonts w:cs="Times New Roman"/>
          <w:b w:val="0"/>
          <w:sz w:val="24"/>
          <w:szCs w:val="24"/>
          <w:lang w:val="ru-RU"/>
        </w:rPr>
      </w:pPr>
      <w:bookmarkStart w:id="894" w:name="_Toc410661675"/>
      <w:bookmarkStart w:id="895" w:name="_Toc410662236"/>
      <w:r w:rsidRPr="000B7BF2">
        <w:rPr>
          <w:rFonts w:cs="Times New Roman"/>
          <w:b w:val="0"/>
          <w:sz w:val="24"/>
          <w:szCs w:val="26"/>
          <w:lang w:val="ru-RU"/>
        </w:rPr>
        <w:t>Таблица 8.1 - Основные технико-экономические показатели газовых котельных</w:t>
      </w:r>
      <w:bookmarkEnd w:id="894"/>
      <w:bookmarkEnd w:id="895"/>
    </w:p>
    <w:tbl>
      <w:tblPr>
        <w:tblW w:w="9214" w:type="dxa"/>
        <w:jc w:val="center"/>
        <w:tblLayout w:type="fixed"/>
        <w:tblCellMar>
          <w:left w:w="0" w:type="dxa"/>
          <w:right w:w="0" w:type="dxa"/>
        </w:tblCellMar>
        <w:tblLook w:val="0000" w:firstRow="0" w:lastRow="0" w:firstColumn="0" w:lastColumn="0" w:noHBand="0" w:noVBand="0"/>
      </w:tblPr>
      <w:tblGrid>
        <w:gridCol w:w="4820"/>
        <w:gridCol w:w="992"/>
        <w:gridCol w:w="709"/>
        <w:gridCol w:w="850"/>
        <w:gridCol w:w="851"/>
        <w:gridCol w:w="992"/>
      </w:tblGrid>
      <w:tr w:rsidR="00690431" w:rsidRPr="0031785C" w14:paraId="5E0B5EB5" w14:textId="77777777" w:rsidTr="00690431">
        <w:trPr>
          <w:trHeight w:val="262"/>
          <w:jc w:val="center"/>
        </w:trPr>
        <w:tc>
          <w:tcPr>
            <w:tcW w:w="4820" w:type="dxa"/>
            <w:vMerge w:val="restart"/>
            <w:tcBorders>
              <w:top w:val="single" w:sz="8" w:space="0" w:color="auto"/>
              <w:left w:val="single" w:sz="8" w:space="0" w:color="auto"/>
              <w:right w:val="single" w:sz="8" w:space="0" w:color="auto"/>
            </w:tcBorders>
            <w:vAlign w:val="center"/>
          </w:tcPr>
          <w:p w14:paraId="634FBB07"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Параметры</w:t>
            </w:r>
          </w:p>
        </w:tc>
        <w:tc>
          <w:tcPr>
            <w:tcW w:w="4394" w:type="dxa"/>
            <w:gridSpan w:val="5"/>
            <w:tcBorders>
              <w:top w:val="single" w:sz="8" w:space="0" w:color="auto"/>
              <w:left w:val="nil"/>
              <w:bottom w:val="single" w:sz="8" w:space="0" w:color="auto"/>
              <w:right w:val="single" w:sz="8" w:space="0" w:color="auto"/>
            </w:tcBorders>
            <w:vAlign w:val="center"/>
          </w:tcPr>
          <w:p w14:paraId="04C6E9FE" w14:textId="77777777" w:rsidR="00690431" w:rsidRPr="0031785C" w:rsidRDefault="00690431" w:rsidP="00690431">
            <w:pPr>
              <w:autoSpaceDE w:val="0"/>
              <w:autoSpaceDN w:val="0"/>
              <w:adjustRightInd w:val="0"/>
              <w:rPr>
                <w:rFonts w:ascii="Times New Roman" w:hAnsi="Times New Roman" w:cs="Times New Roman"/>
                <w:sz w:val="24"/>
                <w:szCs w:val="24"/>
              </w:rPr>
            </w:pPr>
            <w:r w:rsidRPr="0031785C">
              <w:rPr>
                <w:rFonts w:ascii="Times New Roman" w:hAnsi="Times New Roman" w:cs="Times New Roman"/>
                <w:bCs/>
                <w:sz w:val="24"/>
              </w:rPr>
              <w:t>Установленная тепловая мощность, МВт</w:t>
            </w:r>
          </w:p>
        </w:tc>
      </w:tr>
      <w:tr w:rsidR="00690431" w:rsidRPr="0031785C" w14:paraId="72A238B2" w14:textId="77777777" w:rsidTr="00690431">
        <w:trPr>
          <w:trHeight w:val="243"/>
          <w:jc w:val="center"/>
        </w:trPr>
        <w:tc>
          <w:tcPr>
            <w:tcW w:w="4820" w:type="dxa"/>
            <w:vMerge/>
            <w:tcBorders>
              <w:left w:val="single" w:sz="8" w:space="0" w:color="auto"/>
              <w:bottom w:val="single" w:sz="8" w:space="0" w:color="auto"/>
              <w:right w:val="single" w:sz="8" w:space="0" w:color="auto"/>
            </w:tcBorders>
            <w:vAlign w:val="center"/>
          </w:tcPr>
          <w:p w14:paraId="753D30C0" w14:textId="77777777" w:rsidR="00690431" w:rsidRPr="0031785C" w:rsidRDefault="00690431" w:rsidP="00690431">
            <w:pPr>
              <w:autoSpaceDE w:val="0"/>
              <w:autoSpaceDN w:val="0"/>
              <w:adjustRightInd w:val="0"/>
              <w:rPr>
                <w:rFonts w:ascii="Times New Roman" w:hAnsi="Times New Roman" w:cs="Times New Roman"/>
                <w:sz w:val="24"/>
                <w:szCs w:val="21"/>
              </w:rPr>
            </w:pPr>
          </w:p>
        </w:tc>
        <w:tc>
          <w:tcPr>
            <w:tcW w:w="992" w:type="dxa"/>
            <w:tcBorders>
              <w:top w:val="nil"/>
              <w:left w:val="nil"/>
              <w:bottom w:val="single" w:sz="8" w:space="0" w:color="auto"/>
              <w:right w:val="single" w:sz="8" w:space="0" w:color="auto"/>
            </w:tcBorders>
            <w:vAlign w:val="center"/>
          </w:tcPr>
          <w:p w14:paraId="47841E46"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До 1</w:t>
            </w:r>
          </w:p>
        </w:tc>
        <w:tc>
          <w:tcPr>
            <w:tcW w:w="709" w:type="dxa"/>
            <w:tcBorders>
              <w:top w:val="nil"/>
              <w:left w:val="nil"/>
              <w:bottom w:val="single" w:sz="8" w:space="0" w:color="auto"/>
              <w:right w:val="single" w:sz="8" w:space="0" w:color="auto"/>
            </w:tcBorders>
            <w:vAlign w:val="center"/>
          </w:tcPr>
          <w:p w14:paraId="328A4C41"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5</w:t>
            </w:r>
          </w:p>
        </w:tc>
        <w:tc>
          <w:tcPr>
            <w:tcW w:w="850" w:type="dxa"/>
            <w:tcBorders>
              <w:top w:val="nil"/>
              <w:left w:val="nil"/>
              <w:bottom w:val="single" w:sz="8" w:space="0" w:color="auto"/>
              <w:right w:val="single" w:sz="8" w:space="0" w:color="auto"/>
            </w:tcBorders>
            <w:vAlign w:val="center"/>
          </w:tcPr>
          <w:p w14:paraId="7E9C37DF"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10</w:t>
            </w:r>
          </w:p>
        </w:tc>
        <w:tc>
          <w:tcPr>
            <w:tcW w:w="851" w:type="dxa"/>
            <w:tcBorders>
              <w:top w:val="nil"/>
              <w:left w:val="nil"/>
              <w:bottom w:val="single" w:sz="8" w:space="0" w:color="auto"/>
              <w:right w:val="single" w:sz="8" w:space="0" w:color="auto"/>
            </w:tcBorders>
            <w:vAlign w:val="center"/>
          </w:tcPr>
          <w:p w14:paraId="4A18532F"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20</w:t>
            </w:r>
          </w:p>
        </w:tc>
        <w:tc>
          <w:tcPr>
            <w:tcW w:w="992" w:type="dxa"/>
            <w:tcBorders>
              <w:top w:val="nil"/>
              <w:left w:val="nil"/>
              <w:bottom w:val="single" w:sz="8" w:space="0" w:color="auto"/>
              <w:right w:val="single" w:sz="8" w:space="0" w:color="auto"/>
            </w:tcBorders>
            <w:vAlign w:val="center"/>
          </w:tcPr>
          <w:p w14:paraId="223BFE94"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более 20</w:t>
            </w:r>
          </w:p>
        </w:tc>
      </w:tr>
      <w:tr w:rsidR="00690431" w:rsidRPr="0031785C" w14:paraId="7576A5C6" w14:textId="77777777" w:rsidTr="00690431">
        <w:trPr>
          <w:trHeight w:val="240"/>
          <w:jc w:val="center"/>
        </w:trPr>
        <w:tc>
          <w:tcPr>
            <w:tcW w:w="4820" w:type="dxa"/>
            <w:tcBorders>
              <w:top w:val="nil"/>
              <w:left w:val="single" w:sz="8" w:space="0" w:color="auto"/>
              <w:bottom w:val="single" w:sz="8" w:space="0" w:color="auto"/>
              <w:right w:val="single" w:sz="8" w:space="0" w:color="auto"/>
            </w:tcBorders>
            <w:vAlign w:val="center"/>
          </w:tcPr>
          <w:p w14:paraId="54660910" w14:textId="77777777" w:rsidR="00690431" w:rsidRPr="0031785C" w:rsidRDefault="00690431" w:rsidP="00690431">
            <w:pPr>
              <w:autoSpaceDE w:val="0"/>
              <w:autoSpaceDN w:val="0"/>
              <w:adjustRightInd w:val="0"/>
              <w:jc w:val="center"/>
              <w:rPr>
                <w:rFonts w:ascii="Times New Roman" w:hAnsi="Times New Roman" w:cs="Times New Roman"/>
                <w:sz w:val="24"/>
                <w:szCs w:val="24"/>
                <w:lang w:val="ru-RU"/>
              </w:rPr>
            </w:pPr>
            <w:r w:rsidRPr="0031785C">
              <w:rPr>
                <w:rFonts w:ascii="Times New Roman" w:hAnsi="Times New Roman" w:cs="Times New Roman"/>
                <w:sz w:val="24"/>
                <w:lang w:val="ru-RU"/>
              </w:rPr>
              <w:t>Удельные капвложения, тыс долл/МВт</w:t>
            </w:r>
          </w:p>
        </w:tc>
        <w:tc>
          <w:tcPr>
            <w:tcW w:w="992" w:type="dxa"/>
            <w:tcBorders>
              <w:top w:val="nil"/>
              <w:left w:val="nil"/>
              <w:bottom w:val="single" w:sz="8" w:space="0" w:color="auto"/>
              <w:right w:val="single" w:sz="8" w:space="0" w:color="auto"/>
            </w:tcBorders>
            <w:vAlign w:val="center"/>
          </w:tcPr>
          <w:p w14:paraId="69768327"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240</w:t>
            </w:r>
          </w:p>
        </w:tc>
        <w:tc>
          <w:tcPr>
            <w:tcW w:w="709" w:type="dxa"/>
            <w:tcBorders>
              <w:top w:val="nil"/>
              <w:left w:val="nil"/>
              <w:bottom w:val="single" w:sz="8" w:space="0" w:color="auto"/>
              <w:right w:val="single" w:sz="8" w:space="0" w:color="auto"/>
            </w:tcBorders>
            <w:vAlign w:val="center"/>
          </w:tcPr>
          <w:p w14:paraId="02924EEE"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150</w:t>
            </w:r>
          </w:p>
        </w:tc>
        <w:tc>
          <w:tcPr>
            <w:tcW w:w="850" w:type="dxa"/>
            <w:tcBorders>
              <w:top w:val="nil"/>
              <w:left w:val="nil"/>
              <w:bottom w:val="single" w:sz="8" w:space="0" w:color="auto"/>
              <w:right w:val="single" w:sz="8" w:space="0" w:color="auto"/>
            </w:tcBorders>
            <w:vAlign w:val="center"/>
          </w:tcPr>
          <w:p w14:paraId="41EAB92F"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120</w:t>
            </w:r>
          </w:p>
        </w:tc>
        <w:tc>
          <w:tcPr>
            <w:tcW w:w="851" w:type="dxa"/>
            <w:tcBorders>
              <w:top w:val="nil"/>
              <w:left w:val="nil"/>
              <w:bottom w:val="single" w:sz="8" w:space="0" w:color="auto"/>
              <w:right w:val="single" w:sz="8" w:space="0" w:color="auto"/>
            </w:tcBorders>
            <w:vAlign w:val="center"/>
          </w:tcPr>
          <w:p w14:paraId="64CF06CF"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100</w:t>
            </w:r>
          </w:p>
        </w:tc>
        <w:tc>
          <w:tcPr>
            <w:tcW w:w="992" w:type="dxa"/>
            <w:tcBorders>
              <w:top w:val="nil"/>
              <w:left w:val="nil"/>
              <w:bottom w:val="single" w:sz="8" w:space="0" w:color="auto"/>
              <w:right w:val="single" w:sz="8" w:space="0" w:color="auto"/>
            </w:tcBorders>
            <w:vAlign w:val="center"/>
          </w:tcPr>
          <w:p w14:paraId="75450FA8"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75</w:t>
            </w:r>
          </w:p>
        </w:tc>
      </w:tr>
      <w:tr w:rsidR="00690431" w:rsidRPr="0031785C" w14:paraId="4820D5B3" w14:textId="77777777" w:rsidTr="00690431">
        <w:trPr>
          <w:trHeight w:val="243"/>
          <w:jc w:val="center"/>
        </w:trPr>
        <w:tc>
          <w:tcPr>
            <w:tcW w:w="4820" w:type="dxa"/>
            <w:tcBorders>
              <w:top w:val="nil"/>
              <w:left w:val="single" w:sz="8" w:space="0" w:color="auto"/>
              <w:bottom w:val="single" w:sz="8" w:space="0" w:color="auto"/>
              <w:right w:val="single" w:sz="8" w:space="0" w:color="auto"/>
            </w:tcBorders>
            <w:vAlign w:val="center"/>
          </w:tcPr>
          <w:p w14:paraId="63C2A5F9"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Штатный коэффициент, чел/МВт</w:t>
            </w:r>
          </w:p>
        </w:tc>
        <w:tc>
          <w:tcPr>
            <w:tcW w:w="992" w:type="dxa"/>
            <w:tcBorders>
              <w:top w:val="nil"/>
              <w:left w:val="nil"/>
              <w:bottom w:val="single" w:sz="8" w:space="0" w:color="auto"/>
              <w:right w:val="single" w:sz="8" w:space="0" w:color="auto"/>
            </w:tcBorders>
            <w:vAlign w:val="center"/>
          </w:tcPr>
          <w:p w14:paraId="3D6623D7"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6</w:t>
            </w:r>
          </w:p>
        </w:tc>
        <w:tc>
          <w:tcPr>
            <w:tcW w:w="709" w:type="dxa"/>
            <w:tcBorders>
              <w:top w:val="nil"/>
              <w:left w:val="nil"/>
              <w:bottom w:val="single" w:sz="8" w:space="0" w:color="auto"/>
              <w:right w:val="single" w:sz="8" w:space="0" w:color="auto"/>
            </w:tcBorders>
            <w:vAlign w:val="center"/>
          </w:tcPr>
          <w:p w14:paraId="1279B58B"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4</w:t>
            </w:r>
          </w:p>
        </w:tc>
        <w:tc>
          <w:tcPr>
            <w:tcW w:w="850" w:type="dxa"/>
            <w:tcBorders>
              <w:top w:val="nil"/>
              <w:left w:val="nil"/>
              <w:bottom w:val="single" w:sz="8" w:space="0" w:color="auto"/>
              <w:right w:val="single" w:sz="8" w:space="0" w:color="auto"/>
            </w:tcBorders>
            <w:vAlign w:val="center"/>
          </w:tcPr>
          <w:p w14:paraId="62363F14"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3,5</w:t>
            </w:r>
          </w:p>
        </w:tc>
        <w:tc>
          <w:tcPr>
            <w:tcW w:w="851" w:type="dxa"/>
            <w:tcBorders>
              <w:top w:val="nil"/>
              <w:left w:val="nil"/>
              <w:bottom w:val="single" w:sz="8" w:space="0" w:color="auto"/>
              <w:right w:val="single" w:sz="8" w:space="0" w:color="auto"/>
            </w:tcBorders>
            <w:vAlign w:val="center"/>
          </w:tcPr>
          <w:p w14:paraId="561EDB33"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2,0</w:t>
            </w:r>
          </w:p>
        </w:tc>
        <w:tc>
          <w:tcPr>
            <w:tcW w:w="992" w:type="dxa"/>
            <w:tcBorders>
              <w:top w:val="nil"/>
              <w:left w:val="nil"/>
              <w:bottom w:val="single" w:sz="8" w:space="0" w:color="auto"/>
              <w:right w:val="single" w:sz="8" w:space="0" w:color="auto"/>
            </w:tcBorders>
            <w:vAlign w:val="center"/>
          </w:tcPr>
          <w:p w14:paraId="78CC13CF"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0,5</w:t>
            </w:r>
          </w:p>
        </w:tc>
      </w:tr>
      <w:tr w:rsidR="00690431" w:rsidRPr="0031785C" w14:paraId="4889AF28" w14:textId="77777777" w:rsidTr="00690431">
        <w:trPr>
          <w:trHeight w:val="60"/>
          <w:jc w:val="center"/>
        </w:trPr>
        <w:tc>
          <w:tcPr>
            <w:tcW w:w="4820" w:type="dxa"/>
            <w:tcBorders>
              <w:top w:val="nil"/>
              <w:left w:val="single" w:sz="8" w:space="0" w:color="auto"/>
              <w:bottom w:val="nil"/>
              <w:right w:val="single" w:sz="8" w:space="0" w:color="auto"/>
            </w:tcBorders>
            <w:vAlign w:val="center"/>
          </w:tcPr>
          <w:p w14:paraId="2EB30447" w14:textId="77777777" w:rsidR="00690431" w:rsidRPr="0031785C" w:rsidRDefault="00690431" w:rsidP="00690431">
            <w:pPr>
              <w:autoSpaceDE w:val="0"/>
              <w:autoSpaceDN w:val="0"/>
              <w:adjustRightInd w:val="0"/>
              <w:jc w:val="center"/>
              <w:rPr>
                <w:rFonts w:ascii="Times New Roman" w:hAnsi="Times New Roman" w:cs="Times New Roman"/>
                <w:sz w:val="24"/>
                <w:szCs w:val="24"/>
                <w:lang w:val="ru-RU"/>
              </w:rPr>
            </w:pPr>
            <w:r w:rsidRPr="0031785C">
              <w:rPr>
                <w:rFonts w:ascii="Times New Roman" w:hAnsi="Times New Roman" w:cs="Times New Roman"/>
                <w:sz w:val="24"/>
                <w:lang w:val="ru-RU"/>
              </w:rPr>
              <w:t>Удельный расход топлива на отпуск тепла,</w:t>
            </w:r>
          </w:p>
        </w:tc>
        <w:tc>
          <w:tcPr>
            <w:tcW w:w="992" w:type="dxa"/>
            <w:vMerge w:val="restart"/>
            <w:tcBorders>
              <w:top w:val="nil"/>
              <w:left w:val="nil"/>
              <w:right w:val="single" w:sz="8" w:space="0" w:color="auto"/>
            </w:tcBorders>
            <w:vAlign w:val="center"/>
          </w:tcPr>
          <w:p w14:paraId="24B7DFE0"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164</w:t>
            </w:r>
          </w:p>
        </w:tc>
        <w:tc>
          <w:tcPr>
            <w:tcW w:w="709" w:type="dxa"/>
            <w:vMerge w:val="restart"/>
            <w:tcBorders>
              <w:top w:val="nil"/>
              <w:left w:val="nil"/>
              <w:right w:val="single" w:sz="8" w:space="0" w:color="auto"/>
            </w:tcBorders>
            <w:vAlign w:val="center"/>
          </w:tcPr>
          <w:p w14:paraId="3D14642D"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162</w:t>
            </w:r>
          </w:p>
        </w:tc>
        <w:tc>
          <w:tcPr>
            <w:tcW w:w="850" w:type="dxa"/>
            <w:vMerge w:val="restart"/>
            <w:tcBorders>
              <w:top w:val="nil"/>
              <w:left w:val="nil"/>
              <w:right w:val="single" w:sz="8" w:space="0" w:color="auto"/>
            </w:tcBorders>
            <w:vAlign w:val="center"/>
          </w:tcPr>
          <w:p w14:paraId="5253D6FB"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159</w:t>
            </w:r>
          </w:p>
        </w:tc>
        <w:tc>
          <w:tcPr>
            <w:tcW w:w="851" w:type="dxa"/>
            <w:vMerge w:val="restart"/>
            <w:tcBorders>
              <w:top w:val="nil"/>
              <w:left w:val="nil"/>
              <w:right w:val="single" w:sz="8" w:space="0" w:color="auto"/>
            </w:tcBorders>
            <w:vAlign w:val="center"/>
          </w:tcPr>
          <w:p w14:paraId="756B43B5"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160</w:t>
            </w:r>
          </w:p>
        </w:tc>
        <w:tc>
          <w:tcPr>
            <w:tcW w:w="992" w:type="dxa"/>
            <w:vMerge w:val="restart"/>
            <w:tcBorders>
              <w:top w:val="nil"/>
              <w:left w:val="nil"/>
              <w:right w:val="single" w:sz="8" w:space="0" w:color="auto"/>
            </w:tcBorders>
            <w:vAlign w:val="center"/>
          </w:tcPr>
          <w:p w14:paraId="2F115F81"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162</w:t>
            </w:r>
          </w:p>
        </w:tc>
      </w:tr>
      <w:tr w:rsidR="00690431" w:rsidRPr="0031785C" w14:paraId="00FD55CB" w14:textId="77777777" w:rsidTr="00690431">
        <w:trPr>
          <w:trHeight w:val="257"/>
          <w:jc w:val="center"/>
        </w:trPr>
        <w:tc>
          <w:tcPr>
            <w:tcW w:w="4820" w:type="dxa"/>
            <w:tcBorders>
              <w:top w:val="nil"/>
              <w:left w:val="single" w:sz="8" w:space="0" w:color="auto"/>
              <w:bottom w:val="single" w:sz="8" w:space="0" w:color="auto"/>
              <w:right w:val="single" w:sz="8" w:space="0" w:color="auto"/>
            </w:tcBorders>
            <w:vAlign w:val="center"/>
          </w:tcPr>
          <w:p w14:paraId="65115C75"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кг у.т./Гкал</w:t>
            </w:r>
          </w:p>
        </w:tc>
        <w:tc>
          <w:tcPr>
            <w:tcW w:w="992" w:type="dxa"/>
            <w:vMerge/>
            <w:tcBorders>
              <w:left w:val="nil"/>
              <w:bottom w:val="single" w:sz="8" w:space="0" w:color="auto"/>
              <w:right w:val="single" w:sz="8" w:space="0" w:color="auto"/>
            </w:tcBorders>
            <w:vAlign w:val="center"/>
          </w:tcPr>
          <w:p w14:paraId="6614E6EB" w14:textId="77777777" w:rsidR="00690431" w:rsidRPr="0031785C" w:rsidRDefault="00690431" w:rsidP="00690431">
            <w:pPr>
              <w:autoSpaceDE w:val="0"/>
              <w:autoSpaceDN w:val="0"/>
              <w:adjustRightInd w:val="0"/>
              <w:rPr>
                <w:rFonts w:ascii="Times New Roman" w:hAnsi="Times New Roman" w:cs="Times New Roman"/>
                <w:sz w:val="24"/>
              </w:rPr>
            </w:pPr>
          </w:p>
        </w:tc>
        <w:tc>
          <w:tcPr>
            <w:tcW w:w="709" w:type="dxa"/>
            <w:vMerge/>
            <w:tcBorders>
              <w:left w:val="nil"/>
              <w:bottom w:val="single" w:sz="8" w:space="0" w:color="auto"/>
              <w:right w:val="single" w:sz="8" w:space="0" w:color="auto"/>
            </w:tcBorders>
            <w:vAlign w:val="center"/>
          </w:tcPr>
          <w:p w14:paraId="4AEBAD39" w14:textId="77777777" w:rsidR="00690431" w:rsidRPr="0031785C" w:rsidRDefault="00690431" w:rsidP="00690431">
            <w:pPr>
              <w:autoSpaceDE w:val="0"/>
              <w:autoSpaceDN w:val="0"/>
              <w:adjustRightInd w:val="0"/>
              <w:rPr>
                <w:rFonts w:ascii="Times New Roman" w:hAnsi="Times New Roman" w:cs="Times New Roman"/>
                <w:sz w:val="24"/>
              </w:rPr>
            </w:pPr>
          </w:p>
        </w:tc>
        <w:tc>
          <w:tcPr>
            <w:tcW w:w="850" w:type="dxa"/>
            <w:vMerge/>
            <w:tcBorders>
              <w:left w:val="nil"/>
              <w:bottom w:val="single" w:sz="8" w:space="0" w:color="auto"/>
              <w:right w:val="single" w:sz="8" w:space="0" w:color="auto"/>
            </w:tcBorders>
            <w:vAlign w:val="center"/>
          </w:tcPr>
          <w:p w14:paraId="4E61341B" w14:textId="77777777" w:rsidR="00690431" w:rsidRPr="0031785C" w:rsidRDefault="00690431" w:rsidP="00690431">
            <w:pPr>
              <w:autoSpaceDE w:val="0"/>
              <w:autoSpaceDN w:val="0"/>
              <w:adjustRightInd w:val="0"/>
              <w:rPr>
                <w:rFonts w:ascii="Times New Roman" w:hAnsi="Times New Roman" w:cs="Times New Roman"/>
                <w:sz w:val="24"/>
              </w:rPr>
            </w:pPr>
          </w:p>
        </w:tc>
        <w:tc>
          <w:tcPr>
            <w:tcW w:w="851" w:type="dxa"/>
            <w:vMerge/>
            <w:tcBorders>
              <w:left w:val="nil"/>
              <w:bottom w:val="single" w:sz="8" w:space="0" w:color="auto"/>
              <w:right w:val="single" w:sz="8" w:space="0" w:color="auto"/>
            </w:tcBorders>
            <w:vAlign w:val="center"/>
          </w:tcPr>
          <w:p w14:paraId="0218C5D5" w14:textId="77777777" w:rsidR="00690431" w:rsidRPr="0031785C" w:rsidRDefault="00690431" w:rsidP="00690431">
            <w:pPr>
              <w:autoSpaceDE w:val="0"/>
              <w:autoSpaceDN w:val="0"/>
              <w:adjustRightInd w:val="0"/>
              <w:rPr>
                <w:rFonts w:ascii="Times New Roman" w:hAnsi="Times New Roman" w:cs="Times New Roman"/>
                <w:sz w:val="24"/>
              </w:rPr>
            </w:pPr>
          </w:p>
        </w:tc>
        <w:tc>
          <w:tcPr>
            <w:tcW w:w="992" w:type="dxa"/>
            <w:vMerge/>
            <w:tcBorders>
              <w:left w:val="nil"/>
              <w:bottom w:val="single" w:sz="8" w:space="0" w:color="auto"/>
              <w:right w:val="single" w:sz="8" w:space="0" w:color="auto"/>
            </w:tcBorders>
            <w:vAlign w:val="center"/>
          </w:tcPr>
          <w:p w14:paraId="0B6A1D93" w14:textId="77777777" w:rsidR="00690431" w:rsidRPr="0031785C" w:rsidRDefault="00690431" w:rsidP="00690431">
            <w:pPr>
              <w:autoSpaceDE w:val="0"/>
              <w:autoSpaceDN w:val="0"/>
              <w:adjustRightInd w:val="0"/>
              <w:rPr>
                <w:rFonts w:ascii="Times New Roman" w:hAnsi="Times New Roman" w:cs="Times New Roman"/>
                <w:sz w:val="24"/>
              </w:rPr>
            </w:pPr>
          </w:p>
        </w:tc>
      </w:tr>
    </w:tbl>
    <w:p w14:paraId="7C575AF9" w14:textId="77777777" w:rsidR="001630AB" w:rsidRDefault="001630AB" w:rsidP="001630AB">
      <w:pPr>
        <w:pStyle w:val="Default"/>
        <w:ind w:firstLine="709"/>
        <w:jc w:val="both"/>
        <w:rPr>
          <w:rFonts w:ascii="Times New Roman" w:hAnsi="Times New Roman" w:cs="Times New Roman"/>
          <w:iCs/>
        </w:rPr>
      </w:pPr>
    </w:p>
    <w:p w14:paraId="3E4A08BB" w14:textId="77777777" w:rsidR="001630AB" w:rsidRPr="00553A4C" w:rsidRDefault="001630AB" w:rsidP="001630AB">
      <w:pPr>
        <w:pStyle w:val="Default"/>
        <w:ind w:firstLine="709"/>
        <w:jc w:val="both"/>
        <w:rPr>
          <w:rFonts w:ascii="Times New Roman" w:hAnsi="Times New Roman" w:cs="Times New Roman"/>
          <w:iCs/>
        </w:rPr>
      </w:pPr>
      <w:r w:rsidRPr="00553A4C">
        <w:rPr>
          <w:rFonts w:ascii="Times New Roman" w:hAnsi="Times New Roman" w:cs="Times New Roman"/>
          <w:iCs/>
        </w:rPr>
        <w:t xml:space="preserve">При расчете затрат на топлива удельный расход топлива, в зависимости от установленной мощности котельного оборудования, принимался </w:t>
      </w:r>
      <w:r>
        <w:rPr>
          <w:rFonts w:ascii="Times New Roman" w:hAnsi="Times New Roman" w:cs="Times New Roman"/>
          <w:iCs/>
        </w:rPr>
        <w:t>164</w:t>
      </w:r>
      <w:r w:rsidRPr="00553A4C">
        <w:rPr>
          <w:rFonts w:ascii="Times New Roman" w:hAnsi="Times New Roman" w:cs="Times New Roman"/>
          <w:iCs/>
        </w:rPr>
        <w:t xml:space="preserve"> кг у.т./Гкал тепловой энергии, отпущенной в сеть.</w:t>
      </w:r>
    </w:p>
    <w:p w14:paraId="393DB497"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Удельный расход электроэнергии на собственные нужды новой котельной принят на уровне 25 кВт ч/МВт тепловой энергии, отпущенной в сеть.</w:t>
      </w:r>
    </w:p>
    <w:p w14:paraId="0F45E9B6"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Стоимость текущего и капитального ремонта оборудования принята в объеме 0,3 % от стоимости оборудования котельной.</w:t>
      </w:r>
    </w:p>
    <w:p w14:paraId="0823B154" w14:textId="77777777" w:rsidR="001630AB" w:rsidRPr="00553A4C" w:rsidRDefault="001630AB" w:rsidP="001630AB">
      <w:pPr>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Затраты на оплату труда определены исходя из штатного коэффициента 1,3-2 чел./МВт установленной мощности крупных котельных и не менее 6 человек для котельных мощностью менее 3 МВт. Заработная плата – 30 тыс. руб. в месяц.</w:t>
      </w:r>
    </w:p>
    <w:p w14:paraId="5C569E8F" w14:textId="77777777" w:rsidR="001630AB" w:rsidRPr="00553A4C" w:rsidRDefault="001630AB" w:rsidP="001630AB">
      <w:pPr>
        <w:pStyle w:val="Default"/>
        <w:ind w:firstLine="709"/>
        <w:jc w:val="both"/>
        <w:rPr>
          <w:rFonts w:ascii="Times New Roman" w:hAnsi="Times New Roman" w:cs="Times New Roman"/>
          <w:iCs/>
        </w:rPr>
      </w:pPr>
      <w:r w:rsidRPr="00553A4C">
        <w:rPr>
          <w:rFonts w:ascii="Times New Roman" w:hAnsi="Times New Roman" w:cs="Times New Roman"/>
          <w:szCs w:val="26"/>
        </w:rPr>
        <w:t>Отчисления на социальные нужды – 30 % от фонда оплаты труда.</w:t>
      </w:r>
    </w:p>
    <w:p w14:paraId="020DB2E3"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Амортизационные отчисления рассчитаны исходя из срока службы оборудования, равного 20 годам.</w:t>
      </w:r>
    </w:p>
    <w:p w14:paraId="62946742"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 xml:space="preserve">Стоимость оборудования котельных принимается 23-65%, СМР – 30-63%, прочие затраты 5-14 % (таблица </w:t>
      </w:r>
      <w:r>
        <w:rPr>
          <w:rFonts w:ascii="Times New Roman" w:hAnsi="Times New Roman" w:cs="Times New Roman"/>
          <w:sz w:val="24"/>
          <w:szCs w:val="26"/>
          <w:lang w:val="ru-RU"/>
        </w:rPr>
        <w:t>8</w:t>
      </w:r>
      <w:r w:rsidRPr="00553A4C">
        <w:rPr>
          <w:rFonts w:ascii="Times New Roman" w:hAnsi="Times New Roman" w:cs="Times New Roman"/>
          <w:sz w:val="24"/>
          <w:szCs w:val="26"/>
          <w:lang w:val="ru-RU"/>
        </w:rPr>
        <w:t>.2). Привязка к местности предполагает увеличение капиталовложений до 40 %.</w:t>
      </w:r>
    </w:p>
    <w:p w14:paraId="724A430A"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p>
    <w:p w14:paraId="25FAD557" w14:textId="77777777" w:rsidR="001630AB" w:rsidRPr="000B7BF2" w:rsidRDefault="001630AB" w:rsidP="001630AB">
      <w:pPr>
        <w:pStyle w:val="1"/>
        <w:rPr>
          <w:rFonts w:cs="Times New Roman"/>
          <w:b w:val="0"/>
          <w:sz w:val="24"/>
          <w:szCs w:val="24"/>
          <w:lang w:val="ru-RU"/>
        </w:rPr>
      </w:pPr>
      <w:bookmarkStart w:id="896" w:name="_Toc410661676"/>
      <w:bookmarkStart w:id="897" w:name="_Toc410662237"/>
      <w:r w:rsidRPr="000B7BF2">
        <w:rPr>
          <w:rFonts w:cs="Times New Roman"/>
          <w:b w:val="0"/>
          <w:sz w:val="24"/>
          <w:szCs w:val="26"/>
          <w:lang w:val="ru-RU"/>
        </w:rPr>
        <w:t>Таблица 8.2 - Инвестиционные затраты при строительстве или реконструкции котельных, %.</w:t>
      </w:r>
      <w:bookmarkEnd w:id="896"/>
      <w:bookmarkEnd w:id="897"/>
    </w:p>
    <w:tbl>
      <w:tblPr>
        <w:tblW w:w="5000" w:type="pct"/>
        <w:jc w:val="center"/>
        <w:tblCellMar>
          <w:left w:w="0" w:type="dxa"/>
          <w:right w:w="0" w:type="dxa"/>
        </w:tblCellMar>
        <w:tblLook w:val="0000" w:firstRow="0" w:lastRow="0" w:firstColumn="0" w:lastColumn="0" w:noHBand="0" w:noVBand="0"/>
      </w:tblPr>
      <w:tblGrid>
        <w:gridCol w:w="2953"/>
        <w:gridCol w:w="2070"/>
        <w:gridCol w:w="2344"/>
        <w:gridCol w:w="2008"/>
      </w:tblGrid>
      <w:tr w:rsidR="00690431" w:rsidRPr="000B7BF2" w14:paraId="0A8BC2D6" w14:textId="77777777" w:rsidTr="00690431">
        <w:trPr>
          <w:trHeight w:val="260"/>
          <w:jc w:val="center"/>
        </w:trPr>
        <w:tc>
          <w:tcPr>
            <w:tcW w:w="1575" w:type="pct"/>
            <w:vMerge w:val="restart"/>
            <w:tcBorders>
              <w:top w:val="single" w:sz="8" w:space="0" w:color="auto"/>
              <w:left w:val="single" w:sz="8" w:space="0" w:color="auto"/>
              <w:right w:val="single" w:sz="8" w:space="0" w:color="auto"/>
            </w:tcBorders>
            <w:vAlign w:val="center"/>
          </w:tcPr>
          <w:p w14:paraId="7F14A394"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bCs/>
                <w:sz w:val="24"/>
              </w:rPr>
              <w:t>Состав затрат</w:t>
            </w:r>
          </w:p>
        </w:tc>
        <w:tc>
          <w:tcPr>
            <w:tcW w:w="1104" w:type="pct"/>
            <w:vMerge w:val="restart"/>
            <w:tcBorders>
              <w:top w:val="single" w:sz="8" w:space="0" w:color="auto"/>
              <w:left w:val="nil"/>
              <w:right w:val="single" w:sz="8" w:space="0" w:color="auto"/>
            </w:tcBorders>
            <w:vAlign w:val="center"/>
          </w:tcPr>
          <w:p w14:paraId="55D47274"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bCs/>
                <w:sz w:val="24"/>
              </w:rPr>
              <w:t>Поэлементная</w:t>
            </w:r>
            <w:r w:rsidRPr="000B7BF2">
              <w:rPr>
                <w:rFonts w:ascii="Times New Roman" w:hAnsi="Times New Roman" w:cs="Times New Roman"/>
                <w:bCs/>
                <w:sz w:val="24"/>
                <w:lang w:val="ru-RU"/>
              </w:rPr>
              <w:t xml:space="preserve"> </w:t>
            </w:r>
            <w:r w:rsidRPr="000B7BF2">
              <w:rPr>
                <w:rFonts w:ascii="Times New Roman" w:hAnsi="Times New Roman" w:cs="Times New Roman"/>
                <w:bCs/>
                <w:sz w:val="24"/>
              </w:rPr>
              <w:t>поставка котлов</w:t>
            </w:r>
          </w:p>
        </w:tc>
        <w:tc>
          <w:tcPr>
            <w:tcW w:w="1250" w:type="pct"/>
            <w:vMerge w:val="restart"/>
            <w:tcBorders>
              <w:top w:val="single" w:sz="8" w:space="0" w:color="auto"/>
              <w:left w:val="nil"/>
              <w:right w:val="single" w:sz="8" w:space="0" w:color="auto"/>
            </w:tcBorders>
            <w:vAlign w:val="center"/>
          </w:tcPr>
          <w:p w14:paraId="5237B890"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bCs/>
                <w:sz w:val="24"/>
              </w:rPr>
              <w:t>Крупные котельные</w:t>
            </w:r>
          </w:p>
        </w:tc>
        <w:tc>
          <w:tcPr>
            <w:tcW w:w="1071" w:type="pct"/>
            <w:tcBorders>
              <w:top w:val="single" w:sz="8" w:space="0" w:color="auto"/>
              <w:left w:val="nil"/>
              <w:bottom w:val="nil"/>
              <w:right w:val="single" w:sz="8" w:space="0" w:color="auto"/>
            </w:tcBorders>
            <w:vAlign w:val="center"/>
          </w:tcPr>
          <w:p w14:paraId="3EB03FC8"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bCs/>
                <w:sz w:val="24"/>
              </w:rPr>
              <w:t>Блочно-модульные</w:t>
            </w:r>
          </w:p>
        </w:tc>
      </w:tr>
      <w:tr w:rsidR="00690431" w:rsidRPr="000B7BF2" w14:paraId="2C68C4ED" w14:textId="77777777" w:rsidTr="00690431">
        <w:trPr>
          <w:trHeight w:val="254"/>
          <w:jc w:val="center"/>
        </w:trPr>
        <w:tc>
          <w:tcPr>
            <w:tcW w:w="1575" w:type="pct"/>
            <w:vMerge/>
            <w:tcBorders>
              <w:left w:val="single" w:sz="8" w:space="0" w:color="auto"/>
              <w:bottom w:val="single" w:sz="8" w:space="0" w:color="auto"/>
              <w:right w:val="single" w:sz="8" w:space="0" w:color="auto"/>
            </w:tcBorders>
            <w:vAlign w:val="center"/>
          </w:tcPr>
          <w:p w14:paraId="2EBE43CA" w14:textId="77777777" w:rsidR="00690431" w:rsidRPr="000B7BF2" w:rsidRDefault="00690431" w:rsidP="00690431">
            <w:pPr>
              <w:autoSpaceDE w:val="0"/>
              <w:autoSpaceDN w:val="0"/>
              <w:adjustRightInd w:val="0"/>
              <w:rPr>
                <w:rFonts w:ascii="Times New Roman" w:hAnsi="Times New Roman" w:cs="Times New Roman"/>
                <w:sz w:val="24"/>
              </w:rPr>
            </w:pPr>
          </w:p>
        </w:tc>
        <w:tc>
          <w:tcPr>
            <w:tcW w:w="1104" w:type="pct"/>
            <w:vMerge/>
            <w:tcBorders>
              <w:left w:val="nil"/>
              <w:bottom w:val="single" w:sz="8" w:space="0" w:color="auto"/>
              <w:right w:val="single" w:sz="8" w:space="0" w:color="auto"/>
            </w:tcBorders>
            <w:vAlign w:val="center"/>
          </w:tcPr>
          <w:p w14:paraId="543B7120" w14:textId="77777777" w:rsidR="00690431" w:rsidRPr="000B7BF2" w:rsidRDefault="00690431" w:rsidP="00690431">
            <w:pPr>
              <w:autoSpaceDE w:val="0"/>
              <w:autoSpaceDN w:val="0"/>
              <w:adjustRightInd w:val="0"/>
              <w:jc w:val="center"/>
              <w:rPr>
                <w:rFonts w:ascii="Times New Roman" w:hAnsi="Times New Roman" w:cs="Times New Roman"/>
                <w:sz w:val="24"/>
                <w:szCs w:val="24"/>
              </w:rPr>
            </w:pPr>
          </w:p>
        </w:tc>
        <w:tc>
          <w:tcPr>
            <w:tcW w:w="1250" w:type="pct"/>
            <w:vMerge/>
            <w:tcBorders>
              <w:left w:val="nil"/>
              <w:bottom w:val="single" w:sz="8" w:space="0" w:color="auto"/>
              <w:right w:val="single" w:sz="8" w:space="0" w:color="auto"/>
            </w:tcBorders>
            <w:vAlign w:val="center"/>
          </w:tcPr>
          <w:p w14:paraId="076FC32D" w14:textId="77777777" w:rsidR="00690431" w:rsidRPr="000B7BF2" w:rsidRDefault="00690431" w:rsidP="00690431">
            <w:pPr>
              <w:autoSpaceDE w:val="0"/>
              <w:autoSpaceDN w:val="0"/>
              <w:adjustRightInd w:val="0"/>
              <w:rPr>
                <w:rFonts w:ascii="Times New Roman" w:hAnsi="Times New Roman" w:cs="Times New Roman"/>
                <w:sz w:val="24"/>
              </w:rPr>
            </w:pPr>
          </w:p>
        </w:tc>
        <w:tc>
          <w:tcPr>
            <w:tcW w:w="1071" w:type="pct"/>
            <w:tcBorders>
              <w:top w:val="nil"/>
              <w:left w:val="nil"/>
              <w:bottom w:val="single" w:sz="8" w:space="0" w:color="auto"/>
              <w:right w:val="single" w:sz="8" w:space="0" w:color="auto"/>
            </w:tcBorders>
            <w:vAlign w:val="center"/>
          </w:tcPr>
          <w:p w14:paraId="659F5410"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bCs/>
                <w:sz w:val="24"/>
              </w:rPr>
              <w:t>котельные</w:t>
            </w:r>
          </w:p>
        </w:tc>
      </w:tr>
      <w:tr w:rsidR="00690431" w:rsidRPr="000B7BF2" w14:paraId="1B542C06" w14:textId="77777777" w:rsidTr="00690431">
        <w:trPr>
          <w:trHeight w:val="240"/>
          <w:jc w:val="center"/>
        </w:trPr>
        <w:tc>
          <w:tcPr>
            <w:tcW w:w="1575" w:type="pct"/>
            <w:tcBorders>
              <w:top w:val="nil"/>
              <w:left w:val="single" w:sz="8" w:space="0" w:color="auto"/>
              <w:bottom w:val="single" w:sz="8" w:space="0" w:color="auto"/>
              <w:right w:val="single" w:sz="8" w:space="0" w:color="auto"/>
            </w:tcBorders>
            <w:vAlign w:val="center"/>
          </w:tcPr>
          <w:p w14:paraId="4A578D24"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Оборудование</w:t>
            </w:r>
          </w:p>
        </w:tc>
        <w:tc>
          <w:tcPr>
            <w:tcW w:w="1104" w:type="pct"/>
            <w:tcBorders>
              <w:top w:val="nil"/>
              <w:left w:val="nil"/>
              <w:bottom w:val="single" w:sz="8" w:space="0" w:color="auto"/>
              <w:right w:val="single" w:sz="8" w:space="0" w:color="auto"/>
            </w:tcBorders>
            <w:vAlign w:val="center"/>
          </w:tcPr>
          <w:p w14:paraId="1BCE7E24"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35</w:t>
            </w:r>
          </w:p>
        </w:tc>
        <w:tc>
          <w:tcPr>
            <w:tcW w:w="1250" w:type="pct"/>
            <w:tcBorders>
              <w:top w:val="nil"/>
              <w:left w:val="nil"/>
              <w:bottom w:val="single" w:sz="8" w:space="0" w:color="auto"/>
              <w:right w:val="single" w:sz="8" w:space="0" w:color="auto"/>
            </w:tcBorders>
            <w:vAlign w:val="center"/>
          </w:tcPr>
          <w:p w14:paraId="5BC9D94F"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23</w:t>
            </w:r>
          </w:p>
        </w:tc>
        <w:tc>
          <w:tcPr>
            <w:tcW w:w="1071" w:type="pct"/>
            <w:tcBorders>
              <w:top w:val="nil"/>
              <w:left w:val="nil"/>
              <w:bottom w:val="single" w:sz="8" w:space="0" w:color="auto"/>
              <w:right w:val="single" w:sz="8" w:space="0" w:color="auto"/>
            </w:tcBorders>
            <w:vAlign w:val="center"/>
          </w:tcPr>
          <w:p w14:paraId="69A2884F"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50</w:t>
            </w:r>
          </w:p>
        </w:tc>
      </w:tr>
      <w:tr w:rsidR="00690431" w:rsidRPr="000B7BF2" w14:paraId="2BE3F870" w14:textId="77777777" w:rsidTr="00690431">
        <w:trPr>
          <w:trHeight w:val="238"/>
          <w:jc w:val="center"/>
        </w:trPr>
        <w:tc>
          <w:tcPr>
            <w:tcW w:w="1575" w:type="pct"/>
            <w:tcBorders>
              <w:top w:val="nil"/>
              <w:left w:val="single" w:sz="8" w:space="0" w:color="auto"/>
              <w:bottom w:val="nil"/>
              <w:right w:val="single" w:sz="8" w:space="0" w:color="auto"/>
            </w:tcBorders>
            <w:vAlign w:val="center"/>
          </w:tcPr>
          <w:p w14:paraId="0729962F"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Строительно-</w:t>
            </w:r>
          </w:p>
        </w:tc>
        <w:tc>
          <w:tcPr>
            <w:tcW w:w="1104" w:type="pct"/>
            <w:vMerge w:val="restart"/>
            <w:tcBorders>
              <w:top w:val="nil"/>
              <w:left w:val="nil"/>
              <w:right w:val="single" w:sz="8" w:space="0" w:color="auto"/>
            </w:tcBorders>
            <w:vAlign w:val="center"/>
          </w:tcPr>
          <w:p w14:paraId="61733ECC"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50</w:t>
            </w:r>
          </w:p>
        </w:tc>
        <w:tc>
          <w:tcPr>
            <w:tcW w:w="1250" w:type="pct"/>
            <w:vMerge w:val="restart"/>
            <w:tcBorders>
              <w:top w:val="nil"/>
              <w:left w:val="nil"/>
              <w:right w:val="single" w:sz="8" w:space="0" w:color="auto"/>
            </w:tcBorders>
            <w:vAlign w:val="center"/>
          </w:tcPr>
          <w:p w14:paraId="1D3CFB04"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63</w:t>
            </w:r>
          </w:p>
        </w:tc>
        <w:tc>
          <w:tcPr>
            <w:tcW w:w="1071" w:type="pct"/>
            <w:vMerge w:val="restart"/>
            <w:tcBorders>
              <w:top w:val="nil"/>
              <w:left w:val="nil"/>
              <w:right w:val="single" w:sz="8" w:space="0" w:color="auto"/>
            </w:tcBorders>
            <w:vAlign w:val="center"/>
          </w:tcPr>
          <w:p w14:paraId="4776994D"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30</w:t>
            </w:r>
          </w:p>
        </w:tc>
      </w:tr>
      <w:tr w:rsidR="00690431" w:rsidRPr="000B7BF2" w14:paraId="6D82BF08" w14:textId="77777777" w:rsidTr="00690431">
        <w:trPr>
          <w:trHeight w:val="254"/>
          <w:jc w:val="center"/>
        </w:trPr>
        <w:tc>
          <w:tcPr>
            <w:tcW w:w="1575" w:type="pct"/>
            <w:tcBorders>
              <w:top w:val="nil"/>
              <w:left w:val="single" w:sz="8" w:space="0" w:color="auto"/>
              <w:bottom w:val="nil"/>
              <w:right w:val="single" w:sz="8" w:space="0" w:color="auto"/>
            </w:tcBorders>
            <w:vAlign w:val="center"/>
          </w:tcPr>
          <w:p w14:paraId="63BEB5E1"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монтажные и</w:t>
            </w:r>
          </w:p>
        </w:tc>
        <w:tc>
          <w:tcPr>
            <w:tcW w:w="1104" w:type="pct"/>
            <w:vMerge/>
            <w:tcBorders>
              <w:left w:val="nil"/>
              <w:right w:val="single" w:sz="8" w:space="0" w:color="auto"/>
            </w:tcBorders>
            <w:vAlign w:val="center"/>
          </w:tcPr>
          <w:p w14:paraId="265466BC" w14:textId="77777777" w:rsidR="00690431" w:rsidRPr="000B7BF2" w:rsidRDefault="00690431" w:rsidP="00690431">
            <w:pPr>
              <w:autoSpaceDE w:val="0"/>
              <w:autoSpaceDN w:val="0"/>
              <w:adjustRightInd w:val="0"/>
              <w:rPr>
                <w:rFonts w:ascii="Times New Roman" w:hAnsi="Times New Roman" w:cs="Times New Roman"/>
                <w:sz w:val="24"/>
              </w:rPr>
            </w:pPr>
          </w:p>
        </w:tc>
        <w:tc>
          <w:tcPr>
            <w:tcW w:w="1250" w:type="pct"/>
            <w:vMerge/>
            <w:tcBorders>
              <w:left w:val="nil"/>
              <w:right w:val="single" w:sz="8" w:space="0" w:color="auto"/>
            </w:tcBorders>
            <w:vAlign w:val="center"/>
          </w:tcPr>
          <w:p w14:paraId="0EF606A7" w14:textId="77777777" w:rsidR="00690431" w:rsidRPr="000B7BF2" w:rsidRDefault="00690431" w:rsidP="00690431">
            <w:pPr>
              <w:autoSpaceDE w:val="0"/>
              <w:autoSpaceDN w:val="0"/>
              <w:adjustRightInd w:val="0"/>
              <w:rPr>
                <w:rFonts w:ascii="Times New Roman" w:hAnsi="Times New Roman" w:cs="Times New Roman"/>
                <w:sz w:val="24"/>
              </w:rPr>
            </w:pPr>
          </w:p>
        </w:tc>
        <w:tc>
          <w:tcPr>
            <w:tcW w:w="1071" w:type="pct"/>
            <w:vMerge/>
            <w:tcBorders>
              <w:left w:val="nil"/>
              <w:right w:val="single" w:sz="8" w:space="0" w:color="auto"/>
            </w:tcBorders>
            <w:vAlign w:val="center"/>
          </w:tcPr>
          <w:p w14:paraId="0F69EBAB" w14:textId="77777777" w:rsidR="00690431" w:rsidRPr="000B7BF2" w:rsidRDefault="00690431" w:rsidP="00690431">
            <w:pPr>
              <w:autoSpaceDE w:val="0"/>
              <w:autoSpaceDN w:val="0"/>
              <w:adjustRightInd w:val="0"/>
              <w:rPr>
                <w:rFonts w:ascii="Times New Roman" w:hAnsi="Times New Roman" w:cs="Times New Roman"/>
                <w:sz w:val="24"/>
              </w:rPr>
            </w:pPr>
          </w:p>
        </w:tc>
      </w:tr>
      <w:tr w:rsidR="00690431" w:rsidRPr="000B7BF2" w14:paraId="69D10B1E" w14:textId="77777777" w:rsidTr="00690431">
        <w:trPr>
          <w:trHeight w:val="257"/>
          <w:jc w:val="center"/>
        </w:trPr>
        <w:tc>
          <w:tcPr>
            <w:tcW w:w="1575" w:type="pct"/>
            <w:tcBorders>
              <w:top w:val="nil"/>
              <w:left w:val="single" w:sz="8" w:space="0" w:color="auto"/>
              <w:bottom w:val="single" w:sz="8" w:space="0" w:color="auto"/>
              <w:right w:val="single" w:sz="8" w:space="0" w:color="auto"/>
            </w:tcBorders>
            <w:vAlign w:val="center"/>
          </w:tcPr>
          <w:p w14:paraId="4BE793C9"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наладочные работы</w:t>
            </w:r>
          </w:p>
        </w:tc>
        <w:tc>
          <w:tcPr>
            <w:tcW w:w="1104" w:type="pct"/>
            <w:vMerge/>
            <w:tcBorders>
              <w:left w:val="nil"/>
              <w:bottom w:val="single" w:sz="8" w:space="0" w:color="auto"/>
              <w:right w:val="single" w:sz="8" w:space="0" w:color="auto"/>
            </w:tcBorders>
            <w:vAlign w:val="center"/>
          </w:tcPr>
          <w:p w14:paraId="0E1D65DB" w14:textId="77777777" w:rsidR="00690431" w:rsidRPr="000B7BF2" w:rsidRDefault="00690431" w:rsidP="00690431">
            <w:pPr>
              <w:autoSpaceDE w:val="0"/>
              <w:autoSpaceDN w:val="0"/>
              <w:adjustRightInd w:val="0"/>
              <w:rPr>
                <w:rFonts w:ascii="Times New Roman" w:hAnsi="Times New Roman" w:cs="Times New Roman"/>
                <w:sz w:val="24"/>
              </w:rPr>
            </w:pPr>
          </w:p>
        </w:tc>
        <w:tc>
          <w:tcPr>
            <w:tcW w:w="1250" w:type="pct"/>
            <w:vMerge/>
            <w:tcBorders>
              <w:left w:val="nil"/>
              <w:bottom w:val="single" w:sz="8" w:space="0" w:color="auto"/>
              <w:right w:val="single" w:sz="8" w:space="0" w:color="auto"/>
            </w:tcBorders>
            <w:vAlign w:val="center"/>
          </w:tcPr>
          <w:p w14:paraId="18D94240" w14:textId="77777777" w:rsidR="00690431" w:rsidRPr="000B7BF2" w:rsidRDefault="00690431" w:rsidP="00690431">
            <w:pPr>
              <w:autoSpaceDE w:val="0"/>
              <w:autoSpaceDN w:val="0"/>
              <w:adjustRightInd w:val="0"/>
              <w:rPr>
                <w:rFonts w:ascii="Times New Roman" w:hAnsi="Times New Roman" w:cs="Times New Roman"/>
                <w:sz w:val="24"/>
              </w:rPr>
            </w:pPr>
          </w:p>
        </w:tc>
        <w:tc>
          <w:tcPr>
            <w:tcW w:w="1071" w:type="pct"/>
            <w:vMerge/>
            <w:tcBorders>
              <w:left w:val="nil"/>
              <w:bottom w:val="single" w:sz="8" w:space="0" w:color="auto"/>
              <w:right w:val="single" w:sz="8" w:space="0" w:color="auto"/>
            </w:tcBorders>
            <w:vAlign w:val="center"/>
          </w:tcPr>
          <w:p w14:paraId="61CF53DC" w14:textId="77777777" w:rsidR="00690431" w:rsidRPr="000B7BF2" w:rsidRDefault="00690431" w:rsidP="00690431">
            <w:pPr>
              <w:autoSpaceDE w:val="0"/>
              <w:autoSpaceDN w:val="0"/>
              <w:adjustRightInd w:val="0"/>
              <w:rPr>
                <w:rFonts w:ascii="Times New Roman" w:hAnsi="Times New Roman" w:cs="Times New Roman"/>
                <w:sz w:val="24"/>
              </w:rPr>
            </w:pPr>
          </w:p>
        </w:tc>
      </w:tr>
      <w:tr w:rsidR="00690431" w:rsidRPr="000B7BF2" w14:paraId="2BE97D9D" w14:textId="77777777" w:rsidTr="00690431">
        <w:trPr>
          <w:trHeight w:val="243"/>
          <w:jc w:val="center"/>
        </w:trPr>
        <w:tc>
          <w:tcPr>
            <w:tcW w:w="1575" w:type="pct"/>
            <w:tcBorders>
              <w:top w:val="nil"/>
              <w:left w:val="single" w:sz="8" w:space="0" w:color="auto"/>
              <w:bottom w:val="single" w:sz="8" w:space="0" w:color="auto"/>
              <w:right w:val="single" w:sz="8" w:space="0" w:color="auto"/>
            </w:tcBorders>
            <w:vAlign w:val="center"/>
          </w:tcPr>
          <w:p w14:paraId="13A462D4"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Прочие расходы</w:t>
            </w:r>
          </w:p>
        </w:tc>
        <w:tc>
          <w:tcPr>
            <w:tcW w:w="1104" w:type="pct"/>
            <w:tcBorders>
              <w:top w:val="nil"/>
              <w:left w:val="nil"/>
              <w:bottom w:val="single" w:sz="8" w:space="0" w:color="auto"/>
              <w:right w:val="single" w:sz="8" w:space="0" w:color="auto"/>
            </w:tcBorders>
            <w:vAlign w:val="center"/>
          </w:tcPr>
          <w:p w14:paraId="24702C32"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15</w:t>
            </w:r>
          </w:p>
        </w:tc>
        <w:tc>
          <w:tcPr>
            <w:tcW w:w="1250" w:type="pct"/>
            <w:tcBorders>
              <w:top w:val="nil"/>
              <w:left w:val="nil"/>
              <w:bottom w:val="single" w:sz="8" w:space="0" w:color="auto"/>
              <w:right w:val="single" w:sz="8" w:space="0" w:color="auto"/>
            </w:tcBorders>
            <w:vAlign w:val="center"/>
          </w:tcPr>
          <w:p w14:paraId="7E5C3115"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14</w:t>
            </w:r>
          </w:p>
        </w:tc>
        <w:tc>
          <w:tcPr>
            <w:tcW w:w="1071" w:type="pct"/>
            <w:tcBorders>
              <w:top w:val="nil"/>
              <w:left w:val="nil"/>
              <w:bottom w:val="single" w:sz="8" w:space="0" w:color="auto"/>
              <w:right w:val="single" w:sz="8" w:space="0" w:color="auto"/>
            </w:tcBorders>
            <w:vAlign w:val="center"/>
          </w:tcPr>
          <w:p w14:paraId="31D3F84D" w14:textId="77777777" w:rsidR="00690431" w:rsidRPr="000B7BF2" w:rsidRDefault="00690431" w:rsidP="00690431">
            <w:pPr>
              <w:autoSpaceDE w:val="0"/>
              <w:autoSpaceDN w:val="0"/>
              <w:adjustRightInd w:val="0"/>
              <w:jc w:val="center"/>
              <w:rPr>
                <w:rFonts w:ascii="Times New Roman" w:hAnsi="Times New Roman" w:cs="Times New Roman"/>
                <w:sz w:val="24"/>
                <w:szCs w:val="24"/>
              </w:rPr>
            </w:pPr>
            <w:r w:rsidRPr="000B7BF2">
              <w:rPr>
                <w:rFonts w:ascii="Times New Roman" w:hAnsi="Times New Roman" w:cs="Times New Roman"/>
                <w:sz w:val="24"/>
              </w:rPr>
              <w:t>5</w:t>
            </w:r>
          </w:p>
        </w:tc>
      </w:tr>
    </w:tbl>
    <w:p w14:paraId="0F51AC67" w14:textId="77777777" w:rsidR="001630AB" w:rsidRPr="00553A4C" w:rsidRDefault="001630AB" w:rsidP="001630AB">
      <w:pPr>
        <w:pStyle w:val="Default"/>
        <w:ind w:firstLine="709"/>
        <w:jc w:val="both"/>
        <w:rPr>
          <w:rFonts w:ascii="Times New Roman" w:hAnsi="Times New Roman" w:cs="Times New Roman"/>
          <w:iCs/>
        </w:rPr>
      </w:pPr>
    </w:p>
    <w:p w14:paraId="4B4FB49F" w14:textId="77777777" w:rsidR="001630AB" w:rsidRPr="00553A4C" w:rsidRDefault="001630AB" w:rsidP="001630AB">
      <w:pPr>
        <w:pStyle w:val="Default"/>
        <w:ind w:firstLine="709"/>
        <w:jc w:val="both"/>
        <w:rPr>
          <w:rFonts w:ascii="Times New Roman" w:hAnsi="Times New Roman" w:cs="Times New Roman"/>
          <w:szCs w:val="26"/>
        </w:rPr>
      </w:pPr>
      <w:r w:rsidRPr="00553A4C">
        <w:rPr>
          <w:rFonts w:ascii="Times New Roman" w:hAnsi="Times New Roman" w:cs="Times New Roman"/>
          <w:szCs w:val="26"/>
        </w:rPr>
        <w:t>Для учета стоимости проектно-изыскательских работ (ПИР) и проектно-сметной документации (ПСД) используется «Справочник базовых цен на проектные работы для строительства». Базовые цены на проектные работы установлены по состоянию на 1 января 2001 г.</w:t>
      </w:r>
    </w:p>
    <w:p w14:paraId="4BD1235C"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Базовая цена разработки проектной документации (проект + рабочая документация) установлена от общей стоимости строительства по итогу сводного сметного расчета стоимости строительства.</w:t>
      </w:r>
    </w:p>
    <w:p w14:paraId="721018DF" w14:textId="7FA215CD" w:rsidR="001630AB" w:rsidRDefault="001630AB" w:rsidP="00BE2F1D">
      <w:pPr>
        <w:overflowPunct w:val="0"/>
        <w:autoSpaceDE w:val="0"/>
        <w:autoSpaceDN w:val="0"/>
        <w:adjustRightInd w:val="0"/>
        <w:ind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Таким образом, стоимость ПИР и ПСД в зависимости от полной стоимости строительства составляет (таблица </w:t>
      </w:r>
      <w:r>
        <w:rPr>
          <w:rFonts w:ascii="Times New Roman" w:hAnsi="Times New Roman" w:cs="Times New Roman"/>
          <w:sz w:val="24"/>
          <w:szCs w:val="26"/>
          <w:lang w:val="ru-RU"/>
        </w:rPr>
        <w:t>8</w:t>
      </w:r>
      <w:r w:rsidRPr="00553A4C">
        <w:rPr>
          <w:rFonts w:ascii="Times New Roman" w:hAnsi="Times New Roman" w:cs="Times New Roman"/>
          <w:sz w:val="24"/>
          <w:szCs w:val="26"/>
          <w:lang w:val="ru-RU"/>
        </w:rPr>
        <w:t>.3</w:t>
      </w:r>
      <w:r>
        <w:rPr>
          <w:rFonts w:ascii="Times New Roman" w:hAnsi="Times New Roman" w:cs="Times New Roman"/>
          <w:sz w:val="24"/>
          <w:szCs w:val="26"/>
          <w:lang w:val="ru-RU"/>
        </w:rPr>
        <w:t>).</w:t>
      </w:r>
    </w:p>
    <w:p w14:paraId="082B54E2" w14:textId="77777777" w:rsidR="00BE2F1D" w:rsidRDefault="00BE2F1D" w:rsidP="00BE2F1D">
      <w:pPr>
        <w:overflowPunct w:val="0"/>
        <w:autoSpaceDE w:val="0"/>
        <w:autoSpaceDN w:val="0"/>
        <w:adjustRightInd w:val="0"/>
        <w:ind w:firstLine="709"/>
        <w:jc w:val="both"/>
        <w:rPr>
          <w:rFonts w:ascii="Times New Roman" w:hAnsi="Times New Roman" w:cs="Times New Roman"/>
          <w:sz w:val="24"/>
          <w:szCs w:val="24"/>
          <w:lang w:val="ru-RU"/>
        </w:rPr>
      </w:pPr>
    </w:p>
    <w:p w14:paraId="6E9723A9" w14:textId="77777777" w:rsidR="001630AB" w:rsidRPr="000B7BF2" w:rsidRDefault="001630AB" w:rsidP="001630AB">
      <w:pPr>
        <w:pStyle w:val="1"/>
        <w:rPr>
          <w:rFonts w:cs="Times New Roman"/>
          <w:b w:val="0"/>
          <w:sz w:val="24"/>
          <w:szCs w:val="24"/>
          <w:lang w:val="ru-RU"/>
        </w:rPr>
      </w:pPr>
      <w:bookmarkStart w:id="898" w:name="_Toc410661677"/>
      <w:bookmarkStart w:id="899" w:name="_Toc410662238"/>
      <w:r w:rsidRPr="000B7BF2">
        <w:rPr>
          <w:rFonts w:cs="Times New Roman"/>
          <w:b w:val="0"/>
          <w:sz w:val="24"/>
          <w:szCs w:val="26"/>
          <w:lang w:val="ru-RU"/>
        </w:rPr>
        <w:t>Таблица 8.3 - Доля ПИР и ПСД в зависимости от полной стоимости объекта</w:t>
      </w:r>
      <w:bookmarkEnd w:id="898"/>
      <w:bookmarkEnd w:id="899"/>
    </w:p>
    <w:tbl>
      <w:tblPr>
        <w:tblW w:w="5000" w:type="pct"/>
        <w:tblCellMar>
          <w:left w:w="0" w:type="dxa"/>
          <w:right w:w="0" w:type="dxa"/>
        </w:tblCellMar>
        <w:tblLook w:val="0000" w:firstRow="0" w:lastRow="0" w:firstColumn="0" w:lastColumn="0" w:noHBand="0" w:noVBand="0"/>
      </w:tblPr>
      <w:tblGrid>
        <w:gridCol w:w="3062"/>
        <w:gridCol w:w="1800"/>
        <w:gridCol w:w="2432"/>
        <w:gridCol w:w="2081"/>
      </w:tblGrid>
      <w:tr w:rsidR="00690431" w:rsidRPr="0031785C" w14:paraId="069D66D5" w14:textId="77777777" w:rsidTr="00690431">
        <w:trPr>
          <w:trHeight w:val="120"/>
        </w:trPr>
        <w:tc>
          <w:tcPr>
            <w:tcW w:w="1633" w:type="pct"/>
            <w:tcBorders>
              <w:top w:val="single" w:sz="8" w:space="0" w:color="auto"/>
              <w:left w:val="single" w:sz="8" w:space="0" w:color="auto"/>
              <w:bottom w:val="nil"/>
              <w:right w:val="single" w:sz="8" w:space="0" w:color="auto"/>
            </w:tcBorders>
            <w:vAlign w:val="center"/>
          </w:tcPr>
          <w:p w14:paraId="79F06AAC"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ГТУ ТЭЦ мощностью</w:t>
            </w:r>
          </w:p>
        </w:tc>
        <w:tc>
          <w:tcPr>
            <w:tcW w:w="960" w:type="pct"/>
            <w:vMerge w:val="restart"/>
            <w:tcBorders>
              <w:top w:val="single" w:sz="8" w:space="0" w:color="auto"/>
              <w:left w:val="nil"/>
              <w:right w:val="single" w:sz="8" w:space="0" w:color="auto"/>
            </w:tcBorders>
            <w:vAlign w:val="center"/>
          </w:tcPr>
          <w:p w14:paraId="173950C8"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ПГУ ТЭЦ</w:t>
            </w:r>
          </w:p>
        </w:tc>
        <w:tc>
          <w:tcPr>
            <w:tcW w:w="1297" w:type="pct"/>
            <w:tcBorders>
              <w:top w:val="single" w:sz="8" w:space="0" w:color="auto"/>
              <w:left w:val="nil"/>
              <w:bottom w:val="nil"/>
              <w:right w:val="single" w:sz="8" w:space="0" w:color="auto"/>
            </w:tcBorders>
            <w:vAlign w:val="center"/>
          </w:tcPr>
          <w:p w14:paraId="0CDCCBB8"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Отдельные</w:t>
            </w:r>
          </w:p>
        </w:tc>
        <w:tc>
          <w:tcPr>
            <w:tcW w:w="1110" w:type="pct"/>
            <w:vMerge w:val="restart"/>
            <w:tcBorders>
              <w:top w:val="single" w:sz="8" w:space="0" w:color="auto"/>
              <w:left w:val="nil"/>
              <w:right w:val="single" w:sz="8" w:space="0" w:color="auto"/>
            </w:tcBorders>
            <w:vAlign w:val="center"/>
          </w:tcPr>
          <w:p w14:paraId="0D801B21"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Тепловые сети</w:t>
            </w:r>
          </w:p>
        </w:tc>
      </w:tr>
      <w:tr w:rsidR="00690431" w:rsidRPr="0031785C" w14:paraId="05D69A34" w14:textId="77777777" w:rsidTr="00690431">
        <w:trPr>
          <w:trHeight w:val="253"/>
        </w:trPr>
        <w:tc>
          <w:tcPr>
            <w:tcW w:w="1633" w:type="pct"/>
            <w:tcBorders>
              <w:top w:val="nil"/>
              <w:left w:val="single" w:sz="8" w:space="0" w:color="auto"/>
              <w:bottom w:val="single" w:sz="8" w:space="0" w:color="auto"/>
              <w:right w:val="single" w:sz="8" w:space="0" w:color="auto"/>
            </w:tcBorders>
            <w:vAlign w:val="center"/>
          </w:tcPr>
          <w:p w14:paraId="5F7EA270"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более 30 МВт</w:t>
            </w:r>
          </w:p>
        </w:tc>
        <w:tc>
          <w:tcPr>
            <w:tcW w:w="960" w:type="pct"/>
            <w:vMerge/>
            <w:tcBorders>
              <w:left w:val="nil"/>
              <w:bottom w:val="single" w:sz="8" w:space="0" w:color="auto"/>
              <w:right w:val="single" w:sz="8" w:space="0" w:color="auto"/>
            </w:tcBorders>
            <w:vAlign w:val="center"/>
          </w:tcPr>
          <w:p w14:paraId="182A9136" w14:textId="77777777" w:rsidR="00690431" w:rsidRPr="0031785C" w:rsidRDefault="00690431" w:rsidP="00690431">
            <w:pPr>
              <w:autoSpaceDE w:val="0"/>
              <w:autoSpaceDN w:val="0"/>
              <w:adjustRightInd w:val="0"/>
              <w:rPr>
                <w:rFonts w:ascii="Times New Roman" w:hAnsi="Times New Roman" w:cs="Times New Roman"/>
                <w:sz w:val="24"/>
              </w:rPr>
            </w:pPr>
          </w:p>
        </w:tc>
        <w:tc>
          <w:tcPr>
            <w:tcW w:w="1297" w:type="pct"/>
            <w:tcBorders>
              <w:top w:val="nil"/>
              <w:left w:val="nil"/>
              <w:bottom w:val="single" w:sz="8" w:space="0" w:color="auto"/>
              <w:right w:val="single" w:sz="8" w:space="0" w:color="auto"/>
            </w:tcBorders>
            <w:vAlign w:val="center"/>
          </w:tcPr>
          <w:p w14:paraId="34117506"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котельные</w:t>
            </w:r>
          </w:p>
        </w:tc>
        <w:tc>
          <w:tcPr>
            <w:tcW w:w="1110" w:type="pct"/>
            <w:vMerge/>
            <w:tcBorders>
              <w:left w:val="nil"/>
              <w:bottom w:val="single" w:sz="8" w:space="0" w:color="auto"/>
              <w:right w:val="single" w:sz="8" w:space="0" w:color="auto"/>
            </w:tcBorders>
            <w:vAlign w:val="center"/>
          </w:tcPr>
          <w:p w14:paraId="1CC327B2" w14:textId="77777777" w:rsidR="00690431" w:rsidRPr="0031785C" w:rsidRDefault="00690431" w:rsidP="00690431">
            <w:pPr>
              <w:autoSpaceDE w:val="0"/>
              <w:autoSpaceDN w:val="0"/>
              <w:adjustRightInd w:val="0"/>
              <w:rPr>
                <w:rFonts w:ascii="Times New Roman" w:hAnsi="Times New Roman" w:cs="Times New Roman"/>
                <w:sz w:val="24"/>
              </w:rPr>
            </w:pPr>
          </w:p>
        </w:tc>
      </w:tr>
      <w:tr w:rsidR="00690431" w:rsidRPr="0031785C" w14:paraId="61EBBD87" w14:textId="77777777" w:rsidTr="00690431">
        <w:trPr>
          <w:trHeight w:val="242"/>
        </w:trPr>
        <w:tc>
          <w:tcPr>
            <w:tcW w:w="1633" w:type="pct"/>
            <w:tcBorders>
              <w:top w:val="nil"/>
              <w:left w:val="single" w:sz="8" w:space="0" w:color="auto"/>
              <w:bottom w:val="single" w:sz="8" w:space="0" w:color="auto"/>
              <w:right w:val="single" w:sz="8" w:space="0" w:color="auto"/>
            </w:tcBorders>
            <w:vAlign w:val="center"/>
          </w:tcPr>
          <w:p w14:paraId="14E67BC2"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8,9-2,3 %</w:t>
            </w:r>
          </w:p>
        </w:tc>
        <w:tc>
          <w:tcPr>
            <w:tcW w:w="960" w:type="pct"/>
            <w:tcBorders>
              <w:top w:val="nil"/>
              <w:left w:val="nil"/>
              <w:bottom w:val="single" w:sz="8" w:space="0" w:color="auto"/>
              <w:right w:val="single" w:sz="8" w:space="0" w:color="auto"/>
            </w:tcBorders>
            <w:vAlign w:val="center"/>
          </w:tcPr>
          <w:p w14:paraId="69268429"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9,79-2,53 %</w:t>
            </w:r>
          </w:p>
        </w:tc>
        <w:tc>
          <w:tcPr>
            <w:tcW w:w="1297" w:type="pct"/>
            <w:tcBorders>
              <w:top w:val="nil"/>
              <w:left w:val="nil"/>
              <w:bottom w:val="single" w:sz="8" w:space="0" w:color="auto"/>
              <w:right w:val="single" w:sz="8" w:space="0" w:color="auto"/>
            </w:tcBorders>
            <w:vAlign w:val="center"/>
          </w:tcPr>
          <w:p w14:paraId="05A90C10"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9,2-3,4 %</w:t>
            </w:r>
          </w:p>
        </w:tc>
        <w:tc>
          <w:tcPr>
            <w:tcW w:w="1110" w:type="pct"/>
            <w:tcBorders>
              <w:top w:val="nil"/>
              <w:left w:val="nil"/>
              <w:bottom w:val="single" w:sz="8" w:space="0" w:color="auto"/>
              <w:right w:val="single" w:sz="8" w:space="0" w:color="auto"/>
            </w:tcBorders>
            <w:vAlign w:val="center"/>
          </w:tcPr>
          <w:p w14:paraId="41407C42"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9,6-4,65 %</w:t>
            </w:r>
          </w:p>
        </w:tc>
      </w:tr>
    </w:tbl>
    <w:p w14:paraId="28C04C43"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6"/>
        </w:rPr>
      </w:pPr>
    </w:p>
    <w:p w14:paraId="743A6294"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 xml:space="preserve">Распределение стоимости базовой цены разработки проекта (ТЭО) и рабочей документации по составляющим теплоснабжающей системы составляет (таблица </w:t>
      </w:r>
      <w:r>
        <w:rPr>
          <w:rFonts w:ascii="Times New Roman" w:hAnsi="Times New Roman" w:cs="Times New Roman"/>
          <w:sz w:val="24"/>
          <w:szCs w:val="26"/>
          <w:lang w:val="ru-RU"/>
        </w:rPr>
        <w:t>8</w:t>
      </w:r>
      <w:r w:rsidRPr="00553A4C">
        <w:rPr>
          <w:rFonts w:ascii="Times New Roman" w:hAnsi="Times New Roman" w:cs="Times New Roman"/>
          <w:sz w:val="24"/>
          <w:szCs w:val="26"/>
          <w:lang w:val="ru-RU"/>
        </w:rPr>
        <w:t>.4):</w:t>
      </w:r>
    </w:p>
    <w:p w14:paraId="7EE4C977"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p>
    <w:p w14:paraId="2A11C441" w14:textId="77777777" w:rsidR="001630AB" w:rsidRPr="000B7BF2" w:rsidRDefault="001630AB" w:rsidP="001630AB">
      <w:pPr>
        <w:pStyle w:val="1"/>
        <w:rPr>
          <w:rFonts w:cs="Times New Roman"/>
          <w:b w:val="0"/>
          <w:sz w:val="24"/>
          <w:szCs w:val="24"/>
          <w:lang w:val="ru-RU"/>
        </w:rPr>
      </w:pPr>
      <w:bookmarkStart w:id="900" w:name="_Toc410661678"/>
      <w:bookmarkStart w:id="901" w:name="_Toc410662239"/>
      <w:r w:rsidRPr="000B7BF2">
        <w:rPr>
          <w:rFonts w:cs="Times New Roman"/>
          <w:b w:val="0"/>
          <w:sz w:val="24"/>
          <w:szCs w:val="26"/>
          <w:lang w:val="ru-RU"/>
        </w:rPr>
        <w:t>Таблица 8.4 - Распределение стоимости базовой цены разработки проекта (ТЭО) и рабочей документации</w:t>
      </w:r>
      <w:bookmarkEnd w:id="900"/>
      <w:bookmarkEnd w:id="901"/>
    </w:p>
    <w:tbl>
      <w:tblPr>
        <w:tblW w:w="5000" w:type="pct"/>
        <w:tblCellMar>
          <w:left w:w="0" w:type="dxa"/>
          <w:right w:w="0" w:type="dxa"/>
        </w:tblCellMar>
        <w:tblLook w:val="0000" w:firstRow="0" w:lastRow="0" w:firstColumn="0" w:lastColumn="0" w:noHBand="0" w:noVBand="0"/>
      </w:tblPr>
      <w:tblGrid>
        <w:gridCol w:w="1940"/>
        <w:gridCol w:w="1654"/>
        <w:gridCol w:w="1875"/>
        <w:gridCol w:w="2031"/>
        <w:gridCol w:w="1875"/>
      </w:tblGrid>
      <w:tr w:rsidR="00690431" w:rsidRPr="0031785C" w14:paraId="6B222A1A" w14:textId="77777777" w:rsidTr="00690431">
        <w:trPr>
          <w:trHeight w:val="260"/>
        </w:trPr>
        <w:tc>
          <w:tcPr>
            <w:tcW w:w="1035" w:type="pct"/>
            <w:tcBorders>
              <w:top w:val="single" w:sz="8" w:space="0" w:color="auto"/>
              <w:left w:val="single" w:sz="8" w:space="0" w:color="auto"/>
              <w:bottom w:val="nil"/>
              <w:right w:val="single" w:sz="8" w:space="0" w:color="auto"/>
            </w:tcBorders>
            <w:vAlign w:val="center"/>
          </w:tcPr>
          <w:p w14:paraId="02ABD39A"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Тип</w:t>
            </w:r>
          </w:p>
        </w:tc>
        <w:tc>
          <w:tcPr>
            <w:tcW w:w="882" w:type="pct"/>
            <w:vMerge w:val="restart"/>
            <w:tcBorders>
              <w:top w:val="single" w:sz="8" w:space="0" w:color="auto"/>
              <w:left w:val="nil"/>
              <w:right w:val="single" w:sz="8" w:space="0" w:color="auto"/>
            </w:tcBorders>
            <w:vAlign w:val="center"/>
          </w:tcPr>
          <w:p w14:paraId="14E1691B"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ГТУ ТЭЦ</w:t>
            </w:r>
          </w:p>
        </w:tc>
        <w:tc>
          <w:tcPr>
            <w:tcW w:w="1000" w:type="pct"/>
            <w:vMerge w:val="restart"/>
            <w:tcBorders>
              <w:top w:val="single" w:sz="8" w:space="0" w:color="auto"/>
              <w:left w:val="nil"/>
              <w:right w:val="single" w:sz="8" w:space="0" w:color="auto"/>
            </w:tcBorders>
            <w:vAlign w:val="center"/>
          </w:tcPr>
          <w:p w14:paraId="2689E018"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ПГУ ТЭЦ</w:t>
            </w:r>
          </w:p>
        </w:tc>
        <w:tc>
          <w:tcPr>
            <w:tcW w:w="1083" w:type="pct"/>
            <w:tcBorders>
              <w:top w:val="single" w:sz="8" w:space="0" w:color="auto"/>
              <w:left w:val="nil"/>
              <w:bottom w:val="nil"/>
              <w:right w:val="single" w:sz="8" w:space="0" w:color="auto"/>
            </w:tcBorders>
            <w:vAlign w:val="center"/>
          </w:tcPr>
          <w:p w14:paraId="1266B471"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Отдельные</w:t>
            </w:r>
          </w:p>
        </w:tc>
        <w:tc>
          <w:tcPr>
            <w:tcW w:w="1000" w:type="pct"/>
            <w:vMerge w:val="restart"/>
            <w:tcBorders>
              <w:top w:val="single" w:sz="8" w:space="0" w:color="auto"/>
              <w:left w:val="nil"/>
              <w:right w:val="single" w:sz="8" w:space="0" w:color="auto"/>
            </w:tcBorders>
            <w:vAlign w:val="center"/>
          </w:tcPr>
          <w:p w14:paraId="0924FD9D"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Тепловые сети</w:t>
            </w:r>
          </w:p>
        </w:tc>
      </w:tr>
      <w:tr w:rsidR="00690431" w:rsidRPr="0031785C" w14:paraId="0533FDA2" w14:textId="77777777" w:rsidTr="00690431">
        <w:trPr>
          <w:trHeight w:val="254"/>
        </w:trPr>
        <w:tc>
          <w:tcPr>
            <w:tcW w:w="1035" w:type="pct"/>
            <w:tcBorders>
              <w:top w:val="nil"/>
              <w:left w:val="single" w:sz="8" w:space="0" w:color="auto"/>
              <w:bottom w:val="single" w:sz="8" w:space="0" w:color="auto"/>
              <w:right w:val="single" w:sz="8" w:space="0" w:color="auto"/>
            </w:tcBorders>
            <w:vAlign w:val="center"/>
          </w:tcPr>
          <w:p w14:paraId="18B61EE2"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документации</w:t>
            </w:r>
          </w:p>
        </w:tc>
        <w:tc>
          <w:tcPr>
            <w:tcW w:w="882" w:type="pct"/>
            <w:vMerge/>
            <w:tcBorders>
              <w:left w:val="nil"/>
              <w:bottom w:val="single" w:sz="8" w:space="0" w:color="auto"/>
              <w:right w:val="single" w:sz="8" w:space="0" w:color="auto"/>
            </w:tcBorders>
            <w:vAlign w:val="center"/>
          </w:tcPr>
          <w:p w14:paraId="1DCB8C1C" w14:textId="77777777" w:rsidR="00690431" w:rsidRPr="0031785C" w:rsidRDefault="00690431" w:rsidP="00690431">
            <w:pPr>
              <w:autoSpaceDE w:val="0"/>
              <w:autoSpaceDN w:val="0"/>
              <w:adjustRightInd w:val="0"/>
              <w:rPr>
                <w:rFonts w:ascii="Times New Roman" w:hAnsi="Times New Roman" w:cs="Times New Roman"/>
                <w:sz w:val="24"/>
              </w:rPr>
            </w:pPr>
          </w:p>
        </w:tc>
        <w:tc>
          <w:tcPr>
            <w:tcW w:w="1000" w:type="pct"/>
            <w:vMerge/>
            <w:tcBorders>
              <w:left w:val="nil"/>
              <w:bottom w:val="single" w:sz="8" w:space="0" w:color="auto"/>
              <w:right w:val="single" w:sz="8" w:space="0" w:color="auto"/>
            </w:tcBorders>
            <w:vAlign w:val="center"/>
          </w:tcPr>
          <w:p w14:paraId="24CAD701" w14:textId="77777777" w:rsidR="00690431" w:rsidRPr="0031785C" w:rsidRDefault="00690431" w:rsidP="00690431">
            <w:pPr>
              <w:autoSpaceDE w:val="0"/>
              <w:autoSpaceDN w:val="0"/>
              <w:adjustRightInd w:val="0"/>
              <w:rPr>
                <w:rFonts w:ascii="Times New Roman" w:hAnsi="Times New Roman" w:cs="Times New Roman"/>
                <w:sz w:val="24"/>
              </w:rPr>
            </w:pPr>
          </w:p>
        </w:tc>
        <w:tc>
          <w:tcPr>
            <w:tcW w:w="1083" w:type="pct"/>
            <w:tcBorders>
              <w:top w:val="nil"/>
              <w:left w:val="nil"/>
              <w:bottom w:val="single" w:sz="8" w:space="0" w:color="auto"/>
              <w:right w:val="single" w:sz="8" w:space="0" w:color="auto"/>
            </w:tcBorders>
            <w:vAlign w:val="center"/>
          </w:tcPr>
          <w:p w14:paraId="14A70A1F"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bCs/>
                <w:sz w:val="24"/>
              </w:rPr>
              <w:t>котельные</w:t>
            </w:r>
          </w:p>
        </w:tc>
        <w:tc>
          <w:tcPr>
            <w:tcW w:w="1000" w:type="pct"/>
            <w:vMerge/>
            <w:tcBorders>
              <w:left w:val="nil"/>
              <w:bottom w:val="single" w:sz="8" w:space="0" w:color="auto"/>
              <w:right w:val="single" w:sz="8" w:space="0" w:color="auto"/>
            </w:tcBorders>
            <w:vAlign w:val="center"/>
          </w:tcPr>
          <w:p w14:paraId="673C090C" w14:textId="77777777" w:rsidR="00690431" w:rsidRPr="0031785C" w:rsidRDefault="00690431" w:rsidP="00690431">
            <w:pPr>
              <w:autoSpaceDE w:val="0"/>
              <w:autoSpaceDN w:val="0"/>
              <w:adjustRightInd w:val="0"/>
              <w:rPr>
                <w:rFonts w:ascii="Times New Roman" w:hAnsi="Times New Roman" w:cs="Times New Roman"/>
                <w:sz w:val="24"/>
              </w:rPr>
            </w:pPr>
          </w:p>
        </w:tc>
      </w:tr>
      <w:tr w:rsidR="00690431" w:rsidRPr="0031785C" w14:paraId="786E1638" w14:textId="77777777" w:rsidTr="00690431">
        <w:trPr>
          <w:trHeight w:val="240"/>
        </w:trPr>
        <w:tc>
          <w:tcPr>
            <w:tcW w:w="1035" w:type="pct"/>
            <w:tcBorders>
              <w:top w:val="nil"/>
              <w:left w:val="single" w:sz="8" w:space="0" w:color="auto"/>
              <w:bottom w:val="single" w:sz="8" w:space="0" w:color="auto"/>
              <w:right w:val="single" w:sz="8" w:space="0" w:color="auto"/>
            </w:tcBorders>
            <w:vAlign w:val="center"/>
          </w:tcPr>
          <w:p w14:paraId="3695F563"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ТЭО</w:t>
            </w:r>
          </w:p>
        </w:tc>
        <w:tc>
          <w:tcPr>
            <w:tcW w:w="882" w:type="pct"/>
            <w:tcBorders>
              <w:top w:val="nil"/>
              <w:left w:val="nil"/>
              <w:bottom w:val="single" w:sz="8" w:space="0" w:color="auto"/>
              <w:right w:val="single" w:sz="8" w:space="0" w:color="auto"/>
            </w:tcBorders>
            <w:vAlign w:val="center"/>
          </w:tcPr>
          <w:p w14:paraId="31F3A005"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20 %</w:t>
            </w:r>
          </w:p>
        </w:tc>
        <w:tc>
          <w:tcPr>
            <w:tcW w:w="1000" w:type="pct"/>
            <w:tcBorders>
              <w:top w:val="nil"/>
              <w:left w:val="nil"/>
              <w:bottom w:val="single" w:sz="8" w:space="0" w:color="auto"/>
              <w:right w:val="single" w:sz="8" w:space="0" w:color="auto"/>
            </w:tcBorders>
            <w:vAlign w:val="center"/>
          </w:tcPr>
          <w:p w14:paraId="6A4EBD79"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20 %</w:t>
            </w:r>
          </w:p>
        </w:tc>
        <w:tc>
          <w:tcPr>
            <w:tcW w:w="1083" w:type="pct"/>
            <w:tcBorders>
              <w:top w:val="nil"/>
              <w:left w:val="nil"/>
              <w:bottom w:val="single" w:sz="8" w:space="0" w:color="auto"/>
              <w:right w:val="single" w:sz="8" w:space="0" w:color="auto"/>
            </w:tcBorders>
            <w:vAlign w:val="center"/>
          </w:tcPr>
          <w:p w14:paraId="69C7CD1B"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20 %</w:t>
            </w:r>
          </w:p>
        </w:tc>
        <w:tc>
          <w:tcPr>
            <w:tcW w:w="1000" w:type="pct"/>
            <w:tcBorders>
              <w:top w:val="nil"/>
              <w:left w:val="nil"/>
              <w:bottom w:val="single" w:sz="8" w:space="0" w:color="auto"/>
              <w:right w:val="single" w:sz="8" w:space="0" w:color="auto"/>
            </w:tcBorders>
            <w:vAlign w:val="center"/>
          </w:tcPr>
          <w:p w14:paraId="31147235"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16 %</w:t>
            </w:r>
          </w:p>
        </w:tc>
      </w:tr>
      <w:tr w:rsidR="00690431" w:rsidRPr="0031785C" w14:paraId="19CC77F5" w14:textId="77777777" w:rsidTr="00690431">
        <w:trPr>
          <w:trHeight w:val="244"/>
        </w:trPr>
        <w:tc>
          <w:tcPr>
            <w:tcW w:w="1035" w:type="pct"/>
            <w:tcBorders>
              <w:top w:val="nil"/>
              <w:left w:val="single" w:sz="8" w:space="0" w:color="auto"/>
              <w:bottom w:val="single" w:sz="8" w:space="0" w:color="auto"/>
              <w:right w:val="single" w:sz="8" w:space="0" w:color="auto"/>
            </w:tcBorders>
            <w:vAlign w:val="center"/>
          </w:tcPr>
          <w:p w14:paraId="325760AD"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РД</w:t>
            </w:r>
          </w:p>
        </w:tc>
        <w:tc>
          <w:tcPr>
            <w:tcW w:w="882" w:type="pct"/>
            <w:tcBorders>
              <w:top w:val="nil"/>
              <w:left w:val="nil"/>
              <w:bottom w:val="single" w:sz="8" w:space="0" w:color="auto"/>
              <w:right w:val="single" w:sz="8" w:space="0" w:color="auto"/>
            </w:tcBorders>
            <w:vAlign w:val="center"/>
          </w:tcPr>
          <w:p w14:paraId="5D2489C3"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80 %</w:t>
            </w:r>
          </w:p>
        </w:tc>
        <w:tc>
          <w:tcPr>
            <w:tcW w:w="1000" w:type="pct"/>
            <w:tcBorders>
              <w:top w:val="nil"/>
              <w:left w:val="nil"/>
              <w:bottom w:val="single" w:sz="8" w:space="0" w:color="auto"/>
              <w:right w:val="single" w:sz="8" w:space="0" w:color="auto"/>
            </w:tcBorders>
            <w:vAlign w:val="center"/>
          </w:tcPr>
          <w:p w14:paraId="5DC5F187"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80 %</w:t>
            </w:r>
          </w:p>
        </w:tc>
        <w:tc>
          <w:tcPr>
            <w:tcW w:w="1083" w:type="pct"/>
            <w:tcBorders>
              <w:top w:val="nil"/>
              <w:left w:val="nil"/>
              <w:bottom w:val="single" w:sz="8" w:space="0" w:color="auto"/>
              <w:right w:val="single" w:sz="8" w:space="0" w:color="auto"/>
            </w:tcBorders>
            <w:vAlign w:val="center"/>
          </w:tcPr>
          <w:p w14:paraId="0DCFB345"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80 %</w:t>
            </w:r>
          </w:p>
        </w:tc>
        <w:tc>
          <w:tcPr>
            <w:tcW w:w="1000" w:type="pct"/>
            <w:tcBorders>
              <w:top w:val="nil"/>
              <w:left w:val="nil"/>
              <w:bottom w:val="single" w:sz="8" w:space="0" w:color="auto"/>
              <w:right w:val="single" w:sz="8" w:space="0" w:color="auto"/>
            </w:tcBorders>
            <w:vAlign w:val="center"/>
          </w:tcPr>
          <w:p w14:paraId="741D0EC4" w14:textId="77777777" w:rsidR="00690431" w:rsidRPr="0031785C" w:rsidRDefault="00690431" w:rsidP="00690431">
            <w:pPr>
              <w:autoSpaceDE w:val="0"/>
              <w:autoSpaceDN w:val="0"/>
              <w:adjustRightInd w:val="0"/>
              <w:jc w:val="center"/>
              <w:rPr>
                <w:rFonts w:ascii="Times New Roman" w:hAnsi="Times New Roman" w:cs="Times New Roman"/>
                <w:sz w:val="24"/>
                <w:szCs w:val="24"/>
              </w:rPr>
            </w:pPr>
            <w:r w:rsidRPr="0031785C">
              <w:rPr>
                <w:rFonts w:ascii="Times New Roman" w:hAnsi="Times New Roman" w:cs="Times New Roman"/>
                <w:sz w:val="24"/>
              </w:rPr>
              <w:t>84 %</w:t>
            </w:r>
          </w:p>
        </w:tc>
      </w:tr>
    </w:tbl>
    <w:p w14:paraId="6D028D77" w14:textId="77777777" w:rsidR="001630AB" w:rsidRPr="00553A4C" w:rsidRDefault="001630AB" w:rsidP="001630AB">
      <w:pPr>
        <w:pStyle w:val="Default"/>
        <w:ind w:firstLine="709"/>
        <w:jc w:val="both"/>
        <w:rPr>
          <w:rFonts w:ascii="Times New Roman" w:hAnsi="Times New Roman" w:cs="Times New Roman"/>
          <w:szCs w:val="26"/>
        </w:rPr>
      </w:pPr>
    </w:p>
    <w:p w14:paraId="15FA0AB0"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Оценка предварительных затрат в тепловые сети основывается на принятой базовой стоимости комплекта труб в полипеноуритановой (ППУ) изоляции для Сибирского федерального округа (таблица </w:t>
      </w:r>
      <w:r>
        <w:rPr>
          <w:rFonts w:ascii="Times New Roman" w:hAnsi="Times New Roman" w:cs="Times New Roman"/>
          <w:sz w:val="24"/>
          <w:szCs w:val="26"/>
          <w:lang w:val="ru-RU"/>
        </w:rPr>
        <w:t>8</w:t>
      </w:r>
      <w:r w:rsidRPr="00553A4C">
        <w:rPr>
          <w:rFonts w:ascii="Times New Roman" w:hAnsi="Times New Roman" w:cs="Times New Roman"/>
          <w:sz w:val="24"/>
          <w:szCs w:val="26"/>
          <w:lang w:val="ru-RU"/>
        </w:rPr>
        <w:t>.5).</w:t>
      </w:r>
    </w:p>
    <w:p w14:paraId="3478D08A" w14:textId="77777777" w:rsidR="001630AB" w:rsidRDefault="001630AB" w:rsidP="001630AB">
      <w:pPr>
        <w:overflowPunct w:val="0"/>
        <w:autoSpaceDE w:val="0"/>
        <w:autoSpaceDN w:val="0"/>
        <w:adjustRightInd w:val="0"/>
        <w:ind w:firstLine="709"/>
        <w:jc w:val="both"/>
        <w:rPr>
          <w:rFonts w:ascii="Times New Roman" w:hAnsi="Times New Roman" w:cs="Times New Roman"/>
          <w:sz w:val="24"/>
          <w:szCs w:val="26"/>
          <w:lang w:val="ru-RU"/>
        </w:rPr>
      </w:pPr>
    </w:p>
    <w:p w14:paraId="01641BE0" w14:textId="77777777" w:rsidR="00BE2F1D" w:rsidRDefault="00BE2F1D" w:rsidP="001630AB">
      <w:pPr>
        <w:overflowPunct w:val="0"/>
        <w:autoSpaceDE w:val="0"/>
        <w:autoSpaceDN w:val="0"/>
        <w:adjustRightInd w:val="0"/>
        <w:ind w:firstLine="709"/>
        <w:jc w:val="both"/>
        <w:rPr>
          <w:rFonts w:ascii="Times New Roman" w:hAnsi="Times New Roman" w:cs="Times New Roman"/>
          <w:sz w:val="24"/>
          <w:szCs w:val="26"/>
          <w:lang w:val="ru-RU"/>
        </w:rPr>
      </w:pPr>
    </w:p>
    <w:p w14:paraId="788E1592" w14:textId="77777777" w:rsidR="00BE2F1D" w:rsidRDefault="00BE2F1D" w:rsidP="001630AB">
      <w:pPr>
        <w:overflowPunct w:val="0"/>
        <w:autoSpaceDE w:val="0"/>
        <w:autoSpaceDN w:val="0"/>
        <w:adjustRightInd w:val="0"/>
        <w:ind w:firstLine="709"/>
        <w:jc w:val="both"/>
        <w:rPr>
          <w:rFonts w:ascii="Times New Roman" w:hAnsi="Times New Roman" w:cs="Times New Roman"/>
          <w:sz w:val="24"/>
          <w:szCs w:val="26"/>
          <w:lang w:val="ru-RU"/>
        </w:rPr>
      </w:pPr>
    </w:p>
    <w:p w14:paraId="7DDE80E4" w14:textId="77777777" w:rsidR="00BE2F1D" w:rsidRDefault="00BE2F1D" w:rsidP="001630AB">
      <w:pPr>
        <w:overflowPunct w:val="0"/>
        <w:autoSpaceDE w:val="0"/>
        <w:autoSpaceDN w:val="0"/>
        <w:adjustRightInd w:val="0"/>
        <w:ind w:firstLine="709"/>
        <w:jc w:val="both"/>
        <w:rPr>
          <w:rFonts w:ascii="Times New Roman" w:hAnsi="Times New Roman" w:cs="Times New Roman"/>
          <w:sz w:val="24"/>
          <w:szCs w:val="26"/>
          <w:lang w:val="ru-RU"/>
        </w:rPr>
      </w:pPr>
    </w:p>
    <w:p w14:paraId="5C03A3FC" w14:textId="77777777" w:rsidR="00BE2F1D" w:rsidRPr="00553A4C" w:rsidRDefault="00BE2F1D" w:rsidP="001630AB">
      <w:pPr>
        <w:overflowPunct w:val="0"/>
        <w:autoSpaceDE w:val="0"/>
        <w:autoSpaceDN w:val="0"/>
        <w:adjustRightInd w:val="0"/>
        <w:ind w:firstLine="709"/>
        <w:jc w:val="both"/>
        <w:rPr>
          <w:rFonts w:ascii="Times New Roman" w:hAnsi="Times New Roman" w:cs="Times New Roman"/>
          <w:sz w:val="24"/>
          <w:szCs w:val="26"/>
          <w:lang w:val="ru-RU"/>
        </w:rPr>
      </w:pPr>
    </w:p>
    <w:p w14:paraId="19E5065E" w14:textId="77777777" w:rsidR="001630AB" w:rsidRPr="000B7BF2" w:rsidRDefault="001630AB" w:rsidP="001630AB">
      <w:pPr>
        <w:pStyle w:val="1"/>
        <w:rPr>
          <w:rFonts w:cs="Times New Roman"/>
          <w:b w:val="0"/>
          <w:sz w:val="24"/>
          <w:szCs w:val="24"/>
          <w:lang w:val="ru-RU"/>
        </w:rPr>
      </w:pPr>
      <w:bookmarkStart w:id="902" w:name="_Toc410661679"/>
      <w:bookmarkStart w:id="903" w:name="_Toc410662240"/>
      <w:r w:rsidRPr="000B7BF2">
        <w:rPr>
          <w:rFonts w:cs="Times New Roman"/>
          <w:b w:val="0"/>
          <w:sz w:val="24"/>
          <w:szCs w:val="26"/>
          <w:lang w:val="ru-RU"/>
        </w:rPr>
        <w:t>Таблица 8.5 -  Стоимость трубопроводов тепловых сетей (в ценах 2014 г.)</w:t>
      </w:r>
      <w:bookmarkEnd w:id="902"/>
      <w:bookmarkEnd w:id="903"/>
    </w:p>
    <w:tbl>
      <w:tblPr>
        <w:tblW w:w="5000" w:type="pct"/>
        <w:tblCellMar>
          <w:left w:w="0" w:type="dxa"/>
          <w:right w:w="0" w:type="dxa"/>
        </w:tblCellMar>
        <w:tblLook w:val="0000" w:firstRow="0" w:lastRow="0" w:firstColumn="0" w:lastColumn="0" w:noHBand="0" w:noVBand="0"/>
      </w:tblPr>
      <w:tblGrid>
        <w:gridCol w:w="2578"/>
        <w:gridCol w:w="2165"/>
        <w:gridCol w:w="81"/>
        <w:gridCol w:w="2339"/>
        <w:gridCol w:w="2193"/>
        <w:gridCol w:w="9"/>
      </w:tblGrid>
      <w:tr w:rsidR="00690431" w:rsidRPr="003C61D8" w14:paraId="4A8ADD87" w14:textId="77777777" w:rsidTr="00690431">
        <w:trPr>
          <w:gridAfter w:val="1"/>
          <w:wAfter w:w="5" w:type="pct"/>
          <w:trHeight w:val="915"/>
        </w:trPr>
        <w:tc>
          <w:tcPr>
            <w:tcW w:w="1376" w:type="pct"/>
            <w:tcBorders>
              <w:top w:val="single" w:sz="4" w:space="0" w:color="auto"/>
              <w:left w:val="single" w:sz="4" w:space="0" w:color="auto"/>
              <w:right w:val="single" w:sz="4" w:space="0" w:color="auto"/>
            </w:tcBorders>
            <w:vAlign w:val="center"/>
          </w:tcPr>
          <w:p w14:paraId="0FF73A28" w14:textId="77777777" w:rsidR="00690431" w:rsidRPr="009060C8" w:rsidRDefault="00690431" w:rsidP="00690431">
            <w:pPr>
              <w:autoSpaceDE w:val="0"/>
              <w:autoSpaceDN w:val="0"/>
              <w:adjustRightInd w:val="0"/>
              <w:jc w:val="center"/>
              <w:rPr>
                <w:rFonts w:ascii="Times New Roman" w:hAnsi="Times New Roman" w:cs="Times New Roman"/>
                <w:sz w:val="24"/>
                <w:szCs w:val="24"/>
                <w:lang w:val="ru-RU"/>
              </w:rPr>
            </w:pPr>
            <w:r w:rsidRPr="009060C8">
              <w:rPr>
                <w:rFonts w:ascii="Times New Roman" w:hAnsi="Times New Roman" w:cs="Times New Roman"/>
                <w:bCs/>
                <w:sz w:val="24"/>
                <w:lang w:val="ru-RU"/>
              </w:rPr>
              <w:t>Диаметр трубы/стенка трубы/диаметр оболочки, мм</w:t>
            </w:r>
          </w:p>
        </w:tc>
        <w:tc>
          <w:tcPr>
            <w:tcW w:w="1199" w:type="pct"/>
            <w:gridSpan w:val="2"/>
            <w:tcBorders>
              <w:top w:val="single" w:sz="4" w:space="0" w:color="auto"/>
              <w:left w:val="single" w:sz="4" w:space="0" w:color="auto"/>
              <w:right w:val="single" w:sz="4" w:space="0" w:color="auto"/>
            </w:tcBorders>
            <w:vAlign w:val="center"/>
          </w:tcPr>
          <w:p w14:paraId="1A7EC954" w14:textId="77777777" w:rsidR="00690431" w:rsidRPr="009060C8" w:rsidRDefault="00690431" w:rsidP="00690431">
            <w:pPr>
              <w:autoSpaceDE w:val="0"/>
              <w:autoSpaceDN w:val="0"/>
              <w:adjustRightInd w:val="0"/>
              <w:jc w:val="center"/>
              <w:rPr>
                <w:rFonts w:ascii="Times New Roman" w:hAnsi="Times New Roman" w:cs="Times New Roman"/>
                <w:sz w:val="24"/>
                <w:lang w:val="ru-RU"/>
              </w:rPr>
            </w:pPr>
            <w:r w:rsidRPr="009060C8">
              <w:rPr>
                <w:rFonts w:ascii="Times New Roman" w:hAnsi="Times New Roman" w:cs="Times New Roman"/>
                <w:bCs/>
                <w:sz w:val="24"/>
              </w:rPr>
              <w:t>Трубы в ППУ</w:t>
            </w:r>
          </w:p>
        </w:tc>
        <w:tc>
          <w:tcPr>
            <w:tcW w:w="1249" w:type="pct"/>
            <w:tcBorders>
              <w:top w:val="single" w:sz="4" w:space="0" w:color="auto"/>
              <w:left w:val="single" w:sz="4" w:space="0" w:color="auto"/>
              <w:right w:val="single" w:sz="4" w:space="0" w:color="auto"/>
            </w:tcBorders>
            <w:vAlign w:val="center"/>
          </w:tcPr>
          <w:p w14:paraId="0CFE6938" w14:textId="77777777" w:rsidR="00690431" w:rsidRPr="009060C8" w:rsidRDefault="00690431" w:rsidP="00690431">
            <w:pPr>
              <w:autoSpaceDE w:val="0"/>
              <w:autoSpaceDN w:val="0"/>
              <w:adjustRightInd w:val="0"/>
              <w:jc w:val="center"/>
              <w:rPr>
                <w:rFonts w:ascii="Times New Roman" w:hAnsi="Times New Roman" w:cs="Times New Roman"/>
                <w:bCs/>
                <w:sz w:val="24"/>
                <w:lang w:val="ru-RU"/>
              </w:rPr>
            </w:pPr>
            <w:r w:rsidRPr="009060C8">
              <w:rPr>
                <w:rFonts w:ascii="Times New Roman" w:hAnsi="Times New Roman" w:cs="Times New Roman"/>
                <w:bCs/>
                <w:sz w:val="24"/>
                <w:lang w:val="ru-RU"/>
              </w:rPr>
              <w:t>Цена, руб/пм</w:t>
            </w:r>
          </w:p>
          <w:p w14:paraId="17174AAF" w14:textId="77777777" w:rsidR="00690431" w:rsidRPr="009060C8" w:rsidRDefault="00690431" w:rsidP="00690431">
            <w:pPr>
              <w:autoSpaceDE w:val="0"/>
              <w:autoSpaceDN w:val="0"/>
              <w:adjustRightInd w:val="0"/>
              <w:jc w:val="center"/>
              <w:rPr>
                <w:rFonts w:ascii="Times New Roman" w:hAnsi="Times New Roman" w:cs="Times New Roman"/>
                <w:sz w:val="24"/>
                <w:szCs w:val="24"/>
                <w:lang w:val="ru-RU"/>
              </w:rPr>
            </w:pPr>
            <w:r w:rsidRPr="009060C8">
              <w:rPr>
                <w:rFonts w:ascii="Times New Roman" w:hAnsi="Times New Roman" w:cs="Times New Roman"/>
                <w:bCs/>
                <w:sz w:val="24"/>
                <w:lang w:val="ru-RU"/>
              </w:rPr>
              <w:t>трубы в ППУ с учетом отводов, изоляции стыков, манжет и пр</w:t>
            </w:r>
            <w:r>
              <w:rPr>
                <w:rFonts w:ascii="Times New Roman" w:hAnsi="Times New Roman" w:cs="Times New Roman"/>
                <w:bCs/>
                <w:sz w:val="24"/>
                <w:lang w:val="ru-RU"/>
              </w:rPr>
              <w:t>.</w:t>
            </w:r>
          </w:p>
        </w:tc>
        <w:tc>
          <w:tcPr>
            <w:tcW w:w="1171" w:type="pct"/>
            <w:tcBorders>
              <w:top w:val="single" w:sz="4" w:space="0" w:color="auto"/>
              <w:left w:val="single" w:sz="4" w:space="0" w:color="auto"/>
              <w:right w:val="single" w:sz="4" w:space="0" w:color="auto"/>
            </w:tcBorders>
            <w:vAlign w:val="center"/>
          </w:tcPr>
          <w:p w14:paraId="7398DE08" w14:textId="77777777" w:rsidR="00690431" w:rsidRPr="009060C8" w:rsidRDefault="00690431" w:rsidP="00690431">
            <w:pPr>
              <w:autoSpaceDE w:val="0"/>
              <w:autoSpaceDN w:val="0"/>
              <w:adjustRightInd w:val="0"/>
              <w:jc w:val="center"/>
              <w:rPr>
                <w:rFonts w:ascii="Times New Roman" w:hAnsi="Times New Roman" w:cs="Times New Roman"/>
                <w:sz w:val="24"/>
                <w:lang w:val="ru-RU"/>
              </w:rPr>
            </w:pPr>
            <w:r w:rsidRPr="009060C8">
              <w:rPr>
                <w:rFonts w:ascii="Times New Roman" w:hAnsi="Times New Roman" w:cs="Times New Roman"/>
                <w:bCs/>
                <w:sz w:val="24"/>
                <w:lang w:val="ru-RU"/>
              </w:rPr>
              <w:t>Новое строительство на неподвижных опорах</w:t>
            </w:r>
          </w:p>
        </w:tc>
      </w:tr>
      <w:tr w:rsidR="00690431" w:rsidRPr="009060C8" w14:paraId="3D1D4518" w14:textId="77777777" w:rsidTr="00690431">
        <w:trPr>
          <w:gridAfter w:val="1"/>
          <w:wAfter w:w="5" w:type="pct"/>
          <w:trHeight w:val="242"/>
        </w:trPr>
        <w:tc>
          <w:tcPr>
            <w:tcW w:w="1376" w:type="pct"/>
            <w:tcBorders>
              <w:top w:val="single" w:sz="4" w:space="0" w:color="auto"/>
              <w:left w:val="single" w:sz="8" w:space="0" w:color="auto"/>
              <w:bottom w:val="single" w:sz="8" w:space="0" w:color="auto"/>
              <w:right w:val="single" w:sz="8" w:space="0" w:color="auto"/>
            </w:tcBorders>
            <w:vAlign w:val="bottom"/>
          </w:tcPr>
          <w:p w14:paraId="4C617137"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57/3,5/125</w:t>
            </w:r>
          </w:p>
        </w:tc>
        <w:tc>
          <w:tcPr>
            <w:tcW w:w="1156" w:type="pct"/>
            <w:tcBorders>
              <w:top w:val="single" w:sz="4" w:space="0" w:color="auto"/>
              <w:left w:val="nil"/>
              <w:bottom w:val="single" w:sz="8" w:space="0" w:color="auto"/>
              <w:right w:val="nil"/>
            </w:tcBorders>
            <w:vAlign w:val="bottom"/>
          </w:tcPr>
          <w:p w14:paraId="5141176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576</w:t>
            </w:r>
          </w:p>
        </w:tc>
        <w:tc>
          <w:tcPr>
            <w:tcW w:w="43" w:type="pct"/>
            <w:tcBorders>
              <w:top w:val="single" w:sz="4" w:space="0" w:color="auto"/>
              <w:left w:val="nil"/>
              <w:bottom w:val="single" w:sz="8" w:space="0" w:color="auto"/>
              <w:right w:val="single" w:sz="8" w:space="0" w:color="auto"/>
            </w:tcBorders>
            <w:vAlign w:val="bottom"/>
          </w:tcPr>
          <w:p w14:paraId="492BD51C"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single" w:sz="4" w:space="0" w:color="auto"/>
              <w:left w:val="nil"/>
              <w:bottom w:val="single" w:sz="8" w:space="0" w:color="auto"/>
              <w:right w:val="single" w:sz="8" w:space="0" w:color="auto"/>
            </w:tcBorders>
            <w:vAlign w:val="bottom"/>
          </w:tcPr>
          <w:p w14:paraId="319B7554"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806,4</w:t>
            </w:r>
          </w:p>
        </w:tc>
        <w:tc>
          <w:tcPr>
            <w:tcW w:w="1171" w:type="pct"/>
            <w:tcBorders>
              <w:top w:val="single" w:sz="4" w:space="0" w:color="auto"/>
              <w:left w:val="nil"/>
              <w:bottom w:val="single" w:sz="8" w:space="0" w:color="auto"/>
              <w:right w:val="single" w:sz="8" w:space="0" w:color="auto"/>
            </w:tcBorders>
            <w:vAlign w:val="bottom"/>
          </w:tcPr>
          <w:p w14:paraId="33F0EF6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2016</w:t>
            </w:r>
          </w:p>
        </w:tc>
      </w:tr>
      <w:tr w:rsidR="00690431" w:rsidRPr="009060C8" w14:paraId="065DE8C4"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26F07B2B"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57/3,5/140</w:t>
            </w:r>
          </w:p>
        </w:tc>
        <w:tc>
          <w:tcPr>
            <w:tcW w:w="1156" w:type="pct"/>
            <w:tcBorders>
              <w:top w:val="nil"/>
              <w:left w:val="nil"/>
              <w:bottom w:val="single" w:sz="8" w:space="0" w:color="auto"/>
              <w:right w:val="nil"/>
            </w:tcBorders>
            <w:vAlign w:val="bottom"/>
          </w:tcPr>
          <w:p w14:paraId="72B1E51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637</w:t>
            </w:r>
          </w:p>
        </w:tc>
        <w:tc>
          <w:tcPr>
            <w:tcW w:w="43" w:type="pct"/>
            <w:tcBorders>
              <w:top w:val="nil"/>
              <w:left w:val="nil"/>
              <w:bottom w:val="single" w:sz="8" w:space="0" w:color="auto"/>
              <w:right w:val="single" w:sz="8" w:space="0" w:color="auto"/>
            </w:tcBorders>
            <w:vAlign w:val="bottom"/>
          </w:tcPr>
          <w:p w14:paraId="2DAF1766"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31216EC2"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891,8</w:t>
            </w:r>
          </w:p>
        </w:tc>
        <w:tc>
          <w:tcPr>
            <w:tcW w:w="1171" w:type="pct"/>
            <w:tcBorders>
              <w:top w:val="nil"/>
              <w:left w:val="nil"/>
              <w:bottom w:val="single" w:sz="8" w:space="0" w:color="auto"/>
              <w:right w:val="single" w:sz="8" w:space="0" w:color="auto"/>
            </w:tcBorders>
            <w:vAlign w:val="bottom"/>
          </w:tcPr>
          <w:p w14:paraId="6AA2E5F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2229,5</w:t>
            </w:r>
          </w:p>
        </w:tc>
      </w:tr>
      <w:tr w:rsidR="00690431" w:rsidRPr="009060C8" w14:paraId="5CA3D648"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5BB7501D"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76/3,5/140</w:t>
            </w:r>
          </w:p>
        </w:tc>
        <w:tc>
          <w:tcPr>
            <w:tcW w:w="1156" w:type="pct"/>
            <w:tcBorders>
              <w:top w:val="nil"/>
              <w:left w:val="nil"/>
              <w:bottom w:val="single" w:sz="8" w:space="0" w:color="auto"/>
              <w:right w:val="nil"/>
            </w:tcBorders>
            <w:vAlign w:val="bottom"/>
          </w:tcPr>
          <w:p w14:paraId="2289491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714</w:t>
            </w:r>
          </w:p>
        </w:tc>
        <w:tc>
          <w:tcPr>
            <w:tcW w:w="43" w:type="pct"/>
            <w:tcBorders>
              <w:top w:val="nil"/>
              <w:left w:val="nil"/>
              <w:bottom w:val="single" w:sz="8" w:space="0" w:color="auto"/>
              <w:right w:val="single" w:sz="8" w:space="0" w:color="auto"/>
            </w:tcBorders>
            <w:vAlign w:val="bottom"/>
          </w:tcPr>
          <w:p w14:paraId="07C6E2E9"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73FBC46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999,6</w:t>
            </w:r>
          </w:p>
        </w:tc>
        <w:tc>
          <w:tcPr>
            <w:tcW w:w="1171" w:type="pct"/>
            <w:tcBorders>
              <w:top w:val="nil"/>
              <w:left w:val="nil"/>
              <w:bottom w:val="single" w:sz="8" w:space="0" w:color="auto"/>
              <w:right w:val="single" w:sz="8" w:space="0" w:color="auto"/>
            </w:tcBorders>
            <w:vAlign w:val="bottom"/>
          </w:tcPr>
          <w:p w14:paraId="1CAAB9B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2499</w:t>
            </w:r>
          </w:p>
        </w:tc>
      </w:tr>
      <w:tr w:rsidR="00690431" w:rsidRPr="009060C8" w14:paraId="2200CEA3"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14606D76"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76/3,5/160</w:t>
            </w:r>
          </w:p>
        </w:tc>
        <w:tc>
          <w:tcPr>
            <w:tcW w:w="1156" w:type="pct"/>
            <w:tcBorders>
              <w:top w:val="nil"/>
              <w:left w:val="nil"/>
              <w:bottom w:val="single" w:sz="8" w:space="0" w:color="auto"/>
              <w:right w:val="nil"/>
            </w:tcBorders>
            <w:vAlign w:val="bottom"/>
          </w:tcPr>
          <w:p w14:paraId="52541185"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768</w:t>
            </w:r>
          </w:p>
        </w:tc>
        <w:tc>
          <w:tcPr>
            <w:tcW w:w="43" w:type="pct"/>
            <w:tcBorders>
              <w:top w:val="nil"/>
              <w:left w:val="nil"/>
              <w:bottom w:val="single" w:sz="8" w:space="0" w:color="auto"/>
              <w:right w:val="single" w:sz="8" w:space="0" w:color="auto"/>
            </w:tcBorders>
            <w:vAlign w:val="bottom"/>
          </w:tcPr>
          <w:p w14:paraId="7E310A5B"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3A674C9B"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1075,2</w:t>
            </w:r>
          </w:p>
        </w:tc>
        <w:tc>
          <w:tcPr>
            <w:tcW w:w="1171" w:type="pct"/>
            <w:tcBorders>
              <w:top w:val="nil"/>
              <w:left w:val="nil"/>
              <w:bottom w:val="single" w:sz="8" w:space="0" w:color="auto"/>
              <w:right w:val="single" w:sz="8" w:space="0" w:color="auto"/>
            </w:tcBorders>
            <w:vAlign w:val="bottom"/>
          </w:tcPr>
          <w:p w14:paraId="27F2A06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2688</w:t>
            </w:r>
          </w:p>
        </w:tc>
      </w:tr>
      <w:tr w:rsidR="00690431" w:rsidRPr="009060C8" w14:paraId="099EEA91"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14040BA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89/4,0/160</w:t>
            </w:r>
          </w:p>
        </w:tc>
        <w:tc>
          <w:tcPr>
            <w:tcW w:w="1156" w:type="pct"/>
            <w:tcBorders>
              <w:top w:val="nil"/>
              <w:left w:val="nil"/>
              <w:bottom w:val="single" w:sz="8" w:space="0" w:color="auto"/>
              <w:right w:val="nil"/>
            </w:tcBorders>
            <w:vAlign w:val="bottom"/>
          </w:tcPr>
          <w:p w14:paraId="7A4091C2"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824</w:t>
            </w:r>
          </w:p>
        </w:tc>
        <w:tc>
          <w:tcPr>
            <w:tcW w:w="43" w:type="pct"/>
            <w:tcBorders>
              <w:top w:val="nil"/>
              <w:left w:val="nil"/>
              <w:bottom w:val="single" w:sz="8" w:space="0" w:color="auto"/>
              <w:right w:val="single" w:sz="8" w:space="0" w:color="auto"/>
            </w:tcBorders>
            <w:vAlign w:val="bottom"/>
          </w:tcPr>
          <w:p w14:paraId="1A24BC3C"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0E560DE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1153,6</w:t>
            </w:r>
          </w:p>
        </w:tc>
        <w:tc>
          <w:tcPr>
            <w:tcW w:w="1171" w:type="pct"/>
            <w:tcBorders>
              <w:top w:val="nil"/>
              <w:left w:val="nil"/>
              <w:bottom w:val="single" w:sz="8" w:space="0" w:color="auto"/>
              <w:right w:val="single" w:sz="8" w:space="0" w:color="auto"/>
            </w:tcBorders>
            <w:vAlign w:val="bottom"/>
          </w:tcPr>
          <w:p w14:paraId="16605B65"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2884</w:t>
            </w:r>
          </w:p>
        </w:tc>
      </w:tr>
      <w:tr w:rsidR="00690431" w:rsidRPr="009060C8" w14:paraId="27BA4470" w14:textId="77777777" w:rsidTr="00690431">
        <w:trPr>
          <w:gridAfter w:val="1"/>
          <w:wAfter w:w="5" w:type="pct"/>
          <w:trHeight w:val="244"/>
        </w:trPr>
        <w:tc>
          <w:tcPr>
            <w:tcW w:w="1376" w:type="pct"/>
            <w:tcBorders>
              <w:top w:val="nil"/>
              <w:left w:val="single" w:sz="8" w:space="0" w:color="auto"/>
              <w:bottom w:val="single" w:sz="8" w:space="0" w:color="auto"/>
              <w:right w:val="single" w:sz="8" w:space="0" w:color="auto"/>
            </w:tcBorders>
            <w:vAlign w:val="bottom"/>
          </w:tcPr>
          <w:p w14:paraId="30996AF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89/4,0/180</w:t>
            </w:r>
          </w:p>
        </w:tc>
        <w:tc>
          <w:tcPr>
            <w:tcW w:w="1156" w:type="pct"/>
            <w:tcBorders>
              <w:top w:val="nil"/>
              <w:left w:val="nil"/>
              <w:bottom w:val="single" w:sz="8" w:space="0" w:color="auto"/>
              <w:right w:val="nil"/>
            </w:tcBorders>
            <w:vAlign w:val="bottom"/>
          </w:tcPr>
          <w:p w14:paraId="08AA02C4"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901</w:t>
            </w:r>
          </w:p>
        </w:tc>
        <w:tc>
          <w:tcPr>
            <w:tcW w:w="43" w:type="pct"/>
            <w:tcBorders>
              <w:top w:val="nil"/>
              <w:left w:val="nil"/>
              <w:bottom w:val="single" w:sz="8" w:space="0" w:color="auto"/>
              <w:right w:val="single" w:sz="8" w:space="0" w:color="auto"/>
            </w:tcBorders>
            <w:vAlign w:val="bottom"/>
          </w:tcPr>
          <w:p w14:paraId="7D38DC09"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095E466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1261,4</w:t>
            </w:r>
          </w:p>
        </w:tc>
        <w:tc>
          <w:tcPr>
            <w:tcW w:w="1171" w:type="pct"/>
            <w:tcBorders>
              <w:top w:val="nil"/>
              <w:left w:val="nil"/>
              <w:bottom w:val="single" w:sz="8" w:space="0" w:color="auto"/>
              <w:right w:val="single" w:sz="8" w:space="0" w:color="auto"/>
            </w:tcBorders>
            <w:vAlign w:val="bottom"/>
          </w:tcPr>
          <w:p w14:paraId="00BE832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3153,5</w:t>
            </w:r>
          </w:p>
        </w:tc>
      </w:tr>
      <w:tr w:rsidR="00690431" w:rsidRPr="009060C8" w14:paraId="4B02581B"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2FE04B4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108/4,0/180</w:t>
            </w:r>
          </w:p>
        </w:tc>
        <w:tc>
          <w:tcPr>
            <w:tcW w:w="1156" w:type="pct"/>
            <w:tcBorders>
              <w:top w:val="nil"/>
              <w:left w:val="nil"/>
              <w:bottom w:val="single" w:sz="8" w:space="0" w:color="auto"/>
              <w:right w:val="nil"/>
            </w:tcBorders>
            <w:vAlign w:val="bottom"/>
          </w:tcPr>
          <w:p w14:paraId="4AB5299D"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1020</w:t>
            </w:r>
          </w:p>
        </w:tc>
        <w:tc>
          <w:tcPr>
            <w:tcW w:w="43" w:type="pct"/>
            <w:tcBorders>
              <w:top w:val="nil"/>
              <w:left w:val="nil"/>
              <w:bottom w:val="single" w:sz="8" w:space="0" w:color="auto"/>
              <w:right w:val="single" w:sz="8" w:space="0" w:color="auto"/>
            </w:tcBorders>
            <w:vAlign w:val="bottom"/>
          </w:tcPr>
          <w:p w14:paraId="230A586C"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5EEEE413"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1428</w:t>
            </w:r>
          </w:p>
        </w:tc>
        <w:tc>
          <w:tcPr>
            <w:tcW w:w="1171" w:type="pct"/>
            <w:tcBorders>
              <w:top w:val="nil"/>
              <w:left w:val="nil"/>
              <w:bottom w:val="single" w:sz="8" w:space="0" w:color="auto"/>
              <w:right w:val="single" w:sz="8" w:space="0" w:color="auto"/>
            </w:tcBorders>
            <w:vAlign w:val="bottom"/>
          </w:tcPr>
          <w:p w14:paraId="0DB099A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3570</w:t>
            </w:r>
          </w:p>
        </w:tc>
      </w:tr>
      <w:tr w:rsidR="00690431" w:rsidRPr="009060C8" w14:paraId="236E159E"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33FADA8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108/4,0/200</w:t>
            </w:r>
          </w:p>
        </w:tc>
        <w:tc>
          <w:tcPr>
            <w:tcW w:w="1156" w:type="pct"/>
            <w:tcBorders>
              <w:top w:val="nil"/>
              <w:left w:val="nil"/>
              <w:bottom w:val="single" w:sz="8" w:space="0" w:color="auto"/>
              <w:right w:val="nil"/>
            </w:tcBorders>
            <w:vAlign w:val="bottom"/>
          </w:tcPr>
          <w:p w14:paraId="399D406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1081</w:t>
            </w:r>
          </w:p>
        </w:tc>
        <w:tc>
          <w:tcPr>
            <w:tcW w:w="43" w:type="pct"/>
            <w:tcBorders>
              <w:top w:val="nil"/>
              <w:left w:val="nil"/>
              <w:bottom w:val="single" w:sz="8" w:space="0" w:color="auto"/>
              <w:right w:val="single" w:sz="8" w:space="0" w:color="auto"/>
            </w:tcBorders>
            <w:vAlign w:val="bottom"/>
          </w:tcPr>
          <w:p w14:paraId="60BCC2CD"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448A1754"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1513,4</w:t>
            </w:r>
          </w:p>
        </w:tc>
        <w:tc>
          <w:tcPr>
            <w:tcW w:w="1171" w:type="pct"/>
            <w:tcBorders>
              <w:top w:val="nil"/>
              <w:left w:val="nil"/>
              <w:bottom w:val="single" w:sz="8" w:space="0" w:color="auto"/>
              <w:right w:val="single" w:sz="8" w:space="0" w:color="auto"/>
            </w:tcBorders>
            <w:vAlign w:val="bottom"/>
          </w:tcPr>
          <w:p w14:paraId="00ADB7B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3783,5</w:t>
            </w:r>
          </w:p>
        </w:tc>
      </w:tr>
      <w:tr w:rsidR="00690431" w:rsidRPr="009060C8" w14:paraId="337F4256"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514006F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133/4,0/225</w:t>
            </w:r>
          </w:p>
        </w:tc>
        <w:tc>
          <w:tcPr>
            <w:tcW w:w="1156" w:type="pct"/>
            <w:tcBorders>
              <w:top w:val="nil"/>
              <w:left w:val="nil"/>
              <w:bottom w:val="single" w:sz="8" w:space="0" w:color="auto"/>
              <w:right w:val="nil"/>
            </w:tcBorders>
            <w:vAlign w:val="bottom"/>
          </w:tcPr>
          <w:p w14:paraId="205842C2"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1274</w:t>
            </w:r>
          </w:p>
        </w:tc>
        <w:tc>
          <w:tcPr>
            <w:tcW w:w="43" w:type="pct"/>
            <w:tcBorders>
              <w:top w:val="nil"/>
              <w:left w:val="nil"/>
              <w:bottom w:val="single" w:sz="8" w:space="0" w:color="auto"/>
              <w:right w:val="single" w:sz="8" w:space="0" w:color="auto"/>
            </w:tcBorders>
            <w:vAlign w:val="bottom"/>
          </w:tcPr>
          <w:p w14:paraId="7505C27F"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790380E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1783,6</w:t>
            </w:r>
          </w:p>
        </w:tc>
        <w:tc>
          <w:tcPr>
            <w:tcW w:w="1171" w:type="pct"/>
            <w:tcBorders>
              <w:top w:val="nil"/>
              <w:left w:val="nil"/>
              <w:bottom w:val="single" w:sz="8" w:space="0" w:color="auto"/>
              <w:right w:val="single" w:sz="8" w:space="0" w:color="auto"/>
            </w:tcBorders>
            <w:vAlign w:val="bottom"/>
          </w:tcPr>
          <w:p w14:paraId="167577BD"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4459</w:t>
            </w:r>
          </w:p>
        </w:tc>
      </w:tr>
      <w:tr w:rsidR="00690431" w:rsidRPr="009060C8" w14:paraId="04A7D724"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3420AB52"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133/4,0/250</w:t>
            </w:r>
          </w:p>
        </w:tc>
        <w:tc>
          <w:tcPr>
            <w:tcW w:w="1156" w:type="pct"/>
            <w:tcBorders>
              <w:top w:val="nil"/>
              <w:left w:val="nil"/>
              <w:bottom w:val="single" w:sz="8" w:space="0" w:color="auto"/>
              <w:right w:val="nil"/>
            </w:tcBorders>
            <w:vAlign w:val="bottom"/>
          </w:tcPr>
          <w:p w14:paraId="6459269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1420</w:t>
            </w:r>
          </w:p>
        </w:tc>
        <w:tc>
          <w:tcPr>
            <w:tcW w:w="43" w:type="pct"/>
            <w:tcBorders>
              <w:top w:val="nil"/>
              <w:left w:val="nil"/>
              <w:bottom w:val="single" w:sz="8" w:space="0" w:color="auto"/>
              <w:right w:val="single" w:sz="8" w:space="0" w:color="auto"/>
            </w:tcBorders>
            <w:vAlign w:val="bottom"/>
          </w:tcPr>
          <w:p w14:paraId="4B2ADC87"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465B072D"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1988</w:t>
            </w:r>
          </w:p>
        </w:tc>
        <w:tc>
          <w:tcPr>
            <w:tcW w:w="1171" w:type="pct"/>
            <w:tcBorders>
              <w:top w:val="nil"/>
              <w:left w:val="nil"/>
              <w:bottom w:val="single" w:sz="8" w:space="0" w:color="auto"/>
              <w:right w:val="single" w:sz="8" w:space="0" w:color="auto"/>
            </w:tcBorders>
            <w:vAlign w:val="bottom"/>
          </w:tcPr>
          <w:p w14:paraId="2D2F24E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4970</w:t>
            </w:r>
          </w:p>
        </w:tc>
      </w:tr>
      <w:tr w:rsidR="00690431" w:rsidRPr="009060C8" w14:paraId="21126994"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35F5210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159/4,5/250</w:t>
            </w:r>
          </w:p>
        </w:tc>
        <w:tc>
          <w:tcPr>
            <w:tcW w:w="1156" w:type="pct"/>
            <w:tcBorders>
              <w:top w:val="nil"/>
              <w:left w:val="nil"/>
              <w:bottom w:val="single" w:sz="8" w:space="0" w:color="auto"/>
              <w:right w:val="nil"/>
            </w:tcBorders>
            <w:vAlign w:val="bottom"/>
          </w:tcPr>
          <w:p w14:paraId="1801A034"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1602</w:t>
            </w:r>
          </w:p>
        </w:tc>
        <w:tc>
          <w:tcPr>
            <w:tcW w:w="43" w:type="pct"/>
            <w:tcBorders>
              <w:top w:val="nil"/>
              <w:left w:val="nil"/>
              <w:bottom w:val="single" w:sz="8" w:space="0" w:color="auto"/>
              <w:right w:val="single" w:sz="8" w:space="0" w:color="auto"/>
            </w:tcBorders>
            <w:vAlign w:val="bottom"/>
          </w:tcPr>
          <w:p w14:paraId="116BB260"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6BA6CB4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2242,8</w:t>
            </w:r>
          </w:p>
        </w:tc>
        <w:tc>
          <w:tcPr>
            <w:tcW w:w="1171" w:type="pct"/>
            <w:tcBorders>
              <w:top w:val="nil"/>
              <w:left w:val="nil"/>
              <w:bottom w:val="single" w:sz="8" w:space="0" w:color="auto"/>
              <w:right w:val="single" w:sz="8" w:space="0" w:color="auto"/>
            </w:tcBorders>
            <w:vAlign w:val="bottom"/>
          </w:tcPr>
          <w:p w14:paraId="78D1BB7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5607</w:t>
            </w:r>
          </w:p>
        </w:tc>
      </w:tr>
      <w:tr w:rsidR="00690431" w:rsidRPr="009060C8" w14:paraId="46E0FE6A" w14:textId="77777777" w:rsidTr="00690431">
        <w:trPr>
          <w:gridAfter w:val="1"/>
          <w:wAfter w:w="5" w:type="pct"/>
          <w:trHeight w:val="243"/>
        </w:trPr>
        <w:tc>
          <w:tcPr>
            <w:tcW w:w="1376" w:type="pct"/>
            <w:tcBorders>
              <w:top w:val="nil"/>
              <w:left w:val="single" w:sz="8" w:space="0" w:color="auto"/>
              <w:bottom w:val="single" w:sz="8" w:space="0" w:color="auto"/>
              <w:right w:val="single" w:sz="8" w:space="0" w:color="auto"/>
            </w:tcBorders>
            <w:vAlign w:val="bottom"/>
          </w:tcPr>
          <w:p w14:paraId="5A690B0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159/4,5/280</w:t>
            </w:r>
          </w:p>
        </w:tc>
        <w:tc>
          <w:tcPr>
            <w:tcW w:w="1156" w:type="pct"/>
            <w:tcBorders>
              <w:top w:val="nil"/>
              <w:left w:val="nil"/>
              <w:bottom w:val="single" w:sz="8" w:space="0" w:color="auto"/>
              <w:right w:val="nil"/>
            </w:tcBorders>
            <w:vAlign w:val="bottom"/>
          </w:tcPr>
          <w:p w14:paraId="0AD941E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1750</w:t>
            </w:r>
          </w:p>
        </w:tc>
        <w:tc>
          <w:tcPr>
            <w:tcW w:w="43" w:type="pct"/>
            <w:tcBorders>
              <w:top w:val="nil"/>
              <w:left w:val="nil"/>
              <w:bottom w:val="single" w:sz="8" w:space="0" w:color="auto"/>
              <w:right w:val="single" w:sz="8" w:space="0" w:color="auto"/>
            </w:tcBorders>
            <w:vAlign w:val="bottom"/>
          </w:tcPr>
          <w:p w14:paraId="4BC2B28E"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0748D7CB"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2450</w:t>
            </w:r>
          </w:p>
        </w:tc>
        <w:tc>
          <w:tcPr>
            <w:tcW w:w="1171" w:type="pct"/>
            <w:tcBorders>
              <w:top w:val="nil"/>
              <w:left w:val="nil"/>
              <w:bottom w:val="single" w:sz="8" w:space="0" w:color="auto"/>
              <w:right w:val="single" w:sz="8" w:space="0" w:color="auto"/>
            </w:tcBorders>
            <w:vAlign w:val="bottom"/>
          </w:tcPr>
          <w:p w14:paraId="108B30E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6125</w:t>
            </w:r>
          </w:p>
        </w:tc>
      </w:tr>
      <w:tr w:rsidR="00690431" w:rsidRPr="009060C8" w14:paraId="7C823281" w14:textId="77777777" w:rsidTr="00690431">
        <w:trPr>
          <w:gridAfter w:val="1"/>
          <w:wAfter w:w="5" w:type="pct"/>
          <w:trHeight w:val="244"/>
        </w:trPr>
        <w:tc>
          <w:tcPr>
            <w:tcW w:w="1376" w:type="pct"/>
            <w:tcBorders>
              <w:top w:val="nil"/>
              <w:left w:val="single" w:sz="8" w:space="0" w:color="auto"/>
              <w:bottom w:val="single" w:sz="8" w:space="0" w:color="auto"/>
              <w:right w:val="single" w:sz="8" w:space="0" w:color="auto"/>
            </w:tcBorders>
            <w:vAlign w:val="bottom"/>
          </w:tcPr>
          <w:p w14:paraId="408D0E3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219/6,0/315</w:t>
            </w:r>
          </w:p>
        </w:tc>
        <w:tc>
          <w:tcPr>
            <w:tcW w:w="1156" w:type="pct"/>
            <w:tcBorders>
              <w:top w:val="nil"/>
              <w:left w:val="nil"/>
              <w:bottom w:val="single" w:sz="8" w:space="0" w:color="auto"/>
              <w:right w:val="nil"/>
            </w:tcBorders>
            <w:vAlign w:val="bottom"/>
          </w:tcPr>
          <w:p w14:paraId="7E660D91"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2643</w:t>
            </w:r>
          </w:p>
        </w:tc>
        <w:tc>
          <w:tcPr>
            <w:tcW w:w="43" w:type="pct"/>
            <w:tcBorders>
              <w:top w:val="nil"/>
              <w:left w:val="nil"/>
              <w:bottom w:val="single" w:sz="8" w:space="0" w:color="auto"/>
              <w:right w:val="single" w:sz="8" w:space="0" w:color="auto"/>
            </w:tcBorders>
            <w:vAlign w:val="bottom"/>
          </w:tcPr>
          <w:p w14:paraId="2C23747B" w14:textId="77777777" w:rsidR="00690431" w:rsidRPr="009060C8" w:rsidRDefault="00690431" w:rsidP="00690431">
            <w:pPr>
              <w:autoSpaceDE w:val="0"/>
              <w:autoSpaceDN w:val="0"/>
              <w:adjustRightInd w:val="0"/>
              <w:rPr>
                <w:rFonts w:ascii="Times New Roman" w:hAnsi="Times New Roman" w:cs="Times New Roman"/>
                <w:sz w:val="24"/>
                <w:szCs w:val="21"/>
              </w:rPr>
            </w:pPr>
          </w:p>
        </w:tc>
        <w:tc>
          <w:tcPr>
            <w:tcW w:w="1249" w:type="pct"/>
            <w:tcBorders>
              <w:top w:val="nil"/>
              <w:left w:val="nil"/>
              <w:bottom w:val="single" w:sz="8" w:space="0" w:color="auto"/>
              <w:right w:val="single" w:sz="8" w:space="0" w:color="auto"/>
            </w:tcBorders>
            <w:vAlign w:val="bottom"/>
          </w:tcPr>
          <w:p w14:paraId="67384F73"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3700,2</w:t>
            </w:r>
          </w:p>
        </w:tc>
        <w:tc>
          <w:tcPr>
            <w:tcW w:w="1171" w:type="pct"/>
            <w:tcBorders>
              <w:top w:val="nil"/>
              <w:left w:val="nil"/>
              <w:bottom w:val="single" w:sz="8" w:space="0" w:color="auto"/>
              <w:right w:val="single" w:sz="8" w:space="0" w:color="auto"/>
            </w:tcBorders>
            <w:vAlign w:val="bottom"/>
          </w:tcPr>
          <w:p w14:paraId="764CD487"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9250,5</w:t>
            </w:r>
          </w:p>
        </w:tc>
      </w:tr>
      <w:tr w:rsidR="00690431" w:rsidRPr="009060C8" w14:paraId="3A397FCE" w14:textId="77777777" w:rsidTr="00690431">
        <w:trPr>
          <w:trHeight w:val="240"/>
        </w:trPr>
        <w:tc>
          <w:tcPr>
            <w:tcW w:w="1376" w:type="pct"/>
            <w:tcBorders>
              <w:top w:val="nil"/>
              <w:left w:val="single" w:sz="8" w:space="0" w:color="auto"/>
              <w:bottom w:val="single" w:sz="8" w:space="0" w:color="auto"/>
              <w:right w:val="single" w:sz="8" w:space="0" w:color="auto"/>
            </w:tcBorders>
            <w:vAlign w:val="bottom"/>
          </w:tcPr>
          <w:p w14:paraId="29D87B9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219/6,0/355</w:t>
            </w:r>
          </w:p>
        </w:tc>
        <w:tc>
          <w:tcPr>
            <w:tcW w:w="1199" w:type="pct"/>
            <w:gridSpan w:val="2"/>
            <w:tcBorders>
              <w:top w:val="nil"/>
              <w:left w:val="nil"/>
              <w:bottom w:val="single" w:sz="8" w:space="0" w:color="auto"/>
              <w:right w:val="single" w:sz="8" w:space="0" w:color="auto"/>
            </w:tcBorders>
            <w:vAlign w:val="bottom"/>
          </w:tcPr>
          <w:p w14:paraId="710B46DE"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3034</w:t>
            </w:r>
          </w:p>
        </w:tc>
        <w:tc>
          <w:tcPr>
            <w:tcW w:w="1249" w:type="pct"/>
            <w:tcBorders>
              <w:top w:val="nil"/>
              <w:left w:val="nil"/>
              <w:bottom w:val="single" w:sz="8" w:space="0" w:color="auto"/>
              <w:right w:val="single" w:sz="8" w:space="0" w:color="auto"/>
            </w:tcBorders>
            <w:vAlign w:val="bottom"/>
          </w:tcPr>
          <w:p w14:paraId="58AAB71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4247,6</w:t>
            </w:r>
          </w:p>
        </w:tc>
        <w:tc>
          <w:tcPr>
            <w:tcW w:w="1176" w:type="pct"/>
            <w:gridSpan w:val="2"/>
            <w:tcBorders>
              <w:top w:val="nil"/>
              <w:left w:val="nil"/>
              <w:bottom w:val="single" w:sz="8" w:space="0" w:color="auto"/>
              <w:right w:val="single" w:sz="8" w:space="0" w:color="auto"/>
            </w:tcBorders>
            <w:vAlign w:val="bottom"/>
          </w:tcPr>
          <w:p w14:paraId="283FFF7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10619</w:t>
            </w:r>
          </w:p>
        </w:tc>
      </w:tr>
      <w:tr w:rsidR="00690431" w:rsidRPr="009060C8" w14:paraId="5A9F9FE7" w14:textId="77777777" w:rsidTr="00690431">
        <w:trPr>
          <w:trHeight w:val="244"/>
        </w:trPr>
        <w:tc>
          <w:tcPr>
            <w:tcW w:w="1376" w:type="pct"/>
            <w:tcBorders>
              <w:top w:val="nil"/>
              <w:left w:val="single" w:sz="8" w:space="0" w:color="auto"/>
              <w:bottom w:val="single" w:sz="8" w:space="0" w:color="auto"/>
              <w:right w:val="single" w:sz="8" w:space="0" w:color="auto"/>
            </w:tcBorders>
            <w:vAlign w:val="bottom"/>
          </w:tcPr>
          <w:p w14:paraId="4AE8E56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273/6,0/400</w:t>
            </w:r>
          </w:p>
        </w:tc>
        <w:tc>
          <w:tcPr>
            <w:tcW w:w="1199" w:type="pct"/>
            <w:gridSpan w:val="2"/>
            <w:tcBorders>
              <w:top w:val="nil"/>
              <w:left w:val="nil"/>
              <w:bottom w:val="single" w:sz="8" w:space="0" w:color="auto"/>
              <w:right w:val="single" w:sz="8" w:space="0" w:color="auto"/>
            </w:tcBorders>
            <w:vAlign w:val="bottom"/>
          </w:tcPr>
          <w:p w14:paraId="63B5FCB5"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4387</w:t>
            </w:r>
          </w:p>
        </w:tc>
        <w:tc>
          <w:tcPr>
            <w:tcW w:w="1249" w:type="pct"/>
            <w:tcBorders>
              <w:top w:val="nil"/>
              <w:left w:val="nil"/>
              <w:bottom w:val="single" w:sz="8" w:space="0" w:color="auto"/>
              <w:right w:val="single" w:sz="8" w:space="0" w:color="auto"/>
            </w:tcBorders>
            <w:vAlign w:val="bottom"/>
          </w:tcPr>
          <w:p w14:paraId="57AC867E"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6141,8</w:t>
            </w:r>
          </w:p>
        </w:tc>
        <w:tc>
          <w:tcPr>
            <w:tcW w:w="1176" w:type="pct"/>
            <w:gridSpan w:val="2"/>
            <w:tcBorders>
              <w:top w:val="nil"/>
              <w:left w:val="nil"/>
              <w:bottom w:val="single" w:sz="8" w:space="0" w:color="auto"/>
              <w:right w:val="single" w:sz="8" w:space="0" w:color="auto"/>
            </w:tcBorders>
            <w:vAlign w:val="bottom"/>
          </w:tcPr>
          <w:p w14:paraId="10B0685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15354,5</w:t>
            </w:r>
          </w:p>
        </w:tc>
      </w:tr>
      <w:tr w:rsidR="00690431" w:rsidRPr="009060C8" w14:paraId="710D25F3" w14:textId="77777777" w:rsidTr="00690431">
        <w:trPr>
          <w:trHeight w:val="243"/>
        </w:trPr>
        <w:tc>
          <w:tcPr>
            <w:tcW w:w="1376" w:type="pct"/>
            <w:tcBorders>
              <w:top w:val="nil"/>
              <w:left w:val="single" w:sz="8" w:space="0" w:color="auto"/>
              <w:bottom w:val="single" w:sz="8" w:space="0" w:color="auto"/>
              <w:right w:val="single" w:sz="8" w:space="0" w:color="auto"/>
            </w:tcBorders>
            <w:vAlign w:val="bottom"/>
          </w:tcPr>
          <w:p w14:paraId="38C65A01"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273/6,0/450</w:t>
            </w:r>
          </w:p>
        </w:tc>
        <w:tc>
          <w:tcPr>
            <w:tcW w:w="1199" w:type="pct"/>
            <w:gridSpan w:val="2"/>
            <w:tcBorders>
              <w:top w:val="nil"/>
              <w:left w:val="nil"/>
              <w:bottom w:val="single" w:sz="8" w:space="0" w:color="auto"/>
              <w:right w:val="single" w:sz="8" w:space="0" w:color="auto"/>
            </w:tcBorders>
            <w:vAlign w:val="bottom"/>
          </w:tcPr>
          <w:p w14:paraId="2C77A03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4714</w:t>
            </w:r>
          </w:p>
        </w:tc>
        <w:tc>
          <w:tcPr>
            <w:tcW w:w="1249" w:type="pct"/>
            <w:tcBorders>
              <w:top w:val="nil"/>
              <w:left w:val="nil"/>
              <w:bottom w:val="single" w:sz="8" w:space="0" w:color="auto"/>
              <w:right w:val="single" w:sz="8" w:space="0" w:color="auto"/>
            </w:tcBorders>
            <w:vAlign w:val="bottom"/>
          </w:tcPr>
          <w:p w14:paraId="044A659B"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6599,6</w:t>
            </w:r>
          </w:p>
        </w:tc>
        <w:tc>
          <w:tcPr>
            <w:tcW w:w="1176" w:type="pct"/>
            <w:gridSpan w:val="2"/>
            <w:tcBorders>
              <w:top w:val="nil"/>
              <w:left w:val="nil"/>
              <w:bottom w:val="single" w:sz="8" w:space="0" w:color="auto"/>
              <w:right w:val="single" w:sz="8" w:space="0" w:color="auto"/>
            </w:tcBorders>
            <w:vAlign w:val="bottom"/>
          </w:tcPr>
          <w:p w14:paraId="352895F2"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16499</w:t>
            </w:r>
          </w:p>
        </w:tc>
      </w:tr>
      <w:tr w:rsidR="00690431" w:rsidRPr="009060C8" w14:paraId="4FF697DA" w14:textId="77777777" w:rsidTr="00690431">
        <w:trPr>
          <w:trHeight w:val="243"/>
        </w:trPr>
        <w:tc>
          <w:tcPr>
            <w:tcW w:w="1376" w:type="pct"/>
            <w:tcBorders>
              <w:top w:val="nil"/>
              <w:left w:val="single" w:sz="8" w:space="0" w:color="auto"/>
              <w:bottom w:val="single" w:sz="8" w:space="0" w:color="auto"/>
              <w:right w:val="single" w:sz="8" w:space="0" w:color="auto"/>
            </w:tcBorders>
            <w:vAlign w:val="bottom"/>
          </w:tcPr>
          <w:p w14:paraId="2075CE9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325/6,0/450</w:t>
            </w:r>
          </w:p>
        </w:tc>
        <w:tc>
          <w:tcPr>
            <w:tcW w:w="1199" w:type="pct"/>
            <w:gridSpan w:val="2"/>
            <w:tcBorders>
              <w:top w:val="nil"/>
              <w:left w:val="nil"/>
              <w:bottom w:val="single" w:sz="8" w:space="0" w:color="auto"/>
              <w:right w:val="single" w:sz="8" w:space="0" w:color="auto"/>
            </w:tcBorders>
            <w:vAlign w:val="bottom"/>
          </w:tcPr>
          <w:p w14:paraId="628365A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5012</w:t>
            </w:r>
          </w:p>
        </w:tc>
        <w:tc>
          <w:tcPr>
            <w:tcW w:w="1249" w:type="pct"/>
            <w:tcBorders>
              <w:top w:val="nil"/>
              <w:left w:val="nil"/>
              <w:bottom w:val="single" w:sz="8" w:space="0" w:color="auto"/>
              <w:right w:val="single" w:sz="8" w:space="0" w:color="auto"/>
            </w:tcBorders>
            <w:vAlign w:val="bottom"/>
          </w:tcPr>
          <w:p w14:paraId="65E06A1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7016,8</w:t>
            </w:r>
          </w:p>
        </w:tc>
        <w:tc>
          <w:tcPr>
            <w:tcW w:w="1176" w:type="pct"/>
            <w:gridSpan w:val="2"/>
            <w:tcBorders>
              <w:top w:val="nil"/>
              <w:left w:val="nil"/>
              <w:bottom w:val="single" w:sz="8" w:space="0" w:color="auto"/>
              <w:right w:val="single" w:sz="8" w:space="0" w:color="auto"/>
            </w:tcBorders>
            <w:vAlign w:val="bottom"/>
          </w:tcPr>
          <w:p w14:paraId="6D542404"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17542</w:t>
            </w:r>
          </w:p>
        </w:tc>
      </w:tr>
      <w:tr w:rsidR="00690431" w:rsidRPr="009060C8" w14:paraId="70340BC2" w14:textId="77777777" w:rsidTr="00690431">
        <w:trPr>
          <w:trHeight w:val="243"/>
        </w:trPr>
        <w:tc>
          <w:tcPr>
            <w:tcW w:w="1376" w:type="pct"/>
            <w:tcBorders>
              <w:top w:val="nil"/>
              <w:left w:val="single" w:sz="8" w:space="0" w:color="auto"/>
              <w:bottom w:val="single" w:sz="8" w:space="0" w:color="auto"/>
              <w:right w:val="single" w:sz="8" w:space="0" w:color="auto"/>
            </w:tcBorders>
            <w:vAlign w:val="bottom"/>
          </w:tcPr>
          <w:p w14:paraId="422C5D56"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325/6,0/500</w:t>
            </w:r>
          </w:p>
        </w:tc>
        <w:tc>
          <w:tcPr>
            <w:tcW w:w="1199" w:type="pct"/>
            <w:gridSpan w:val="2"/>
            <w:tcBorders>
              <w:top w:val="nil"/>
              <w:left w:val="nil"/>
              <w:bottom w:val="single" w:sz="8" w:space="0" w:color="auto"/>
              <w:right w:val="single" w:sz="8" w:space="0" w:color="auto"/>
            </w:tcBorders>
            <w:vAlign w:val="bottom"/>
          </w:tcPr>
          <w:p w14:paraId="3B058F9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5517</w:t>
            </w:r>
          </w:p>
        </w:tc>
        <w:tc>
          <w:tcPr>
            <w:tcW w:w="1249" w:type="pct"/>
            <w:tcBorders>
              <w:top w:val="nil"/>
              <w:left w:val="nil"/>
              <w:bottom w:val="single" w:sz="8" w:space="0" w:color="auto"/>
              <w:right w:val="single" w:sz="8" w:space="0" w:color="auto"/>
            </w:tcBorders>
            <w:vAlign w:val="bottom"/>
          </w:tcPr>
          <w:p w14:paraId="5F62B4E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7723,8</w:t>
            </w:r>
          </w:p>
        </w:tc>
        <w:tc>
          <w:tcPr>
            <w:tcW w:w="1176" w:type="pct"/>
            <w:gridSpan w:val="2"/>
            <w:tcBorders>
              <w:top w:val="nil"/>
              <w:left w:val="nil"/>
              <w:bottom w:val="single" w:sz="8" w:space="0" w:color="auto"/>
              <w:right w:val="single" w:sz="8" w:space="0" w:color="auto"/>
            </w:tcBorders>
            <w:vAlign w:val="bottom"/>
          </w:tcPr>
          <w:p w14:paraId="68C1DC7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19309,5</w:t>
            </w:r>
          </w:p>
        </w:tc>
      </w:tr>
      <w:tr w:rsidR="00690431" w:rsidRPr="009060C8" w14:paraId="7408CFF4" w14:textId="77777777" w:rsidTr="00690431">
        <w:trPr>
          <w:trHeight w:val="243"/>
        </w:trPr>
        <w:tc>
          <w:tcPr>
            <w:tcW w:w="1376" w:type="pct"/>
            <w:tcBorders>
              <w:top w:val="nil"/>
              <w:left w:val="single" w:sz="8" w:space="0" w:color="auto"/>
              <w:bottom w:val="single" w:sz="8" w:space="0" w:color="auto"/>
              <w:right w:val="single" w:sz="8" w:space="0" w:color="auto"/>
            </w:tcBorders>
            <w:vAlign w:val="bottom"/>
          </w:tcPr>
          <w:p w14:paraId="17B410B5"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426/7,0/560</w:t>
            </w:r>
          </w:p>
        </w:tc>
        <w:tc>
          <w:tcPr>
            <w:tcW w:w="1199" w:type="pct"/>
            <w:gridSpan w:val="2"/>
            <w:tcBorders>
              <w:top w:val="nil"/>
              <w:left w:val="nil"/>
              <w:bottom w:val="single" w:sz="8" w:space="0" w:color="auto"/>
              <w:right w:val="single" w:sz="8" w:space="0" w:color="auto"/>
            </w:tcBorders>
            <w:vAlign w:val="bottom"/>
          </w:tcPr>
          <w:p w14:paraId="71F1B39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6762</w:t>
            </w:r>
          </w:p>
        </w:tc>
        <w:tc>
          <w:tcPr>
            <w:tcW w:w="1249" w:type="pct"/>
            <w:tcBorders>
              <w:top w:val="nil"/>
              <w:left w:val="nil"/>
              <w:bottom w:val="single" w:sz="8" w:space="0" w:color="auto"/>
              <w:right w:val="single" w:sz="8" w:space="0" w:color="auto"/>
            </w:tcBorders>
            <w:vAlign w:val="bottom"/>
          </w:tcPr>
          <w:p w14:paraId="608283E9"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9466,8</w:t>
            </w:r>
          </w:p>
        </w:tc>
        <w:tc>
          <w:tcPr>
            <w:tcW w:w="1176" w:type="pct"/>
            <w:gridSpan w:val="2"/>
            <w:tcBorders>
              <w:top w:val="nil"/>
              <w:left w:val="nil"/>
              <w:bottom w:val="single" w:sz="8" w:space="0" w:color="auto"/>
              <w:right w:val="single" w:sz="8" w:space="0" w:color="auto"/>
            </w:tcBorders>
            <w:vAlign w:val="bottom"/>
          </w:tcPr>
          <w:p w14:paraId="0A0B715E"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23667</w:t>
            </w:r>
          </w:p>
        </w:tc>
      </w:tr>
      <w:tr w:rsidR="00690431" w:rsidRPr="009060C8" w14:paraId="1FA734A9" w14:textId="77777777" w:rsidTr="00690431">
        <w:trPr>
          <w:trHeight w:val="243"/>
        </w:trPr>
        <w:tc>
          <w:tcPr>
            <w:tcW w:w="1376" w:type="pct"/>
            <w:tcBorders>
              <w:top w:val="nil"/>
              <w:left w:val="single" w:sz="8" w:space="0" w:color="auto"/>
              <w:bottom w:val="single" w:sz="8" w:space="0" w:color="auto"/>
              <w:right w:val="single" w:sz="8" w:space="0" w:color="auto"/>
            </w:tcBorders>
            <w:vAlign w:val="bottom"/>
          </w:tcPr>
          <w:p w14:paraId="111EB54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426/7,0/630</w:t>
            </w:r>
          </w:p>
        </w:tc>
        <w:tc>
          <w:tcPr>
            <w:tcW w:w="1199" w:type="pct"/>
            <w:gridSpan w:val="2"/>
            <w:tcBorders>
              <w:top w:val="nil"/>
              <w:left w:val="nil"/>
              <w:bottom w:val="single" w:sz="8" w:space="0" w:color="auto"/>
              <w:right w:val="single" w:sz="8" w:space="0" w:color="auto"/>
            </w:tcBorders>
            <w:vAlign w:val="bottom"/>
          </w:tcPr>
          <w:p w14:paraId="621E604E"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7614</w:t>
            </w:r>
          </w:p>
        </w:tc>
        <w:tc>
          <w:tcPr>
            <w:tcW w:w="1249" w:type="pct"/>
            <w:tcBorders>
              <w:top w:val="nil"/>
              <w:left w:val="nil"/>
              <w:bottom w:val="single" w:sz="8" w:space="0" w:color="auto"/>
              <w:right w:val="single" w:sz="8" w:space="0" w:color="auto"/>
            </w:tcBorders>
            <w:vAlign w:val="bottom"/>
          </w:tcPr>
          <w:p w14:paraId="42616A8D"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10659,6</w:t>
            </w:r>
          </w:p>
        </w:tc>
        <w:tc>
          <w:tcPr>
            <w:tcW w:w="1176" w:type="pct"/>
            <w:gridSpan w:val="2"/>
            <w:tcBorders>
              <w:top w:val="nil"/>
              <w:left w:val="nil"/>
              <w:bottom w:val="single" w:sz="8" w:space="0" w:color="auto"/>
              <w:right w:val="single" w:sz="8" w:space="0" w:color="auto"/>
            </w:tcBorders>
            <w:vAlign w:val="bottom"/>
          </w:tcPr>
          <w:p w14:paraId="2E41716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26649</w:t>
            </w:r>
          </w:p>
        </w:tc>
      </w:tr>
    </w:tbl>
    <w:p w14:paraId="734A5420" w14:textId="77777777" w:rsidR="001630AB" w:rsidRPr="00553A4C" w:rsidRDefault="001630AB" w:rsidP="001630AB">
      <w:pPr>
        <w:pStyle w:val="Default"/>
        <w:ind w:firstLine="709"/>
        <w:jc w:val="both"/>
        <w:rPr>
          <w:rFonts w:ascii="Times New Roman" w:hAnsi="Times New Roman" w:cs="Times New Roman"/>
          <w:iCs/>
        </w:rPr>
      </w:pPr>
    </w:p>
    <w:p w14:paraId="058A3229"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Для тепловых сетей принята стоимость оборудования и материалов на уровне 65%, стоимость СМР (с учетом наладки) – 30%, непредвиденные расходы – 5 %.</w:t>
      </w:r>
    </w:p>
    <w:p w14:paraId="21B2FCFA"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 xml:space="preserve">При использовании цен сметно-нормативной базы 2001 года для формирования цен 4-го квартала 2014 г. используются индексы изменения стоимости по: СМР,пусконаладочным работам, ПИР и ПСД, прочим затратам, а также оборудования, рекомендуемые Минрегионом России для Томской области (таблица </w:t>
      </w:r>
      <w:r>
        <w:rPr>
          <w:rFonts w:ascii="Times New Roman" w:hAnsi="Times New Roman" w:cs="Times New Roman"/>
          <w:sz w:val="24"/>
          <w:szCs w:val="26"/>
          <w:lang w:val="ru-RU"/>
        </w:rPr>
        <w:t>8</w:t>
      </w:r>
      <w:r w:rsidRPr="00553A4C">
        <w:rPr>
          <w:rFonts w:ascii="Times New Roman" w:hAnsi="Times New Roman" w:cs="Times New Roman"/>
          <w:sz w:val="24"/>
          <w:szCs w:val="26"/>
          <w:lang w:val="ru-RU"/>
        </w:rPr>
        <w:t>.6). При использовании цен 1985 г. используется коэффициент 1,57 для формирования базы цен 1991 г., в дальнейшем коэффициенты: оборудование – 21, СМР – 15,5 и прочие затраты – 6,5 для формирования цен 2001 г.</w:t>
      </w:r>
    </w:p>
    <w:p w14:paraId="6A9FD17E"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p>
    <w:p w14:paraId="1034C457" w14:textId="77777777" w:rsidR="001630AB" w:rsidRPr="000B7BF2" w:rsidRDefault="001630AB" w:rsidP="001630AB">
      <w:pPr>
        <w:pStyle w:val="1"/>
        <w:rPr>
          <w:rFonts w:cs="Times New Roman"/>
          <w:b w:val="0"/>
          <w:sz w:val="24"/>
          <w:szCs w:val="24"/>
          <w:lang w:val="ru-RU"/>
        </w:rPr>
      </w:pPr>
      <w:bookmarkStart w:id="904" w:name="_Toc410661680"/>
      <w:bookmarkStart w:id="905" w:name="_Toc410662241"/>
      <w:r w:rsidRPr="000B7BF2">
        <w:rPr>
          <w:rFonts w:cs="Times New Roman"/>
          <w:b w:val="0"/>
          <w:sz w:val="24"/>
          <w:szCs w:val="26"/>
          <w:lang w:val="ru-RU"/>
        </w:rPr>
        <w:t>Таблица 8.6 - Индексы изменения сметной стоимости СМР, пусконаладочных работ, проектных и изыскательских, прочих работ и затрат</w:t>
      </w:r>
      <w:bookmarkEnd w:id="904"/>
      <w:bookmarkEnd w:id="905"/>
      <w:r w:rsidRPr="000B7BF2">
        <w:rPr>
          <w:rFonts w:cs="Times New Roman"/>
          <w:b w:val="0"/>
          <w:sz w:val="24"/>
          <w:szCs w:val="26"/>
          <w:lang w:val="ru-RU"/>
        </w:rPr>
        <w:t xml:space="preserve"> </w:t>
      </w:r>
    </w:p>
    <w:tbl>
      <w:tblPr>
        <w:tblW w:w="9356" w:type="dxa"/>
        <w:tblInd w:w="10" w:type="dxa"/>
        <w:tblLayout w:type="fixed"/>
        <w:tblCellMar>
          <w:left w:w="0" w:type="dxa"/>
          <w:right w:w="0" w:type="dxa"/>
        </w:tblCellMar>
        <w:tblLook w:val="0000" w:firstRow="0" w:lastRow="0" w:firstColumn="0" w:lastColumn="0" w:noHBand="0" w:noVBand="0"/>
      </w:tblPr>
      <w:tblGrid>
        <w:gridCol w:w="1760"/>
        <w:gridCol w:w="2100"/>
        <w:gridCol w:w="1669"/>
        <w:gridCol w:w="1701"/>
        <w:gridCol w:w="2126"/>
      </w:tblGrid>
      <w:tr w:rsidR="00690431" w:rsidRPr="009060C8" w14:paraId="2BDBFC6A" w14:textId="77777777" w:rsidTr="00690431">
        <w:trPr>
          <w:trHeight w:val="257"/>
        </w:trPr>
        <w:tc>
          <w:tcPr>
            <w:tcW w:w="3860" w:type="dxa"/>
            <w:gridSpan w:val="2"/>
            <w:tcBorders>
              <w:top w:val="single" w:sz="8" w:space="0" w:color="auto"/>
              <w:left w:val="single" w:sz="8" w:space="0" w:color="auto"/>
              <w:bottom w:val="single" w:sz="8" w:space="0" w:color="auto"/>
              <w:right w:val="single" w:sz="8" w:space="0" w:color="auto"/>
            </w:tcBorders>
            <w:vAlign w:val="center"/>
          </w:tcPr>
          <w:p w14:paraId="3B6CEE5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СМР и пусконаладочные работы</w:t>
            </w:r>
          </w:p>
        </w:tc>
        <w:tc>
          <w:tcPr>
            <w:tcW w:w="1669" w:type="dxa"/>
            <w:vMerge w:val="restart"/>
            <w:tcBorders>
              <w:top w:val="single" w:sz="8" w:space="0" w:color="auto"/>
              <w:left w:val="nil"/>
              <w:right w:val="single" w:sz="8" w:space="0" w:color="auto"/>
            </w:tcBorders>
            <w:vAlign w:val="center"/>
          </w:tcPr>
          <w:p w14:paraId="5D00779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ПИР и ПСД</w:t>
            </w:r>
          </w:p>
        </w:tc>
        <w:tc>
          <w:tcPr>
            <w:tcW w:w="1701" w:type="dxa"/>
            <w:tcBorders>
              <w:top w:val="single" w:sz="8" w:space="0" w:color="auto"/>
              <w:left w:val="nil"/>
              <w:bottom w:val="nil"/>
              <w:right w:val="single" w:sz="8" w:space="0" w:color="auto"/>
            </w:tcBorders>
            <w:vAlign w:val="center"/>
          </w:tcPr>
          <w:p w14:paraId="75F7C818"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Прочие работы и</w:t>
            </w:r>
          </w:p>
        </w:tc>
        <w:tc>
          <w:tcPr>
            <w:tcW w:w="2126" w:type="dxa"/>
            <w:vMerge w:val="restart"/>
            <w:tcBorders>
              <w:top w:val="single" w:sz="8" w:space="0" w:color="auto"/>
              <w:left w:val="nil"/>
              <w:right w:val="single" w:sz="8" w:space="0" w:color="auto"/>
            </w:tcBorders>
            <w:vAlign w:val="center"/>
          </w:tcPr>
          <w:p w14:paraId="3DC4396E"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Сети</w:t>
            </w:r>
            <w:r w:rsidRPr="009060C8">
              <w:rPr>
                <w:rFonts w:ascii="Times New Roman" w:hAnsi="Times New Roman" w:cs="Times New Roman"/>
                <w:sz w:val="24"/>
                <w:lang w:val="ru-RU"/>
              </w:rPr>
              <w:t xml:space="preserve"> </w:t>
            </w:r>
            <w:r w:rsidRPr="009060C8">
              <w:rPr>
                <w:rFonts w:ascii="Times New Roman" w:hAnsi="Times New Roman" w:cs="Times New Roman"/>
                <w:sz w:val="24"/>
              </w:rPr>
              <w:t>газоснабжения</w:t>
            </w:r>
          </w:p>
        </w:tc>
      </w:tr>
      <w:tr w:rsidR="00690431" w:rsidRPr="009060C8" w14:paraId="6607889B" w14:textId="77777777" w:rsidTr="00690431">
        <w:trPr>
          <w:trHeight w:val="246"/>
        </w:trPr>
        <w:tc>
          <w:tcPr>
            <w:tcW w:w="1760" w:type="dxa"/>
            <w:tcBorders>
              <w:top w:val="nil"/>
              <w:left w:val="single" w:sz="8" w:space="0" w:color="auto"/>
              <w:bottom w:val="single" w:sz="8" w:space="0" w:color="auto"/>
              <w:right w:val="single" w:sz="8" w:space="0" w:color="auto"/>
            </w:tcBorders>
            <w:vAlign w:val="center"/>
          </w:tcPr>
          <w:p w14:paraId="316F44F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Котельные</w:t>
            </w:r>
          </w:p>
        </w:tc>
        <w:tc>
          <w:tcPr>
            <w:tcW w:w="2100" w:type="dxa"/>
            <w:tcBorders>
              <w:top w:val="nil"/>
              <w:left w:val="nil"/>
              <w:bottom w:val="single" w:sz="8" w:space="0" w:color="auto"/>
              <w:right w:val="single" w:sz="8" w:space="0" w:color="auto"/>
            </w:tcBorders>
            <w:vAlign w:val="center"/>
          </w:tcPr>
          <w:p w14:paraId="14B5F5D4"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Тепловые сети</w:t>
            </w:r>
          </w:p>
        </w:tc>
        <w:tc>
          <w:tcPr>
            <w:tcW w:w="1669" w:type="dxa"/>
            <w:vMerge/>
            <w:tcBorders>
              <w:left w:val="nil"/>
              <w:bottom w:val="single" w:sz="8" w:space="0" w:color="auto"/>
              <w:right w:val="single" w:sz="8" w:space="0" w:color="auto"/>
            </w:tcBorders>
            <w:vAlign w:val="center"/>
          </w:tcPr>
          <w:p w14:paraId="23A472AD" w14:textId="77777777" w:rsidR="00690431" w:rsidRPr="009060C8" w:rsidRDefault="00690431" w:rsidP="00690431">
            <w:pPr>
              <w:autoSpaceDE w:val="0"/>
              <w:autoSpaceDN w:val="0"/>
              <w:adjustRightInd w:val="0"/>
              <w:jc w:val="center"/>
              <w:rPr>
                <w:rFonts w:ascii="Times New Roman" w:hAnsi="Times New Roman" w:cs="Times New Roman"/>
                <w:sz w:val="24"/>
                <w:szCs w:val="21"/>
              </w:rPr>
            </w:pPr>
          </w:p>
        </w:tc>
        <w:tc>
          <w:tcPr>
            <w:tcW w:w="1701" w:type="dxa"/>
            <w:tcBorders>
              <w:top w:val="nil"/>
              <w:left w:val="nil"/>
              <w:bottom w:val="single" w:sz="8" w:space="0" w:color="auto"/>
              <w:right w:val="single" w:sz="8" w:space="0" w:color="auto"/>
            </w:tcBorders>
            <w:vAlign w:val="center"/>
          </w:tcPr>
          <w:p w14:paraId="76D01436"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затраты</w:t>
            </w:r>
          </w:p>
        </w:tc>
        <w:tc>
          <w:tcPr>
            <w:tcW w:w="2126" w:type="dxa"/>
            <w:vMerge/>
            <w:tcBorders>
              <w:left w:val="nil"/>
              <w:bottom w:val="single" w:sz="8" w:space="0" w:color="auto"/>
              <w:right w:val="single" w:sz="8" w:space="0" w:color="auto"/>
            </w:tcBorders>
            <w:vAlign w:val="center"/>
          </w:tcPr>
          <w:p w14:paraId="27A452C1" w14:textId="77777777" w:rsidR="00690431" w:rsidRPr="009060C8" w:rsidRDefault="00690431" w:rsidP="00690431">
            <w:pPr>
              <w:autoSpaceDE w:val="0"/>
              <w:autoSpaceDN w:val="0"/>
              <w:adjustRightInd w:val="0"/>
              <w:jc w:val="center"/>
              <w:rPr>
                <w:rFonts w:ascii="Times New Roman" w:hAnsi="Times New Roman" w:cs="Times New Roman"/>
                <w:sz w:val="24"/>
                <w:szCs w:val="24"/>
              </w:rPr>
            </w:pPr>
          </w:p>
        </w:tc>
      </w:tr>
      <w:tr w:rsidR="00690431" w:rsidRPr="009060C8" w14:paraId="6358C7EF" w14:textId="77777777" w:rsidTr="00690431">
        <w:trPr>
          <w:trHeight w:val="243"/>
        </w:trPr>
        <w:tc>
          <w:tcPr>
            <w:tcW w:w="1760" w:type="dxa"/>
            <w:tcBorders>
              <w:top w:val="nil"/>
              <w:left w:val="single" w:sz="8" w:space="0" w:color="auto"/>
              <w:bottom w:val="single" w:sz="8" w:space="0" w:color="auto"/>
              <w:right w:val="single" w:sz="8" w:space="0" w:color="auto"/>
            </w:tcBorders>
            <w:vAlign w:val="center"/>
          </w:tcPr>
          <w:p w14:paraId="4A10A1FC"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5,46</w:t>
            </w:r>
          </w:p>
        </w:tc>
        <w:tc>
          <w:tcPr>
            <w:tcW w:w="2100" w:type="dxa"/>
            <w:tcBorders>
              <w:top w:val="nil"/>
              <w:left w:val="nil"/>
              <w:bottom w:val="single" w:sz="8" w:space="0" w:color="auto"/>
              <w:right w:val="single" w:sz="8" w:space="0" w:color="auto"/>
            </w:tcBorders>
            <w:vAlign w:val="center"/>
          </w:tcPr>
          <w:p w14:paraId="7B232E2A"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4,35</w:t>
            </w:r>
          </w:p>
        </w:tc>
        <w:tc>
          <w:tcPr>
            <w:tcW w:w="1669" w:type="dxa"/>
            <w:tcBorders>
              <w:top w:val="nil"/>
              <w:left w:val="nil"/>
              <w:bottom w:val="single" w:sz="8" w:space="0" w:color="auto"/>
              <w:right w:val="single" w:sz="8" w:space="0" w:color="auto"/>
            </w:tcBorders>
            <w:vAlign w:val="center"/>
          </w:tcPr>
          <w:p w14:paraId="0FAEF77F"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7,24</w:t>
            </w:r>
          </w:p>
        </w:tc>
        <w:tc>
          <w:tcPr>
            <w:tcW w:w="1701" w:type="dxa"/>
            <w:tcBorders>
              <w:top w:val="nil"/>
              <w:left w:val="nil"/>
              <w:bottom w:val="single" w:sz="8" w:space="0" w:color="auto"/>
              <w:right w:val="single" w:sz="8" w:space="0" w:color="auto"/>
            </w:tcBorders>
            <w:vAlign w:val="center"/>
          </w:tcPr>
          <w:p w14:paraId="46598EBD"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5,53</w:t>
            </w:r>
          </w:p>
        </w:tc>
        <w:tc>
          <w:tcPr>
            <w:tcW w:w="2126" w:type="dxa"/>
            <w:tcBorders>
              <w:top w:val="nil"/>
              <w:left w:val="nil"/>
              <w:bottom w:val="single" w:sz="8" w:space="0" w:color="auto"/>
              <w:right w:val="single" w:sz="8" w:space="0" w:color="auto"/>
            </w:tcBorders>
            <w:vAlign w:val="center"/>
          </w:tcPr>
          <w:p w14:paraId="74C5CD10" w14:textId="77777777" w:rsidR="00690431" w:rsidRPr="009060C8" w:rsidRDefault="00690431" w:rsidP="00690431">
            <w:pPr>
              <w:autoSpaceDE w:val="0"/>
              <w:autoSpaceDN w:val="0"/>
              <w:adjustRightInd w:val="0"/>
              <w:jc w:val="center"/>
              <w:rPr>
                <w:rFonts w:ascii="Times New Roman" w:hAnsi="Times New Roman" w:cs="Times New Roman"/>
                <w:sz w:val="24"/>
                <w:szCs w:val="24"/>
              </w:rPr>
            </w:pPr>
            <w:r w:rsidRPr="009060C8">
              <w:rPr>
                <w:rFonts w:ascii="Times New Roman" w:hAnsi="Times New Roman" w:cs="Times New Roman"/>
                <w:sz w:val="24"/>
              </w:rPr>
              <w:t>4,44</w:t>
            </w:r>
          </w:p>
        </w:tc>
      </w:tr>
    </w:tbl>
    <w:p w14:paraId="312AAEC5" w14:textId="77777777" w:rsidR="001630AB" w:rsidRPr="00553A4C" w:rsidRDefault="001630AB" w:rsidP="001630AB">
      <w:pPr>
        <w:pStyle w:val="Default"/>
        <w:ind w:firstLine="709"/>
        <w:jc w:val="both"/>
        <w:rPr>
          <w:rFonts w:ascii="Times New Roman" w:hAnsi="Times New Roman" w:cs="Times New Roman"/>
          <w:iCs/>
          <w:szCs w:val="28"/>
        </w:rPr>
      </w:pPr>
    </w:p>
    <w:p w14:paraId="4D7F9927" w14:textId="77777777" w:rsidR="001630AB" w:rsidRPr="00553A4C" w:rsidRDefault="001630AB" w:rsidP="001630AB">
      <w:pPr>
        <w:pStyle w:val="Default"/>
        <w:ind w:firstLine="709"/>
        <w:jc w:val="both"/>
        <w:rPr>
          <w:rFonts w:ascii="Times New Roman" w:hAnsi="Times New Roman" w:cs="Times New Roman"/>
          <w:szCs w:val="28"/>
        </w:rPr>
      </w:pPr>
      <w:r>
        <w:rPr>
          <w:rFonts w:ascii="Times New Roman" w:hAnsi="Times New Roman" w:cs="Times New Roman"/>
          <w:iCs/>
          <w:szCs w:val="28"/>
        </w:rPr>
        <w:t>Строительство новой котельной</w:t>
      </w:r>
    </w:p>
    <w:p w14:paraId="43D31769" w14:textId="77777777" w:rsidR="003C61D8" w:rsidRPr="003C61D8" w:rsidRDefault="001630AB" w:rsidP="003C61D8">
      <w:pPr>
        <w:autoSpaceDE w:val="0"/>
        <w:autoSpaceDN w:val="0"/>
        <w:adjustRightInd w:val="0"/>
        <w:ind w:firstLine="708"/>
        <w:jc w:val="both"/>
        <w:rPr>
          <w:rStyle w:val="af2"/>
          <w:lang w:val="ru-RU"/>
        </w:rPr>
      </w:pPr>
      <w:r w:rsidRPr="001A7922">
        <w:rPr>
          <w:rFonts w:ascii="Times New Roman" w:hAnsi="Times New Roman" w:cs="Times New Roman"/>
          <w:iCs/>
          <w:sz w:val="24"/>
          <w:lang w:val="ru-RU"/>
        </w:rPr>
        <w:t xml:space="preserve">Для покрытия перспективных нагрузок при застройке Турунтаевского сельского поселения требуется строительство новой котельной на площадке котельной с. Новоархангельское </w:t>
      </w:r>
      <w:r w:rsidRPr="001A7922">
        <w:rPr>
          <w:rFonts w:ascii="Times New Roman" w:hAnsi="Times New Roman" w:cs="Times New Roman"/>
          <w:sz w:val="24"/>
          <w:lang w:val="ru-RU"/>
        </w:rPr>
        <w:t xml:space="preserve">установленной мощностью </w:t>
      </w:r>
      <w:r w:rsidRPr="001A7922">
        <w:rPr>
          <w:rFonts w:ascii="Times New Roman" w:hAnsi="Times New Roman" w:cs="Times New Roman"/>
          <w:iCs/>
          <w:sz w:val="24"/>
          <w:lang w:val="ru-RU"/>
        </w:rPr>
        <w:t>0,3 МВт</w:t>
      </w:r>
      <w:r w:rsidRPr="001A7922">
        <w:rPr>
          <w:rFonts w:ascii="Times New Roman" w:hAnsi="Times New Roman" w:cs="Times New Roman"/>
          <w:sz w:val="24"/>
          <w:lang w:val="ru-RU"/>
        </w:rPr>
        <w:t xml:space="preserve">.  </w:t>
      </w:r>
      <w:r w:rsidR="003C61D8" w:rsidRPr="003C61D8">
        <w:rPr>
          <w:rStyle w:val="af2"/>
          <w:lang w:val="ru-RU"/>
        </w:rPr>
        <w:t>Так же в 2017-2019 гг. планируется реконструкция котельной в с. Турунтаево, с. Новоархангельское и с. Халдеево, с целью возможности работы котельных на резервном топливе.</w:t>
      </w:r>
    </w:p>
    <w:p w14:paraId="332341FD" w14:textId="77777777" w:rsidR="001630AB" w:rsidRPr="00553A4C" w:rsidRDefault="001630AB" w:rsidP="001630AB">
      <w:pPr>
        <w:pStyle w:val="Default"/>
        <w:ind w:firstLine="709"/>
        <w:jc w:val="both"/>
        <w:rPr>
          <w:rFonts w:ascii="Times New Roman" w:hAnsi="Times New Roman" w:cs="Times New Roman"/>
        </w:rPr>
      </w:pPr>
    </w:p>
    <w:p w14:paraId="6AA75210"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Затраты на строительство ориентировочно составят (таблица </w:t>
      </w:r>
      <w:r>
        <w:rPr>
          <w:rFonts w:ascii="Times New Roman" w:hAnsi="Times New Roman" w:cs="Times New Roman"/>
          <w:szCs w:val="28"/>
        </w:rPr>
        <w:t>8</w:t>
      </w:r>
      <w:r w:rsidRPr="00553A4C">
        <w:rPr>
          <w:rFonts w:ascii="Times New Roman" w:hAnsi="Times New Roman" w:cs="Times New Roman"/>
          <w:szCs w:val="28"/>
        </w:rPr>
        <w:t xml:space="preserve">.7): </w:t>
      </w:r>
    </w:p>
    <w:p w14:paraId="300410C5" w14:textId="6C1AF1A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 котельная </w:t>
      </w:r>
      <w:r w:rsidRPr="00553A4C">
        <w:rPr>
          <w:rFonts w:ascii="Times New Roman" w:hAnsi="Times New Roman" w:cs="Times New Roman"/>
          <w:iCs/>
        </w:rPr>
        <w:t xml:space="preserve">котельной </w:t>
      </w:r>
      <w:r>
        <w:rPr>
          <w:rFonts w:ascii="Times New Roman" w:hAnsi="Times New Roman" w:cs="Times New Roman"/>
          <w:iCs/>
        </w:rPr>
        <w:t>с. Новоархангельское</w:t>
      </w:r>
      <w:r>
        <w:rPr>
          <w:rFonts w:ascii="Times New Roman" w:hAnsi="Times New Roman" w:cs="Times New Roman"/>
          <w:szCs w:val="28"/>
        </w:rPr>
        <w:t xml:space="preserve"> – </w:t>
      </w:r>
      <w:r w:rsidR="009E432E">
        <w:rPr>
          <w:rFonts w:ascii="Times New Roman" w:hAnsi="Times New Roman" w:cs="Times New Roman"/>
          <w:szCs w:val="28"/>
        </w:rPr>
        <w:t>6</w:t>
      </w:r>
      <w:r w:rsidRPr="00553A4C">
        <w:rPr>
          <w:rFonts w:ascii="Times New Roman" w:hAnsi="Times New Roman" w:cs="Times New Roman"/>
          <w:szCs w:val="28"/>
        </w:rPr>
        <w:t>,</w:t>
      </w:r>
      <w:r w:rsidR="009E432E">
        <w:rPr>
          <w:rFonts w:ascii="Times New Roman" w:hAnsi="Times New Roman" w:cs="Times New Roman"/>
          <w:szCs w:val="28"/>
        </w:rPr>
        <w:t>5</w:t>
      </w:r>
      <w:r w:rsidRPr="00553A4C">
        <w:rPr>
          <w:rFonts w:ascii="Times New Roman" w:hAnsi="Times New Roman" w:cs="Times New Roman"/>
          <w:szCs w:val="28"/>
        </w:rPr>
        <w:t xml:space="preserve"> млн.руб. инвестиционных затрат (в ценах 2014 г.) с учетом НДС (18 %). </w:t>
      </w:r>
    </w:p>
    <w:p w14:paraId="2704310E"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Эффективность использования небольших котельных повышенной заводской готовности (блочно-модульные котельные) определяется: </w:t>
      </w:r>
    </w:p>
    <w:p w14:paraId="66DAB79B"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а) простотой конструкций, быстротой и легкостью монтажа; </w:t>
      </w:r>
    </w:p>
    <w:p w14:paraId="6FC2A71F"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б) меньшей на 30-40 % металлоемкостью сооружений и на 35-80 % стоимостью строительно-монтажных работ; </w:t>
      </w:r>
    </w:p>
    <w:p w14:paraId="19924D18"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в) в 6-7 раз меньшими трудозатратами; </w:t>
      </w:r>
    </w:p>
    <w:p w14:paraId="1CA45CE0"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г) сокращением в 10 раз расхода сборного и монолитного железобетона; </w:t>
      </w:r>
    </w:p>
    <w:p w14:paraId="688BB7F7"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д) уменьшением в 1,5-2 раза эксплуатационных затрат; </w:t>
      </w:r>
    </w:p>
    <w:p w14:paraId="531D8095" w14:textId="77777777" w:rsidR="001630AB" w:rsidRDefault="001630AB" w:rsidP="001630AB">
      <w:pPr>
        <w:pStyle w:val="Default"/>
        <w:ind w:firstLine="709"/>
        <w:jc w:val="both"/>
        <w:rPr>
          <w:rFonts w:ascii="Times New Roman" w:hAnsi="Times New Roman" w:cs="Times New Roman"/>
          <w:color w:val="auto"/>
          <w:szCs w:val="28"/>
        </w:rPr>
      </w:pPr>
      <w:r w:rsidRPr="00553A4C">
        <w:rPr>
          <w:rFonts w:ascii="Times New Roman" w:hAnsi="Times New Roman" w:cs="Times New Roman"/>
          <w:color w:val="auto"/>
          <w:szCs w:val="28"/>
        </w:rPr>
        <w:t xml:space="preserve">е) низкими расходами топлива, так КПД котельных БМК выше, а расход топлива </w:t>
      </w:r>
      <w:r>
        <w:rPr>
          <w:rFonts w:ascii="Times New Roman" w:hAnsi="Times New Roman" w:cs="Times New Roman"/>
          <w:color w:val="auto"/>
          <w:szCs w:val="28"/>
        </w:rPr>
        <w:t>(угля) на отпуск тепла составит</w:t>
      </w:r>
      <w:r w:rsidRPr="00553A4C">
        <w:rPr>
          <w:rFonts w:ascii="Times New Roman" w:hAnsi="Times New Roman" w:cs="Times New Roman"/>
          <w:color w:val="auto"/>
          <w:szCs w:val="28"/>
        </w:rPr>
        <w:t xml:space="preserve"> 1</w:t>
      </w:r>
      <w:r>
        <w:rPr>
          <w:rFonts w:ascii="Times New Roman" w:hAnsi="Times New Roman" w:cs="Times New Roman"/>
          <w:color w:val="auto"/>
          <w:szCs w:val="28"/>
        </w:rPr>
        <w:t>09 т (угля марки ДО) вместо существующих 174</w:t>
      </w:r>
      <w:r w:rsidRPr="00553A4C">
        <w:rPr>
          <w:rFonts w:ascii="Times New Roman" w:hAnsi="Times New Roman" w:cs="Times New Roman"/>
          <w:color w:val="auto"/>
          <w:szCs w:val="28"/>
        </w:rPr>
        <w:t xml:space="preserve"> </w:t>
      </w:r>
      <w:r>
        <w:rPr>
          <w:rFonts w:ascii="Times New Roman" w:hAnsi="Times New Roman" w:cs="Times New Roman"/>
          <w:color w:val="auto"/>
          <w:szCs w:val="28"/>
        </w:rPr>
        <w:t>т (угля марки ДР), таблица 5.1.</w:t>
      </w:r>
    </w:p>
    <w:p w14:paraId="2DDAA5A7" w14:textId="77777777" w:rsidR="001630AB" w:rsidRDefault="001630AB" w:rsidP="001630AB">
      <w:pPr>
        <w:pStyle w:val="Default"/>
        <w:ind w:firstLine="709"/>
        <w:jc w:val="both"/>
        <w:rPr>
          <w:rFonts w:ascii="Times New Roman" w:eastAsia="HiddenHorzOCR" w:hAnsi="Times New Roman" w:cs="Times New Roman"/>
        </w:rPr>
      </w:pPr>
      <w:r w:rsidRPr="00553A4C">
        <w:rPr>
          <w:rFonts w:ascii="Times New Roman" w:hAnsi="Times New Roman" w:cs="Times New Roman"/>
          <w:color w:val="auto"/>
          <w:szCs w:val="28"/>
        </w:rPr>
        <w:t>Таким образом, на новой БМК эк</w:t>
      </w:r>
      <w:r>
        <w:rPr>
          <w:rFonts w:ascii="Times New Roman" w:hAnsi="Times New Roman" w:cs="Times New Roman"/>
          <w:color w:val="auto"/>
          <w:szCs w:val="28"/>
        </w:rPr>
        <w:t>ономия топлива может составить 37</w:t>
      </w:r>
      <w:r w:rsidRPr="00553A4C">
        <w:rPr>
          <w:rFonts w:ascii="Times New Roman" w:hAnsi="Times New Roman" w:cs="Times New Roman"/>
          <w:color w:val="auto"/>
          <w:szCs w:val="28"/>
        </w:rPr>
        <w:t xml:space="preserve"> %. </w:t>
      </w:r>
      <w:r>
        <w:rPr>
          <w:rFonts w:ascii="Times New Roman" w:eastAsia="HiddenHorzOCR" w:hAnsi="Times New Roman" w:cs="Times New Roman"/>
        </w:rPr>
        <w:t>П</w:t>
      </w:r>
      <w:r w:rsidRPr="00863E67">
        <w:rPr>
          <w:rFonts w:ascii="Times New Roman" w:eastAsia="HiddenHorzOCR" w:hAnsi="Times New Roman" w:cs="Times New Roman"/>
        </w:rPr>
        <w:t>осле реконструкции</w:t>
      </w:r>
      <w:r>
        <w:rPr>
          <w:rFonts w:ascii="Times New Roman" w:eastAsia="HiddenHorzOCR" w:hAnsi="Times New Roman" w:cs="Times New Roman"/>
        </w:rPr>
        <w:t xml:space="preserve"> прогнозируется снижение с</w:t>
      </w:r>
      <w:r w:rsidRPr="00863E67">
        <w:rPr>
          <w:rFonts w:ascii="Times New Roman" w:eastAsia="HiddenHorzOCR" w:hAnsi="Times New Roman" w:cs="Times New Roman"/>
        </w:rPr>
        <w:t>ебестоимост</w:t>
      </w:r>
      <w:r>
        <w:rPr>
          <w:rFonts w:ascii="Times New Roman" w:eastAsia="HiddenHorzOCR" w:hAnsi="Times New Roman" w:cs="Times New Roman"/>
        </w:rPr>
        <w:t>и</w:t>
      </w:r>
      <w:r w:rsidRPr="00863E67">
        <w:rPr>
          <w:rFonts w:ascii="Times New Roman" w:eastAsia="HiddenHorzOCR" w:hAnsi="Times New Roman" w:cs="Times New Roman"/>
        </w:rPr>
        <w:t xml:space="preserve"> производства тепловой энергии </w:t>
      </w:r>
      <w:r>
        <w:rPr>
          <w:rFonts w:ascii="Times New Roman" w:eastAsia="HiddenHorzOCR" w:hAnsi="Times New Roman" w:cs="Times New Roman"/>
        </w:rPr>
        <w:t>н</w:t>
      </w:r>
      <w:r w:rsidRPr="00863E67">
        <w:rPr>
          <w:rFonts w:ascii="Times New Roman" w:eastAsia="HiddenHorzOCR" w:hAnsi="Times New Roman" w:cs="Times New Roman"/>
        </w:rPr>
        <w:t>а 1 435,43 руб/ Гкал</w:t>
      </w:r>
      <w:r>
        <w:rPr>
          <w:rFonts w:ascii="Times New Roman" w:eastAsia="HiddenHorzOCR" w:hAnsi="Times New Roman" w:cs="Times New Roman"/>
        </w:rPr>
        <w:t>.</w:t>
      </w:r>
    </w:p>
    <w:p w14:paraId="3811C31F" w14:textId="77777777" w:rsidR="001630AB" w:rsidRPr="00553A4C" w:rsidRDefault="001630AB" w:rsidP="001630AB">
      <w:pPr>
        <w:pStyle w:val="Default"/>
        <w:ind w:firstLine="709"/>
        <w:jc w:val="both"/>
        <w:rPr>
          <w:rFonts w:ascii="Times New Roman" w:hAnsi="Times New Roman" w:cs="Times New Roman"/>
          <w:color w:val="auto"/>
          <w:szCs w:val="28"/>
        </w:rPr>
        <w:sectPr w:rsidR="001630AB" w:rsidRPr="00553A4C" w:rsidSect="00690431">
          <w:pgSz w:w="11906" w:h="16838"/>
          <w:pgMar w:top="1134" w:right="850" w:bottom="1134" w:left="1701" w:header="708" w:footer="708" w:gutter="0"/>
          <w:cols w:space="708"/>
          <w:docGrid w:linePitch="360"/>
        </w:sectPr>
      </w:pPr>
    </w:p>
    <w:p w14:paraId="1C7752BB" w14:textId="468D4FDF" w:rsidR="001630AB" w:rsidRPr="00553A4C" w:rsidRDefault="001630AB" w:rsidP="001630AB">
      <w:pPr>
        <w:pStyle w:val="Default"/>
        <w:ind w:firstLine="709"/>
        <w:outlineLvl w:val="0"/>
        <w:rPr>
          <w:rFonts w:ascii="Times New Roman" w:hAnsi="Times New Roman" w:cs="Times New Roman"/>
          <w:szCs w:val="26"/>
        </w:rPr>
      </w:pPr>
      <w:bookmarkStart w:id="906" w:name="_Toc410661681"/>
      <w:bookmarkStart w:id="907" w:name="_Toc410662242"/>
      <w:r w:rsidRPr="00553A4C">
        <w:rPr>
          <w:rFonts w:ascii="Times New Roman" w:hAnsi="Times New Roman" w:cs="Times New Roman"/>
          <w:bCs/>
          <w:szCs w:val="26"/>
        </w:rPr>
        <w:t xml:space="preserve">Таблица </w:t>
      </w:r>
      <w:r>
        <w:rPr>
          <w:rFonts w:ascii="Times New Roman" w:hAnsi="Times New Roman" w:cs="Times New Roman"/>
          <w:bCs/>
          <w:szCs w:val="26"/>
        </w:rPr>
        <w:t>8</w:t>
      </w:r>
      <w:r w:rsidRPr="00553A4C">
        <w:rPr>
          <w:rFonts w:ascii="Times New Roman" w:hAnsi="Times New Roman" w:cs="Times New Roman"/>
          <w:bCs/>
          <w:szCs w:val="26"/>
        </w:rPr>
        <w:t xml:space="preserve">.7 - </w:t>
      </w:r>
      <w:r w:rsidRPr="00553A4C">
        <w:rPr>
          <w:rFonts w:ascii="Times New Roman" w:hAnsi="Times New Roman" w:cs="Times New Roman"/>
          <w:szCs w:val="26"/>
        </w:rPr>
        <w:t>Финансовые потребности в реализацию по новому строительству энергетических мощностей на существующих площадках</w:t>
      </w:r>
      <w:bookmarkEnd w:id="906"/>
      <w:bookmarkEnd w:id="907"/>
      <w:r w:rsidR="009E432E">
        <w:rPr>
          <w:rFonts w:ascii="Times New Roman" w:hAnsi="Times New Roman" w:cs="Times New Roman"/>
          <w:szCs w:val="26"/>
        </w:rPr>
        <w:t>, млн.руб.</w:t>
      </w:r>
    </w:p>
    <w:tbl>
      <w:tblPr>
        <w:tblStyle w:val="a3"/>
        <w:tblW w:w="0" w:type="auto"/>
        <w:tblLook w:val="04A0" w:firstRow="1" w:lastRow="0" w:firstColumn="1" w:lastColumn="0" w:noHBand="0" w:noVBand="1"/>
      </w:tblPr>
      <w:tblGrid>
        <w:gridCol w:w="1822"/>
        <w:gridCol w:w="1179"/>
        <w:gridCol w:w="1303"/>
        <w:gridCol w:w="1303"/>
        <w:gridCol w:w="1304"/>
        <w:gridCol w:w="1304"/>
        <w:gridCol w:w="1304"/>
        <w:gridCol w:w="1304"/>
        <w:gridCol w:w="1304"/>
        <w:gridCol w:w="1304"/>
        <w:gridCol w:w="1232"/>
      </w:tblGrid>
      <w:tr w:rsidR="001630AB" w:rsidRPr="00553A4C" w14:paraId="00F40A4F" w14:textId="77777777" w:rsidTr="00690431">
        <w:tc>
          <w:tcPr>
            <w:tcW w:w="1822" w:type="dxa"/>
            <w:vAlign w:val="center"/>
          </w:tcPr>
          <w:p w14:paraId="28AD9AF0"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Статьи затрат, млн. руб</w:t>
            </w:r>
          </w:p>
        </w:tc>
        <w:tc>
          <w:tcPr>
            <w:tcW w:w="1179" w:type="dxa"/>
            <w:vAlign w:val="center"/>
          </w:tcPr>
          <w:p w14:paraId="271DBC36"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2016</w:t>
            </w:r>
          </w:p>
        </w:tc>
        <w:tc>
          <w:tcPr>
            <w:tcW w:w="1303" w:type="dxa"/>
            <w:vAlign w:val="center"/>
          </w:tcPr>
          <w:p w14:paraId="3ACA20FC"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2017</w:t>
            </w:r>
          </w:p>
        </w:tc>
        <w:tc>
          <w:tcPr>
            <w:tcW w:w="1303" w:type="dxa"/>
            <w:vAlign w:val="center"/>
          </w:tcPr>
          <w:p w14:paraId="77603451"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2018</w:t>
            </w:r>
          </w:p>
        </w:tc>
        <w:tc>
          <w:tcPr>
            <w:tcW w:w="1304" w:type="dxa"/>
            <w:vAlign w:val="center"/>
          </w:tcPr>
          <w:p w14:paraId="40C40049"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2019</w:t>
            </w:r>
          </w:p>
        </w:tc>
        <w:tc>
          <w:tcPr>
            <w:tcW w:w="1304" w:type="dxa"/>
            <w:vAlign w:val="center"/>
          </w:tcPr>
          <w:p w14:paraId="3A4BC9E9"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2020</w:t>
            </w:r>
          </w:p>
        </w:tc>
        <w:tc>
          <w:tcPr>
            <w:tcW w:w="1304" w:type="dxa"/>
            <w:vAlign w:val="center"/>
          </w:tcPr>
          <w:p w14:paraId="088DBDE0"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2021</w:t>
            </w:r>
          </w:p>
        </w:tc>
        <w:tc>
          <w:tcPr>
            <w:tcW w:w="1304" w:type="dxa"/>
            <w:vAlign w:val="center"/>
          </w:tcPr>
          <w:p w14:paraId="40B9DFC4"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2022</w:t>
            </w:r>
          </w:p>
        </w:tc>
        <w:tc>
          <w:tcPr>
            <w:tcW w:w="1304" w:type="dxa"/>
            <w:vAlign w:val="center"/>
          </w:tcPr>
          <w:p w14:paraId="35CA2E2E"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2023</w:t>
            </w:r>
          </w:p>
        </w:tc>
        <w:tc>
          <w:tcPr>
            <w:tcW w:w="1304" w:type="dxa"/>
            <w:vAlign w:val="center"/>
          </w:tcPr>
          <w:p w14:paraId="285A7B98"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2024</w:t>
            </w:r>
          </w:p>
        </w:tc>
        <w:tc>
          <w:tcPr>
            <w:tcW w:w="1232" w:type="dxa"/>
            <w:vAlign w:val="center"/>
          </w:tcPr>
          <w:p w14:paraId="32444ABD" w14:textId="77777777" w:rsidR="001630AB" w:rsidRPr="00553A4C" w:rsidRDefault="001630AB" w:rsidP="00690431">
            <w:pPr>
              <w:pStyle w:val="Default"/>
              <w:jc w:val="center"/>
              <w:rPr>
                <w:rFonts w:ascii="Times New Roman" w:hAnsi="Times New Roman" w:cs="Times New Roman"/>
                <w:szCs w:val="26"/>
              </w:rPr>
            </w:pPr>
            <w:r w:rsidRPr="00553A4C">
              <w:rPr>
                <w:rFonts w:ascii="Times New Roman" w:hAnsi="Times New Roman" w:cs="Times New Roman"/>
                <w:szCs w:val="26"/>
              </w:rPr>
              <w:t>Всего затрат 2014-2024 гг.</w:t>
            </w:r>
          </w:p>
        </w:tc>
      </w:tr>
      <w:tr w:rsidR="001630AB" w:rsidRPr="000C65B8" w14:paraId="7641457F" w14:textId="77777777" w:rsidTr="00690431">
        <w:tc>
          <w:tcPr>
            <w:tcW w:w="14663" w:type="dxa"/>
            <w:gridSpan w:val="11"/>
            <w:vAlign w:val="center"/>
          </w:tcPr>
          <w:p w14:paraId="2D3C1D6A" w14:textId="78743491" w:rsidR="001630AB" w:rsidRPr="00553A4C" w:rsidRDefault="00690431" w:rsidP="00690431">
            <w:pPr>
              <w:pStyle w:val="Default"/>
              <w:jc w:val="center"/>
              <w:rPr>
                <w:rFonts w:ascii="Times New Roman" w:hAnsi="Times New Roman" w:cs="Times New Roman"/>
                <w:szCs w:val="28"/>
                <w:lang w:val="ru-RU"/>
              </w:rPr>
            </w:pPr>
            <w:r>
              <w:rPr>
                <w:rFonts w:ascii="Times New Roman" w:hAnsi="Times New Roman" w:cs="Times New Roman"/>
                <w:szCs w:val="28"/>
                <w:lang w:val="ru-RU"/>
              </w:rPr>
              <w:t>Блочно-модульная котельная в с. Новоархангельское</w:t>
            </w:r>
          </w:p>
        </w:tc>
      </w:tr>
      <w:tr w:rsidR="003C61D8" w:rsidRPr="00690431" w14:paraId="2222E39E" w14:textId="77777777" w:rsidTr="008A0B32">
        <w:tc>
          <w:tcPr>
            <w:tcW w:w="1822" w:type="dxa"/>
            <w:vAlign w:val="center"/>
          </w:tcPr>
          <w:p w14:paraId="4114043F"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ПИР и ПСД</w:t>
            </w:r>
          </w:p>
        </w:tc>
        <w:tc>
          <w:tcPr>
            <w:tcW w:w="1179" w:type="dxa"/>
            <w:vAlign w:val="center"/>
          </w:tcPr>
          <w:p w14:paraId="37F3C4B9"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bottom"/>
          </w:tcPr>
          <w:p w14:paraId="1DCEACE6" w14:textId="10E10C9A" w:rsidR="003C61D8" w:rsidRPr="00BE2F1D"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0,5</w:t>
            </w:r>
          </w:p>
        </w:tc>
        <w:tc>
          <w:tcPr>
            <w:tcW w:w="1303" w:type="dxa"/>
            <w:vAlign w:val="center"/>
          </w:tcPr>
          <w:p w14:paraId="1CCBB62B" w14:textId="0D9172CC" w:rsidR="003C61D8" w:rsidRPr="00690431"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0,03</w:t>
            </w:r>
          </w:p>
        </w:tc>
        <w:tc>
          <w:tcPr>
            <w:tcW w:w="1304" w:type="dxa"/>
            <w:vAlign w:val="center"/>
          </w:tcPr>
          <w:p w14:paraId="4E185574"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6932812"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267507B8"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72B5D4C3"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4B04283"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8F4773A"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bottom"/>
          </w:tcPr>
          <w:p w14:paraId="158ECB88" w14:textId="71054F69" w:rsidR="003C61D8" w:rsidRPr="003C61D8"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0,5</w:t>
            </w:r>
            <w:r>
              <w:rPr>
                <w:rFonts w:ascii="Times New Roman" w:hAnsi="Times New Roman" w:cs="Times New Roman"/>
                <w:szCs w:val="22"/>
                <w:lang w:val="ru-RU"/>
              </w:rPr>
              <w:t>3</w:t>
            </w:r>
          </w:p>
        </w:tc>
      </w:tr>
      <w:tr w:rsidR="003C61D8" w:rsidRPr="00690431" w14:paraId="55C519CD" w14:textId="77777777" w:rsidTr="008A0B32">
        <w:tc>
          <w:tcPr>
            <w:tcW w:w="1822" w:type="dxa"/>
            <w:vAlign w:val="center"/>
          </w:tcPr>
          <w:p w14:paraId="2F82FB9E"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Оборудование</w:t>
            </w:r>
          </w:p>
        </w:tc>
        <w:tc>
          <w:tcPr>
            <w:tcW w:w="1179" w:type="dxa"/>
            <w:vAlign w:val="center"/>
          </w:tcPr>
          <w:p w14:paraId="4EFBA05C"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bottom"/>
          </w:tcPr>
          <w:p w14:paraId="2643B999" w14:textId="245F5370" w:rsidR="003C61D8" w:rsidRPr="00BE2F1D"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3,5</w:t>
            </w:r>
          </w:p>
        </w:tc>
        <w:tc>
          <w:tcPr>
            <w:tcW w:w="1303" w:type="dxa"/>
            <w:vAlign w:val="center"/>
          </w:tcPr>
          <w:p w14:paraId="0F33E3B3" w14:textId="7A6AB6B3" w:rsidR="003C61D8" w:rsidRPr="00690431"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0,37</w:t>
            </w:r>
          </w:p>
        </w:tc>
        <w:tc>
          <w:tcPr>
            <w:tcW w:w="1304" w:type="dxa"/>
            <w:vAlign w:val="center"/>
          </w:tcPr>
          <w:p w14:paraId="54B2F795"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70D0F9C0"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C0A26CD"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C7F3740"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777759B"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CE78F9A"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bottom"/>
          </w:tcPr>
          <w:p w14:paraId="6A7CEE0B" w14:textId="72092A9B"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2"/>
              </w:rPr>
              <w:t>3,</w:t>
            </w:r>
            <w:r>
              <w:rPr>
                <w:rFonts w:ascii="Times New Roman" w:hAnsi="Times New Roman" w:cs="Times New Roman"/>
                <w:szCs w:val="22"/>
                <w:lang w:val="ru-RU"/>
              </w:rPr>
              <w:t>87</w:t>
            </w:r>
          </w:p>
        </w:tc>
      </w:tr>
      <w:tr w:rsidR="003C61D8" w:rsidRPr="00690431" w14:paraId="3BAF90CA" w14:textId="77777777" w:rsidTr="008A0B32">
        <w:tc>
          <w:tcPr>
            <w:tcW w:w="1822" w:type="dxa"/>
            <w:vAlign w:val="center"/>
          </w:tcPr>
          <w:p w14:paraId="057BA657"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СМР</w:t>
            </w:r>
          </w:p>
        </w:tc>
        <w:tc>
          <w:tcPr>
            <w:tcW w:w="1179" w:type="dxa"/>
            <w:vAlign w:val="center"/>
          </w:tcPr>
          <w:p w14:paraId="73A91B6A"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bottom"/>
          </w:tcPr>
          <w:p w14:paraId="398D9A1C" w14:textId="354FA5E4" w:rsidR="003C61D8" w:rsidRPr="00BE2F1D"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1,6</w:t>
            </w:r>
          </w:p>
        </w:tc>
        <w:tc>
          <w:tcPr>
            <w:tcW w:w="1303" w:type="dxa"/>
            <w:vAlign w:val="center"/>
          </w:tcPr>
          <w:p w14:paraId="085DED88" w14:textId="0F5FD4B4" w:rsidR="003C61D8" w:rsidRPr="00690431"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0,25</w:t>
            </w:r>
          </w:p>
        </w:tc>
        <w:tc>
          <w:tcPr>
            <w:tcW w:w="1304" w:type="dxa"/>
            <w:vAlign w:val="center"/>
          </w:tcPr>
          <w:p w14:paraId="166E2737"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AE33449"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9599D0E"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DEACEF8"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5412D25D"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711D248E"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bottom"/>
          </w:tcPr>
          <w:p w14:paraId="06105593" w14:textId="0AF6E50D"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2"/>
              </w:rPr>
              <w:t>1,</w:t>
            </w:r>
            <w:r>
              <w:rPr>
                <w:rFonts w:ascii="Times New Roman" w:hAnsi="Times New Roman" w:cs="Times New Roman"/>
                <w:szCs w:val="22"/>
                <w:lang w:val="ru-RU"/>
              </w:rPr>
              <w:t>85</w:t>
            </w:r>
          </w:p>
        </w:tc>
      </w:tr>
      <w:tr w:rsidR="003C61D8" w:rsidRPr="00553A4C" w14:paraId="017894D4" w14:textId="77777777" w:rsidTr="008A0B32">
        <w:tc>
          <w:tcPr>
            <w:tcW w:w="1822" w:type="dxa"/>
            <w:vAlign w:val="center"/>
          </w:tcPr>
          <w:p w14:paraId="59526B8D"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Прочие</w:t>
            </w:r>
          </w:p>
        </w:tc>
        <w:tc>
          <w:tcPr>
            <w:tcW w:w="1179" w:type="dxa"/>
            <w:vAlign w:val="center"/>
          </w:tcPr>
          <w:p w14:paraId="49F4D5B7"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bottom"/>
          </w:tcPr>
          <w:p w14:paraId="50B7B0FC" w14:textId="37B6C39B" w:rsidR="003C61D8" w:rsidRPr="00BE2F1D"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0,4</w:t>
            </w:r>
          </w:p>
        </w:tc>
        <w:tc>
          <w:tcPr>
            <w:tcW w:w="1303" w:type="dxa"/>
            <w:vAlign w:val="center"/>
          </w:tcPr>
          <w:p w14:paraId="320D95C7" w14:textId="5CE363A9" w:rsidR="003C61D8" w:rsidRPr="00690431"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0,05</w:t>
            </w:r>
          </w:p>
        </w:tc>
        <w:tc>
          <w:tcPr>
            <w:tcW w:w="1304" w:type="dxa"/>
            <w:vAlign w:val="center"/>
          </w:tcPr>
          <w:p w14:paraId="4E37D227" w14:textId="77777777" w:rsidR="003C61D8" w:rsidRPr="00690431"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E85FA5C"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04E26D3F"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7D85CAD9"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10C3D32E"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4389585D"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232" w:type="dxa"/>
            <w:vAlign w:val="bottom"/>
          </w:tcPr>
          <w:p w14:paraId="070FBAA9" w14:textId="3CBDDDA5" w:rsidR="003C61D8" w:rsidRPr="003C61D8"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0,4</w:t>
            </w:r>
            <w:r>
              <w:rPr>
                <w:rFonts w:ascii="Times New Roman" w:hAnsi="Times New Roman" w:cs="Times New Roman"/>
                <w:szCs w:val="22"/>
                <w:lang w:val="ru-RU"/>
              </w:rPr>
              <w:t>5</w:t>
            </w:r>
          </w:p>
        </w:tc>
      </w:tr>
      <w:tr w:rsidR="003C61D8" w:rsidRPr="00553A4C" w14:paraId="321CBE83" w14:textId="77777777" w:rsidTr="008A0B32">
        <w:tc>
          <w:tcPr>
            <w:tcW w:w="1822" w:type="dxa"/>
            <w:vAlign w:val="center"/>
          </w:tcPr>
          <w:p w14:paraId="09F23BAC"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Всего</w:t>
            </w:r>
          </w:p>
        </w:tc>
        <w:tc>
          <w:tcPr>
            <w:tcW w:w="1179" w:type="dxa"/>
            <w:vAlign w:val="center"/>
          </w:tcPr>
          <w:p w14:paraId="2CE7E0DF"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3" w:type="dxa"/>
            <w:vAlign w:val="bottom"/>
          </w:tcPr>
          <w:p w14:paraId="56AA9082" w14:textId="7B56E594" w:rsidR="003C61D8" w:rsidRPr="00BE2F1D" w:rsidRDefault="003C61D8" w:rsidP="00690431">
            <w:pPr>
              <w:pStyle w:val="Default"/>
              <w:jc w:val="center"/>
              <w:rPr>
                <w:rFonts w:ascii="Times New Roman" w:hAnsi="Times New Roman" w:cs="Times New Roman"/>
                <w:szCs w:val="26"/>
                <w:lang w:val="ru-RU"/>
              </w:rPr>
            </w:pPr>
            <w:r w:rsidRPr="00BE2F1D">
              <w:rPr>
                <w:rFonts w:ascii="Times New Roman" w:hAnsi="Times New Roman" w:cs="Times New Roman"/>
                <w:szCs w:val="22"/>
              </w:rPr>
              <w:t>6,5</w:t>
            </w:r>
          </w:p>
        </w:tc>
        <w:tc>
          <w:tcPr>
            <w:tcW w:w="1303" w:type="dxa"/>
            <w:vAlign w:val="center"/>
          </w:tcPr>
          <w:p w14:paraId="6876A3FA" w14:textId="4F671647" w:rsidR="003C61D8" w:rsidRPr="00553A4C" w:rsidRDefault="003C61D8" w:rsidP="00690431">
            <w:pPr>
              <w:pStyle w:val="Default"/>
              <w:jc w:val="center"/>
              <w:rPr>
                <w:rFonts w:ascii="Times New Roman" w:hAnsi="Times New Roman" w:cs="Times New Roman"/>
                <w:szCs w:val="26"/>
              </w:rPr>
            </w:pPr>
            <w:r>
              <w:rPr>
                <w:rFonts w:ascii="Times New Roman" w:hAnsi="Times New Roman" w:cs="Times New Roman"/>
                <w:szCs w:val="26"/>
                <w:lang w:val="ru-RU"/>
              </w:rPr>
              <w:t>0,7</w:t>
            </w:r>
          </w:p>
        </w:tc>
        <w:tc>
          <w:tcPr>
            <w:tcW w:w="1304" w:type="dxa"/>
            <w:vAlign w:val="center"/>
          </w:tcPr>
          <w:p w14:paraId="2A7DA0C3"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308D24BE"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31C766F0"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49C4DDD4"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207EE349"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304" w:type="dxa"/>
            <w:vAlign w:val="center"/>
          </w:tcPr>
          <w:p w14:paraId="3EE2361F" w14:textId="77777777" w:rsidR="003C61D8" w:rsidRPr="00553A4C" w:rsidRDefault="003C61D8" w:rsidP="00690431">
            <w:pPr>
              <w:pStyle w:val="Default"/>
              <w:jc w:val="center"/>
              <w:rPr>
                <w:rFonts w:ascii="Times New Roman" w:hAnsi="Times New Roman" w:cs="Times New Roman"/>
                <w:szCs w:val="26"/>
              </w:rPr>
            </w:pPr>
            <w:r w:rsidRPr="00553A4C">
              <w:rPr>
                <w:rFonts w:ascii="Times New Roman" w:hAnsi="Times New Roman" w:cs="Times New Roman"/>
                <w:szCs w:val="26"/>
              </w:rPr>
              <w:t>-</w:t>
            </w:r>
          </w:p>
        </w:tc>
        <w:tc>
          <w:tcPr>
            <w:tcW w:w="1232" w:type="dxa"/>
            <w:vAlign w:val="bottom"/>
          </w:tcPr>
          <w:p w14:paraId="07430B7F" w14:textId="0D2A1D2D"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2"/>
                <w:lang w:val="ru-RU"/>
              </w:rPr>
              <w:t>7</w:t>
            </w:r>
            <w:r>
              <w:rPr>
                <w:rFonts w:ascii="Times New Roman" w:hAnsi="Times New Roman" w:cs="Times New Roman"/>
                <w:szCs w:val="22"/>
              </w:rPr>
              <w:t>,</w:t>
            </w:r>
            <w:r>
              <w:rPr>
                <w:rFonts w:ascii="Times New Roman" w:hAnsi="Times New Roman" w:cs="Times New Roman"/>
                <w:szCs w:val="22"/>
                <w:lang w:val="ru-RU"/>
              </w:rPr>
              <w:t>2</w:t>
            </w:r>
          </w:p>
        </w:tc>
      </w:tr>
      <w:tr w:rsidR="003C61D8" w:rsidRPr="000C65B8" w14:paraId="20C2BAE6" w14:textId="77777777" w:rsidTr="006C2864">
        <w:tc>
          <w:tcPr>
            <w:tcW w:w="14663" w:type="dxa"/>
            <w:gridSpan w:val="11"/>
            <w:vAlign w:val="center"/>
          </w:tcPr>
          <w:p w14:paraId="59C9760D" w14:textId="78089D69"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2"/>
                <w:lang w:val="ru-RU"/>
              </w:rPr>
              <w:t>Реконструкция котельной в с. Турунтаево</w:t>
            </w:r>
          </w:p>
        </w:tc>
      </w:tr>
      <w:tr w:rsidR="003C61D8" w:rsidRPr="003C61D8" w14:paraId="70861102" w14:textId="77777777" w:rsidTr="00F57822">
        <w:tc>
          <w:tcPr>
            <w:tcW w:w="1822" w:type="dxa"/>
            <w:vAlign w:val="center"/>
          </w:tcPr>
          <w:p w14:paraId="6988CBCA" w14:textId="6782FF73"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ПИР и ПСД</w:t>
            </w:r>
          </w:p>
        </w:tc>
        <w:tc>
          <w:tcPr>
            <w:tcW w:w="1179" w:type="dxa"/>
            <w:vAlign w:val="center"/>
          </w:tcPr>
          <w:p w14:paraId="3FFEF41A" w14:textId="278ECBE0"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32E75C9E" w14:textId="52CB2DC9"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0,03</w:t>
            </w:r>
          </w:p>
        </w:tc>
        <w:tc>
          <w:tcPr>
            <w:tcW w:w="1303" w:type="dxa"/>
            <w:vAlign w:val="center"/>
          </w:tcPr>
          <w:p w14:paraId="70D8E4B3" w14:textId="6FC755A9"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BCA95EC" w14:textId="7E08CACB"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5E651FB" w14:textId="3258CF8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5FE3DC74" w14:textId="141E123D"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38D38EA" w14:textId="60AE575E"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BCD3CA1" w14:textId="1B5AAD9B"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2B9BBB3D" w14:textId="00C2E1D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center"/>
          </w:tcPr>
          <w:p w14:paraId="106AE955" w14:textId="02E96051"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0,03</w:t>
            </w:r>
          </w:p>
        </w:tc>
      </w:tr>
      <w:tr w:rsidR="003C61D8" w:rsidRPr="003C61D8" w14:paraId="363CD43C" w14:textId="77777777" w:rsidTr="00F57822">
        <w:tc>
          <w:tcPr>
            <w:tcW w:w="1822" w:type="dxa"/>
            <w:vAlign w:val="center"/>
          </w:tcPr>
          <w:p w14:paraId="62475D3B" w14:textId="79C75838"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Оборудование</w:t>
            </w:r>
          </w:p>
        </w:tc>
        <w:tc>
          <w:tcPr>
            <w:tcW w:w="1179" w:type="dxa"/>
            <w:vAlign w:val="center"/>
          </w:tcPr>
          <w:p w14:paraId="66D082AA" w14:textId="6F904A30"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6831929D" w14:textId="6F4DB71C"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0,37</w:t>
            </w:r>
          </w:p>
        </w:tc>
        <w:tc>
          <w:tcPr>
            <w:tcW w:w="1303" w:type="dxa"/>
            <w:vAlign w:val="center"/>
          </w:tcPr>
          <w:p w14:paraId="50D28F97" w14:textId="7F994F47"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8DB65AE" w14:textId="7BAA888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53D8852C" w14:textId="58447D7B"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479D555" w14:textId="568EBAD0"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0F9EA62" w14:textId="3CA1A351"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EA17689" w14:textId="20032787"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234D43CE" w14:textId="34103C5D"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center"/>
          </w:tcPr>
          <w:p w14:paraId="662F0E19" w14:textId="55556446"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0,37</w:t>
            </w:r>
          </w:p>
        </w:tc>
      </w:tr>
      <w:tr w:rsidR="003C61D8" w:rsidRPr="003C61D8" w14:paraId="46C11C7E" w14:textId="77777777" w:rsidTr="00F57822">
        <w:tc>
          <w:tcPr>
            <w:tcW w:w="1822" w:type="dxa"/>
            <w:vAlign w:val="center"/>
          </w:tcPr>
          <w:p w14:paraId="56A6E500" w14:textId="0A711E7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СМР</w:t>
            </w:r>
          </w:p>
        </w:tc>
        <w:tc>
          <w:tcPr>
            <w:tcW w:w="1179" w:type="dxa"/>
            <w:vAlign w:val="center"/>
          </w:tcPr>
          <w:p w14:paraId="5BAC1DB8" w14:textId="30AA517C"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74FD0B2F" w14:textId="478D7429"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0,25</w:t>
            </w:r>
          </w:p>
        </w:tc>
        <w:tc>
          <w:tcPr>
            <w:tcW w:w="1303" w:type="dxa"/>
            <w:vAlign w:val="center"/>
          </w:tcPr>
          <w:p w14:paraId="2AA30722" w14:textId="448DA7BB"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B555CF9" w14:textId="24EB9E0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24DC8A16" w14:textId="7E1B698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BAA285D" w14:textId="7CAD880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09DB3E5F" w14:textId="2849A40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AF47A09" w14:textId="2C2789A0"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FFA7599" w14:textId="03D77F1E"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center"/>
          </w:tcPr>
          <w:p w14:paraId="567E4F9D" w14:textId="0F9D9047"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0,25</w:t>
            </w:r>
          </w:p>
        </w:tc>
      </w:tr>
      <w:tr w:rsidR="003C61D8" w:rsidRPr="003C61D8" w14:paraId="35CBA988" w14:textId="77777777" w:rsidTr="00F57822">
        <w:tc>
          <w:tcPr>
            <w:tcW w:w="1822" w:type="dxa"/>
            <w:vAlign w:val="center"/>
          </w:tcPr>
          <w:p w14:paraId="796EDB2C" w14:textId="5C6E4D87"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Прочие</w:t>
            </w:r>
          </w:p>
        </w:tc>
        <w:tc>
          <w:tcPr>
            <w:tcW w:w="1179" w:type="dxa"/>
            <w:vAlign w:val="center"/>
          </w:tcPr>
          <w:p w14:paraId="2CDB192D" w14:textId="0EA11A79"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6C61A64A" w14:textId="6C82ABF0"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0,05</w:t>
            </w:r>
          </w:p>
        </w:tc>
        <w:tc>
          <w:tcPr>
            <w:tcW w:w="1303" w:type="dxa"/>
            <w:vAlign w:val="center"/>
          </w:tcPr>
          <w:p w14:paraId="79356801" w14:textId="0B9AB45B"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0E3E9A0" w14:textId="2585B315"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2864AF6" w14:textId="1533E833"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44F67CCF" w14:textId="035FAF84"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3F1EE8F1" w14:textId="08DD1D45"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1FDB33EE" w14:textId="25B88A07"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3763E4CA" w14:textId="3393FD98"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232" w:type="dxa"/>
            <w:vAlign w:val="center"/>
          </w:tcPr>
          <w:p w14:paraId="0E4CDD1F" w14:textId="6FF4CE90"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0,05</w:t>
            </w:r>
          </w:p>
        </w:tc>
      </w:tr>
      <w:tr w:rsidR="003C61D8" w:rsidRPr="003C61D8" w14:paraId="17F57D30" w14:textId="77777777" w:rsidTr="00F57822">
        <w:tc>
          <w:tcPr>
            <w:tcW w:w="1822" w:type="dxa"/>
            <w:vAlign w:val="center"/>
          </w:tcPr>
          <w:p w14:paraId="613393E1" w14:textId="42C1EB90"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Всего</w:t>
            </w:r>
          </w:p>
        </w:tc>
        <w:tc>
          <w:tcPr>
            <w:tcW w:w="1179" w:type="dxa"/>
            <w:vAlign w:val="center"/>
          </w:tcPr>
          <w:p w14:paraId="12BD17E7" w14:textId="2476D851"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3" w:type="dxa"/>
            <w:vAlign w:val="center"/>
          </w:tcPr>
          <w:p w14:paraId="7B4AA160" w14:textId="0063EC22"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0,7</w:t>
            </w:r>
          </w:p>
        </w:tc>
        <w:tc>
          <w:tcPr>
            <w:tcW w:w="1303" w:type="dxa"/>
            <w:vAlign w:val="center"/>
          </w:tcPr>
          <w:p w14:paraId="791DE35F" w14:textId="79C3E31B"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0AA8AB53" w14:textId="33556393"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03C153B7" w14:textId="6DD9D684"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2AB54EAD" w14:textId="5907772B"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0898095C" w14:textId="0E739826"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4BABBEFA" w14:textId="03A09006"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16CA4B46" w14:textId="41C1DBB8"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232" w:type="dxa"/>
            <w:vAlign w:val="center"/>
          </w:tcPr>
          <w:p w14:paraId="69B676B9" w14:textId="6C2DF022"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0,7</w:t>
            </w:r>
          </w:p>
        </w:tc>
      </w:tr>
      <w:tr w:rsidR="003C61D8" w:rsidRPr="000C65B8" w14:paraId="6BCA2897" w14:textId="77777777" w:rsidTr="00C9035C">
        <w:tc>
          <w:tcPr>
            <w:tcW w:w="14663" w:type="dxa"/>
            <w:gridSpan w:val="11"/>
            <w:vAlign w:val="center"/>
          </w:tcPr>
          <w:p w14:paraId="7FC60C13" w14:textId="319126FF"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2"/>
                <w:lang w:val="ru-RU"/>
              </w:rPr>
              <w:t>Реконструкция котельной в с. Халдеево</w:t>
            </w:r>
          </w:p>
        </w:tc>
      </w:tr>
      <w:tr w:rsidR="003C61D8" w:rsidRPr="003C61D8" w14:paraId="335A57B1" w14:textId="77777777" w:rsidTr="00C20AF3">
        <w:tc>
          <w:tcPr>
            <w:tcW w:w="1822" w:type="dxa"/>
            <w:vAlign w:val="center"/>
          </w:tcPr>
          <w:p w14:paraId="45841414" w14:textId="4778C39E"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ПИР и ПСД</w:t>
            </w:r>
          </w:p>
        </w:tc>
        <w:tc>
          <w:tcPr>
            <w:tcW w:w="1179" w:type="dxa"/>
            <w:vAlign w:val="center"/>
          </w:tcPr>
          <w:p w14:paraId="77031A67" w14:textId="7EF55DB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4D18EB23" w14:textId="25A9D430" w:rsidR="003C61D8" w:rsidRPr="003C61D8" w:rsidRDefault="003C61D8" w:rsidP="00690431">
            <w:pPr>
              <w:pStyle w:val="Default"/>
              <w:jc w:val="center"/>
              <w:rPr>
                <w:rFonts w:ascii="Times New Roman" w:hAnsi="Times New Roman" w:cs="Times New Roman"/>
                <w:szCs w:val="22"/>
                <w:lang w:val="ru-RU"/>
              </w:rPr>
            </w:pPr>
            <w:r w:rsidRPr="00690431">
              <w:rPr>
                <w:rFonts w:ascii="Times New Roman" w:hAnsi="Times New Roman" w:cs="Times New Roman"/>
                <w:szCs w:val="26"/>
                <w:lang w:val="ru-RU"/>
              </w:rPr>
              <w:t>-</w:t>
            </w:r>
          </w:p>
        </w:tc>
        <w:tc>
          <w:tcPr>
            <w:tcW w:w="1303" w:type="dxa"/>
            <w:vAlign w:val="center"/>
          </w:tcPr>
          <w:p w14:paraId="50017202" w14:textId="2C9074F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627F9DD3" w14:textId="4A1322F2"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0,03</w:t>
            </w:r>
          </w:p>
        </w:tc>
        <w:tc>
          <w:tcPr>
            <w:tcW w:w="1304" w:type="dxa"/>
            <w:vAlign w:val="center"/>
          </w:tcPr>
          <w:p w14:paraId="54D6A575" w14:textId="5D914FCE"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996525E" w14:textId="2AAF7B69"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26E2CA53" w14:textId="291E425D"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65789463" w14:textId="08E4ADC0"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5DE189AE" w14:textId="47EA488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center"/>
          </w:tcPr>
          <w:p w14:paraId="306BD1BF" w14:textId="61C8AC89"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0,03</w:t>
            </w:r>
          </w:p>
        </w:tc>
      </w:tr>
      <w:tr w:rsidR="003C61D8" w:rsidRPr="003C61D8" w14:paraId="76641843" w14:textId="77777777" w:rsidTr="00C20AF3">
        <w:tc>
          <w:tcPr>
            <w:tcW w:w="1822" w:type="dxa"/>
            <w:vAlign w:val="center"/>
          </w:tcPr>
          <w:p w14:paraId="2BE2E9D5" w14:textId="354E9285"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Оборудование</w:t>
            </w:r>
          </w:p>
        </w:tc>
        <w:tc>
          <w:tcPr>
            <w:tcW w:w="1179" w:type="dxa"/>
            <w:vAlign w:val="center"/>
          </w:tcPr>
          <w:p w14:paraId="3B3163A0" w14:textId="2257BC95"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70C7C365" w14:textId="0764B06E" w:rsidR="003C61D8" w:rsidRPr="003C61D8" w:rsidRDefault="003C61D8" w:rsidP="00690431">
            <w:pPr>
              <w:pStyle w:val="Default"/>
              <w:jc w:val="center"/>
              <w:rPr>
                <w:rFonts w:ascii="Times New Roman" w:hAnsi="Times New Roman" w:cs="Times New Roman"/>
                <w:szCs w:val="22"/>
                <w:lang w:val="ru-RU"/>
              </w:rPr>
            </w:pPr>
            <w:r w:rsidRPr="00690431">
              <w:rPr>
                <w:rFonts w:ascii="Times New Roman" w:hAnsi="Times New Roman" w:cs="Times New Roman"/>
                <w:szCs w:val="26"/>
                <w:lang w:val="ru-RU"/>
              </w:rPr>
              <w:t>-</w:t>
            </w:r>
          </w:p>
        </w:tc>
        <w:tc>
          <w:tcPr>
            <w:tcW w:w="1303" w:type="dxa"/>
            <w:vAlign w:val="center"/>
          </w:tcPr>
          <w:p w14:paraId="3A9FE477" w14:textId="3CDF233D"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230C7CED" w14:textId="6D94571A"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0,37</w:t>
            </w:r>
          </w:p>
        </w:tc>
        <w:tc>
          <w:tcPr>
            <w:tcW w:w="1304" w:type="dxa"/>
            <w:vAlign w:val="center"/>
          </w:tcPr>
          <w:p w14:paraId="312165D1" w14:textId="1826DD5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694BD4F8" w14:textId="2605E544"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1D362A54" w14:textId="4B391DF2"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42029223" w14:textId="693EA840"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77AD1656" w14:textId="23C98933"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center"/>
          </w:tcPr>
          <w:p w14:paraId="463EE856" w14:textId="308269D0"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0,37</w:t>
            </w:r>
          </w:p>
        </w:tc>
      </w:tr>
      <w:tr w:rsidR="003C61D8" w:rsidRPr="003C61D8" w14:paraId="74D455AF" w14:textId="77777777" w:rsidTr="00C20AF3">
        <w:tc>
          <w:tcPr>
            <w:tcW w:w="1822" w:type="dxa"/>
            <w:vAlign w:val="center"/>
          </w:tcPr>
          <w:p w14:paraId="7903A731" w14:textId="15B6896E"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СМР</w:t>
            </w:r>
          </w:p>
        </w:tc>
        <w:tc>
          <w:tcPr>
            <w:tcW w:w="1179" w:type="dxa"/>
            <w:vAlign w:val="center"/>
          </w:tcPr>
          <w:p w14:paraId="1C31EF60" w14:textId="16C2ECA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42B8F0FE" w14:textId="3EBE1134" w:rsidR="003C61D8" w:rsidRPr="003C61D8" w:rsidRDefault="003C61D8" w:rsidP="00690431">
            <w:pPr>
              <w:pStyle w:val="Default"/>
              <w:jc w:val="center"/>
              <w:rPr>
                <w:rFonts w:ascii="Times New Roman" w:hAnsi="Times New Roman" w:cs="Times New Roman"/>
                <w:szCs w:val="22"/>
                <w:lang w:val="ru-RU"/>
              </w:rPr>
            </w:pPr>
            <w:r w:rsidRPr="00690431">
              <w:rPr>
                <w:rFonts w:ascii="Times New Roman" w:hAnsi="Times New Roman" w:cs="Times New Roman"/>
                <w:szCs w:val="26"/>
                <w:lang w:val="ru-RU"/>
              </w:rPr>
              <w:t>-</w:t>
            </w:r>
          </w:p>
        </w:tc>
        <w:tc>
          <w:tcPr>
            <w:tcW w:w="1303" w:type="dxa"/>
            <w:vAlign w:val="center"/>
          </w:tcPr>
          <w:p w14:paraId="4C02262D" w14:textId="5A5A5796"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097F6764" w14:textId="66A16D01"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0,25</w:t>
            </w:r>
          </w:p>
        </w:tc>
        <w:tc>
          <w:tcPr>
            <w:tcW w:w="1304" w:type="dxa"/>
            <w:vAlign w:val="center"/>
          </w:tcPr>
          <w:p w14:paraId="77AE0F09" w14:textId="3A7F6FC3"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6B83D6CF" w14:textId="45EF527F"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3BD4BDDB" w14:textId="093CB6FE"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6B8461BC" w14:textId="7944F47A"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50A647B5" w14:textId="6563F417"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232" w:type="dxa"/>
            <w:vAlign w:val="center"/>
          </w:tcPr>
          <w:p w14:paraId="1619BF80" w14:textId="36DE6D4F"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0,25</w:t>
            </w:r>
          </w:p>
        </w:tc>
      </w:tr>
      <w:tr w:rsidR="003C61D8" w:rsidRPr="003C61D8" w14:paraId="6798E344" w14:textId="77777777" w:rsidTr="00C20AF3">
        <w:tc>
          <w:tcPr>
            <w:tcW w:w="1822" w:type="dxa"/>
            <w:vAlign w:val="center"/>
          </w:tcPr>
          <w:p w14:paraId="10E7FFA8" w14:textId="4EA9F70B"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Прочие</w:t>
            </w:r>
          </w:p>
        </w:tc>
        <w:tc>
          <w:tcPr>
            <w:tcW w:w="1179" w:type="dxa"/>
            <w:vAlign w:val="center"/>
          </w:tcPr>
          <w:p w14:paraId="2F4784DB" w14:textId="69772EB2"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3" w:type="dxa"/>
            <w:vAlign w:val="center"/>
          </w:tcPr>
          <w:p w14:paraId="65C0A192" w14:textId="4627CBD9" w:rsidR="003C61D8" w:rsidRPr="003C61D8" w:rsidRDefault="003C61D8" w:rsidP="00690431">
            <w:pPr>
              <w:pStyle w:val="Default"/>
              <w:jc w:val="center"/>
              <w:rPr>
                <w:rFonts w:ascii="Times New Roman" w:hAnsi="Times New Roman" w:cs="Times New Roman"/>
                <w:szCs w:val="22"/>
                <w:lang w:val="ru-RU"/>
              </w:rPr>
            </w:pPr>
            <w:r w:rsidRPr="00690431">
              <w:rPr>
                <w:rFonts w:ascii="Times New Roman" w:hAnsi="Times New Roman" w:cs="Times New Roman"/>
                <w:szCs w:val="26"/>
                <w:lang w:val="ru-RU"/>
              </w:rPr>
              <w:t>-</w:t>
            </w:r>
          </w:p>
        </w:tc>
        <w:tc>
          <w:tcPr>
            <w:tcW w:w="1303" w:type="dxa"/>
            <w:vAlign w:val="center"/>
          </w:tcPr>
          <w:p w14:paraId="2A0339FA" w14:textId="41F7DCE5" w:rsidR="003C61D8" w:rsidRPr="003C61D8" w:rsidRDefault="003C61D8" w:rsidP="00690431">
            <w:pPr>
              <w:pStyle w:val="Default"/>
              <w:jc w:val="center"/>
              <w:rPr>
                <w:rFonts w:ascii="Times New Roman" w:hAnsi="Times New Roman" w:cs="Times New Roman"/>
                <w:szCs w:val="26"/>
                <w:lang w:val="ru-RU"/>
              </w:rPr>
            </w:pPr>
            <w:r w:rsidRPr="00690431">
              <w:rPr>
                <w:rFonts w:ascii="Times New Roman" w:hAnsi="Times New Roman" w:cs="Times New Roman"/>
                <w:szCs w:val="26"/>
                <w:lang w:val="ru-RU"/>
              </w:rPr>
              <w:t>-</w:t>
            </w:r>
          </w:p>
        </w:tc>
        <w:tc>
          <w:tcPr>
            <w:tcW w:w="1304" w:type="dxa"/>
            <w:vAlign w:val="center"/>
          </w:tcPr>
          <w:p w14:paraId="58D400CA" w14:textId="748ED455"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0,05</w:t>
            </w:r>
          </w:p>
        </w:tc>
        <w:tc>
          <w:tcPr>
            <w:tcW w:w="1304" w:type="dxa"/>
            <w:vAlign w:val="center"/>
          </w:tcPr>
          <w:p w14:paraId="582F1E79" w14:textId="574F27A1"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22B0E0AD" w14:textId="12B03E5B"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76A802B8" w14:textId="0E54EDFF"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267D3DB0" w14:textId="6B3B074E"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2DB4518B" w14:textId="529439F7"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232" w:type="dxa"/>
            <w:vAlign w:val="center"/>
          </w:tcPr>
          <w:p w14:paraId="79A91BB5" w14:textId="3850C798"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0,05</w:t>
            </w:r>
          </w:p>
        </w:tc>
      </w:tr>
      <w:tr w:rsidR="003C61D8" w:rsidRPr="003C61D8" w14:paraId="46DFC4D8" w14:textId="77777777" w:rsidTr="00C20AF3">
        <w:tc>
          <w:tcPr>
            <w:tcW w:w="1822" w:type="dxa"/>
            <w:vAlign w:val="center"/>
          </w:tcPr>
          <w:p w14:paraId="6F5392EC" w14:textId="2E5B7E86"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Всего</w:t>
            </w:r>
          </w:p>
        </w:tc>
        <w:tc>
          <w:tcPr>
            <w:tcW w:w="1179" w:type="dxa"/>
            <w:vAlign w:val="center"/>
          </w:tcPr>
          <w:p w14:paraId="74386529" w14:textId="0711A10B"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3" w:type="dxa"/>
            <w:vAlign w:val="center"/>
          </w:tcPr>
          <w:p w14:paraId="328DD8A5" w14:textId="21B8E0E6" w:rsidR="003C61D8" w:rsidRPr="003C61D8" w:rsidRDefault="003C61D8" w:rsidP="00690431">
            <w:pPr>
              <w:pStyle w:val="Default"/>
              <w:jc w:val="center"/>
              <w:rPr>
                <w:rFonts w:ascii="Times New Roman" w:hAnsi="Times New Roman" w:cs="Times New Roman"/>
                <w:szCs w:val="22"/>
                <w:lang w:val="ru-RU"/>
              </w:rPr>
            </w:pPr>
            <w:r w:rsidRPr="00553A4C">
              <w:rPr>
                <w:rFonts w:ascii="Times New Roman" w:hAnsi="Times New Roman" w:cs="Times New Roman"/>
                <w:szCs w:val="26"/>
              </w:rPr>
              <w:t>-</w:t>
            </w:r>
          </w:p>
        </w:tc>
        <w:tc>
          <w:tcPr>
            <w:tcW w:w="1303" w:type="dxa"/>
            <w:vAlign w:val="center"/>
          </w:tcPr>
          <w:p w14:paraId="06BD0A6F" w14:textId="694C978F"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1D460BA9" w14:textId="6676A784" w:rsidR="003C61D8" w:rsidRPr="003C61D8" w:rsidRDefault="003C61D8" w:rsidP="00690431">
            <w:pPr>
              <w:pStyle w:val="Default"/>
              <w:jc w:val="center"/>
              <w:rPr>
                <w:rFonts w:ascii="Times New Roman" w:hAnsi="Times New Roman" w:cs="Times New Roman"/>
                <w:szCs w:val="26"/>
                <w:lang w:val="ru-RU"/>
              </w:rPr>
            </w:pPr>
            <w:r>
              <w:rPr>
                <w:rFonts w:ascii="Times New Roman" w:hAnsi="Times New Roman" w:cs="Times New Roman"/>
                <w:szCs w:val="26"/>
                <w:lang w:val="ru-RU"/>
              </w:rPr>
              <w:t>0,7</w:t>
            </w:r>
          </w:p>
        </w:tc>
        <w:tc>
          <w:tcPr>
            <w:tcW w:w="1304" w:type="dxa"/>
            <w:vAlign w:val="center"/>
          </w:tcPr>
          <w:p w14:paraId="233A02E0" w14:textId="152F7658"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038D12DC" w14:textId="58DBCC88"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56194056" w14:textId="034270F3"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21C608D9" w14:textId="26F3D134"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304" w:type="dxa"/>
            <w:vAlign w:val="center"/>
          </w:tcPr>
          <w:p w14:paraId="454E2BFF" w14:textId="72AD70D6" w:rsidR="003C61D8" w:rsidRPr="003C61D8" w:rsidRDefault="003C61D8" w:rsidP="00690431">
            <w:pPr>
              <w:pStyle w:val="Default"/>
              <w:jc w:val="center"/>
              <w:rPr>
                <w:rFonts w:ascii="Times New Roman" w:hAnsi="Times New Roman" w:cs="Times New Roman"/>
                <w:szCs w:val="26"/>
                <w:lang w:val="ru-RU"/>
              </w:rPr>
            </w:pPr>
            <w:r w:rsidRPr="00553A4C">
              <w:rPr>
                <w:rFonts w:ascii="Times New Roman" w:hAnsi="Times New Roman" w:cs="Times New Roman"/>
                <w:szCs w:val="26"/>
              </w:rPr>
              <w:t>-</w:t>
            </w:r>
          </w:p>
        </w:tc>
        <w:tc>
          <w:tcPr>
            <w:tcW w:w="1232" w:type="dxa"/>
            <w:vAlign w:val="center"/>
          </w:tcPr>
          <w:p w14:paraId="62FAB432" w14:textId="139434C1" w:rsidR="003C61D8" w:rsidRPr="003C61D8" w:rsidRDefault="003C61D8" w:rsidP="00690431">
            <w:pPr>
              <w:pStyle w:val="Default"/>
              <w:jc w:val="center"/>
              <w:rPr>
                <w:rFonts w:ascii="Times New Roman" w:hAnsi="Times New Roman" w:cs="Times New Roman"/>
                <w:szCs w:val="22"/>
                <w:lang w:val="ru-RU"/>
              </w:rPr>
            </w:pPr>
            <w:r>
              <w:rPr>
                <w:rFonts w:ascii="Times New Roman" w:hAnsi="Times New Roman" w:cs="Times New Roman"/>
                <w:szCs w:val="26"/>
                <w:lang w:val="ru-RU"/>
              </w:rPr>
              <w:t>0,7</w:t>
            </w:r>
          </w:p>
        </w:tc>
      </w:tr>
    </w:tbl>
    <w:p w14:paraId="13C563FC" w14:textId="77777777" w:rsidR="001630AB" w:rsidRPr="003C61D8" w:rsidRDefault="001630AB" w:rsidP="001630AB">
      <w:pPr>
        <w:ind w:firstLine="709"/>
        <w:rPr>
          <w:rFonts w:ascii="Times New Roman" w:hAnsi="Times New Roman" w:cs="Times New Roman"/>
          <w:sz w:val="24"/>
          <w:szCs w:val="28"/>
          <w:lang w:val="ru-RU"/>
        </w:rPr>
        <w:sectPr w:rsidR="001630AB" w:rsidRPr="003C61D8" w:rsidSect="00690431">
          <w:pgSz w:w="16838" w:h="11906" w:orient="landscape"/>
          <w:pgMar w:top="1701" w:right="1134" w:bottom="850" w:left="1134" w:header="708" w:footer="708" w:gutter="0"/>
          <w:cols w:space="708"/>
          <w:docGrid w:linePitch="360"/>
        </w:sectPr>
      </w:pPr>
    </w:p>
    <w:p w14:paraId="16997D76" w14:textId="77777777" w:rsidR="001630AB" w:rsidRDefault="001630AB" w:rsidP="00690431">
      <w:pPr>
        <w:pStyle w:val="2"/>
        <w:jc w:val="both"/>
        <w:rPr>
          <w:rFonts w:ascii="Times New Roman" w:hAnsi="Times New Roman" w:cs="Times New Roman"/>
          <w:color w:val="auto"/>
          <w:sz w:val="24"/>
          <w:szCs w:val="28"/>
          <w:lang w:val="ru-RU"/>
        </w:rPr>
      </w:pPr>
      <w:bookmarkStart w:id="908" w:name="_Toc410661682"/>
      <w:bookmarkStart w:id="909" w:name="_Toc410662243"/>
      <w:r w:rsidRPr="000B7BF2">
        <w:rPr>
          <w:rFonts w:ascii="Times New Roman" w:hAnsi="Times New Roman" w:cs="Times New Roman"/>
          <w:color w:val="auto"/>
          <w:sz w:val="24"/>
          <w:szCs w:val="28"/>
          <w:lang w:val="ru-RU"/>
        </w:rPr>
        <w:t>8.2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908"/>
      <w:bookmarkEnd w:id="909"/>
    </w:p>
    <w:p w14:paraId="1186E483" w14:textId="77777777" w:rsidR="00690431" w:rsidRPr="00690431" w:rsidRDefault="00690431" w:rsidP="00690431">
      <w:pPr>
        <w:rPr>
          <w:lang w:val="ru-RU"/>
        </w:rPr>
      </w:pPr>
    </w:p>
    <w:p w14:paraId="196ED337" w14:textId="77777777" w:rsidR="001630AB" w:rsidRDefault="001630AB" w:rsidP="001630AB">
      <w:pPr>
        <w:ind w:firstLine="709"/>
        <w:jc w:val="both"/>
        <w:rPr>
          <w:rFonts w:ascii="Times New Roman" w:hAnsi="Times New Roman" w:cs="Times New Roman"/>
          <w:noProof/>
          <w:sz w:val="24"/>
          <w:szCs w:val="24"/>
          <w:lang w:val="ru-RU"/>
        </w:rPr>
      </w:pPr>
      <w:r w:rsidRPr="00553A4C">
        <w:rPr>
          <w:rFonts w:ascii="Times New Roman" w:hAnsi="Times New Roman" w:cs="Times New Roman"/>
          <w:noProof/>
          <w:sz w:val="24"/>
          <w:szCs w:val="24"/>
          <w:lang w:val="ru-RU"/>
        </w:rPr>
        <w:t xml:space="preserve">Предложения по реконструкции тепловых сетей приведены в таблице </w:t>
      </w:r>
      <w:r>
        <w:rPr>
          <w:rFonts w:ascii="Times New Roman" w:hAnsi="Times New Roman" w:cs="Times New Roman"/>
          <w:noProof/>
          <w:sz w:val="24"/>
          <w:szCs w:val="24"/>
          <w:lang w:val="ru-RU"/>
        </w:rPr>
        <w:t>8</w:t>
      </w:r>
      <w:r w:rsidRPr="00553A4C">
        <w:rPr>
          <w:rFonts w:ascii="Times New Roman" w:hAnsi="Times New Roman" w:cs="Times New Roman"/>
          <w:noProof/>
          <w:sz w:val="24"/>
          <w:szCs w:val="24"/>
          <w:lang w:val="ru-RU"/>
        </w:rPr>
        <w:t>.8.</w:t>
      </w:r>
    </w:p>
    <w:p w14:paraId="4BA99310" w14:textId="77777777" w:rsidR="001630AB" w:rsidRPr="00553A4C" w:rsidRDefault="001630AB" w:rsidP="001630AB">
      <w:pPr>
        <w:ind w:firstLine="709"/>
        <w:jc w:val="both"/>
        <w:rPr>
          <w:rFonts w:ascii="Times New Roman" w:hAnsi="Times New Roman" w:cs="Times New Roman"/>
          <w:noProof/>
          <w:sz w:val="24"/>
          <w:szCs w:val="24"/>
          <w:lang w:val="ru-RU"/>
        </w:rPr>
      </w:pPr>
    </w:p>
    <w:p w14:paraId="437B9B7D" w14:textId="77777777" w:rsidR="001630AB" w:rsidRPr="00553A4C" w:rsidRDefault="001630AB" w:rsidP="001630AB">
      <w:pPr>
        <w:pStyle w:val="1"/>
        <w:rPr>
          <w:rFonts w:cs="Times New Roman"/>
          <w:b w:val="0"/>
          <w:noProof/>
          <w:sz w:val="24"/>
          <w:szCs w:val="24"/>
          <w:lang w:val="ru-RU"/>
        </w:rPr>
      </w:pPr>
      <w:bookmarkStart w:id="910" w:name="_Toc410661683"/>
      <w:bookmarkStart w:id="911" w:name="_Toc410662244"/>
      <w:r w:rsidRPr="00553A4C">
        <w:rPr>
          <w:rFonts w:cs="Times New Roman"/>
          <w:b w:val="0"/>
          <w:noProof/>
          <w:sz w:val="24"/>
          <w:szCs w:val="24"/>
          <w:lang w:val="ru-RU"/>
        </w:rPr>
        <w:t xml:space="preserve">Таблица </w:t>
      </w:r>
      <w:r>
        <w:rPr>
          <w:rFonts w:cs="Times New Roman"/>
          <w:b w:val="0"/>
          <w:noProof/>
          <w:sz w:val="24"/>
          <w:szCs w:val="24"/>
          <w:lang w:val="ru-RU"/>
        </w:rPr>
        <w:t>8</w:t>
      </w:r>
      <w:r w:rsidRPr="00553A4C">
        <w:rPr>
          <w:rFonts w:cs="Times New Roman"/>
          <w:b w:val="0"/>
          <w:noProof/>
          <w:sz w:val="24"/>
          <w:szCs w:val="24"/>
          <w:lang w:val="ru-RU"/>
        </w:rPr>
        <w:t>.8 – Предложения по реконструкции тепловых сетей</w:t>
      </w:r>
      <w:bookmarkEnd w:id="910"/>
      <w:bookmarkEnd w:id="911"/>
    </w:p>
    <w:tbl>
      <w:tblPr>
        <w:tblW w:w="9761" w:type="dxa"/>
        <w:tblInd w:w="93" w:type="dxa"/>
        <w:tblLayout w:type="fixed"/>
        <w:tblLook w:val="04A0" w:firstRow="1" w:lastRow="0" w:firstColumn="1" w:lastColumn="0" w:noHBand="0" w:noVBand="1"/>
      </w:tblPr>
      <w:tblGrid>
        <w:gridCol w:w="1433"/>
        <w:gridCol w:w="1276"/>
        <w:gridCol w:w="1701"/>
        <w:gridCol w:w="1816"/>
        <w:gridCol w:w="1444"/>
        <w:gridCol w:w="1276"/>
        <w:gridCol w:w="815"/>
      </w:tblGrid>
      <w:tr w:rsidR="001630AB" w:rsidRPr="00553A4C" w14:paraId="6DE59C6E" w14:textId="77777777" w:rsidTr="00690431">
        <w:trPr>
          <w:trHeight w:val="300"/>
          <w:tblHeader/>
        </w:trPr>
        <w:tc>
          <w:tcPr>
            <w:tcW w:w="1433" w:type="dxa"/>
            <w:vMerge w:val="restart"/>
            <w:tcBorders>
              <w:top w:val="single" w:sz="4" w:space="0" w:color="auto"/>
              <w:left w:val="single" w:sz="4" w:space="0" w:color="auto"/>
              <w:right w:val="single" w:sz="4" w:space="0" w:color="auto"/>
            </w:tcBorders>
            <w:shd w:val="clear" w:color="auto" w:fill="auto"/>
            <w:noWrap/>
            <w:vAlign w:val="center"/>
            <w:hideMark/>
          </w:tcPr>
          <w:p w14:paraId="7808D99B" w14:textId="77777777" w:rsidR="001630AB" w:rsidRPr="00553A4C" w:rsidRDefault="001630AB" w:rsidP="00690431">
            <w:pP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Мероприятия</w:t>
            </w:r>
          </w:p>
        </w:tc>
        <w:tc>
          <w:tcPr>
            <w:tcW w:w="1276" w:type="dxa"/>
            <w:vMerge w:val="restart"/>
            <w:tcBorders>
              <w:top w:val="single" w:sz="4" w:space="0" w:color="auto"/>
              <w:left w:val="nil"/>
              <w:right w:val="single" w:sz="4" w:space="0" w:color="auto"/>
            </w:tcBorders>
            <w:shd w:val="clear" w:color="auto" w:fill="auto"/>
            <w:noWrap/>
            <w:vAlign w:val="center"/>
          </w:tcPr>
          <w:p w14:paraId="06910F4A"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Начало участка</w:t>
            </w:r>
          </w:p>
        </w:tc>
        <w:tc>
          <w:tcPr>
            <w:tcW w:w="1701" w:type="dxa"/>
            <w:vMerge w:val="restart"/>
            <w:tcBorders>
              <w:top w:val="single" w:sz="4" w:space="0" w:color="auto"/>
              <w:left w:val="nil"/>
              <w:right w:val="single" w:sz="4" w:space="0" w:color="auto"/>
            </w:tcBorders>
            <w:shd w:val="clear" w:color="auto" w:fill="auto"/>
            <w:noWrap/>
            <w:vAlign w:val="center"/>
          </w:tcPr>
          <w:p w14:paraId="060446A7"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Конец участка</w:t>
            </w:r>
          </w:p>
        </w:tc>
        <w:tc>
          <w:tcPr>
            <w:tcW w:w="1816" w:type="dxa"/>
            <w:vMerge w:val="restart"/>
            <w:tcBorders>
              <w:top w:val="single" w:sz="4" w:space="0" w:color="auto"/>
              <w:left w:val="nil"/>
              <w:right w:val="single" w:sz="4" w:space="0" w:color="auto"/>
            </w:tcBorders>
            <w:shd w:val="clear" w:color="auto" w:fill="auto"/>
            <w:noWrap/>
            <w:vAlign w:val="center"/>
            <w:hideMark/>
          </w:tcPr>
          <w:p w14:paraId="6D17340E" w14:textId="77777777" w:rsidR="001630AB" w:rsidRPr="00553A4C" w:rsidRDefault="001630AB" w:rsidP="00690431">
            <w:pPr>
              <w:jc w:val="center"/>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Протяженность участка, </w:t>
            </w:r>
            <w:r w:rsidRPr="00553A4C">
              <w:rPr>
                <w:rFonts w:ascii="Times New Roman" w:eastAsia="Times New Roman" w:hAnsi="Times New Roman" w:cs="Times New Roman"/>
                <w:color w:val="000000"/>
                <w:sz w:val="24"/>
              </w:rPr>
              <w:t>м</w:t>
            </w:r>
          </w:p>
        </w:tc>
        <w:tc>
          <w:tcPr>
            <w:tcW w:w="2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34F08D"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 xml:space="preserve">Диаметр, мм </w:t>
            </w:r>
          </w:p>
        </w:tc>
        <w:tc>
          <w:tcPr>
            <w:tcW w:w="815" w:type="dxa"/>
            <w:vMerge w:val="restart"/>
            <w:tcBorders>
              <w:top w:val="single" w:sz="4" w:space="0" w:color="auto"/>
              <w:left w:val="nil"/>
              <w:right w:val="single" w:sz="4" w:space="0" w:color="auto"/>
            </w:tcBorders>
            <w:shd w:val="clear" w:color="auto" w:fill="auto"/>
            <w:noWrap/>
            <w:vAlign w:val="center"/>
            <w:hideMark/>
          </w:tcPr>
          <w:p w14:paraId="3FFD279E"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Год</w:t>
            </w:r>
          </w:p>
        </w:tc>
      </w:tr>
      <w:tr w:rsidR="001630AB" w:rsidRPr="00553A4C" w14:paraId="00E02DFB" w14:textId="77777777" w:rsidTr="00690431">
        <w:trPr>
          <w:trHeight w:val="300"/>
          <w:tblHeader/>
        </w:trPr>
        <w:tc>
          <w:tcPr>
            <w:tcW w:w="1433" w:type="dxa"/>
            <w:vMerge/>
            <w:tcBorders>
              <w:left w:val="single" w:sz="4" w:space="0" w:color="auto"/>
              <w:bottom w:val="single" w:sz="4" w:space="0" w:color="auto"/>
              <w:right w:val="single" w:sz="4" w:space="0" w:color="auto"/>
            </w:tcBorders>
            <w:shd w:val="clear" w:color="auto" w:fill="auto"/>
            <w:noWrap/>
            <w:vAlign w:val="bottom"/>
          </w:tcPr>
          <w:p w14:paraId="1CAF2578" w14:textId="77777777" w:rsidR="001630AB" w:rsidRPr="00553A4C" w:rsidRDefault="001630AB" w:rsidP="00690431">
            <w:pPr>
              <w:rPr>
                <w:rFonts w:ascii="Times New Roman" w:eastAsia="Times New Roman" w:hAnsi="Times New Roman" w:cs="Times New Roman"/>
                <w:color w:val="000000"/>
                <w:sz w:val="24"/>
              </w:rPr>
            </w:pPr>
          </w:p>
        </w:tc>
        <w:tc>
          <w:tcPr>
            <w:tcW w:w="1276" w:type="dxa"/>
            <w:vMerge/>
            <w:tcBorders>
              <w:left w:val="nil"/>
              <w:bottom w:val="single" w:sz="4" w:space="0" w:color="auto"/>
              <w:right w:val="single" w:sz="4" w:space="0" w:color="auto"/>
            </w:tcBorders>
            <w:shd w:val="clear" w:color="auto" w:fill="auto"/>
            <w:noWrap/>
            <w:vAlign w:val="center"/>
          </w:tcPr>
          <w:p w14:paraId="063D29AA" w14:textId="77777777" w:rsidR="001630AB" w:rsidRPr="00553A4C" w:rsidRDefault="001630AB" w:rsidP="00690431">
            <w:pPr>
              <w:jc w:val="center"/>
              <w:rPr>
                <w:rFonts w:ascii="Times New Roman" w:eastAsia="Times New Roman" w:hAnsi="Times New Roman" w:cs="Times New Roman"/>
                <w:color w:val="000000"/>
                <w:sz w:val="24"/>
              </w:rPr>
            </w:pPr>
          </w:p>
        </w:tc>
        <w:tc>
          <w:tcPr>
            <w:tcW w:w="1701" w:type="dxa"/>
            <w:vMerge/>
            <w:tcBorders>
              <w:left w:val="nil"/>
              <w:bottom w:val="single" w:sz="4" w:space="0" w:color="auto"/>
              <w:right w:val="single" w:sz="4" w:space="0" w:color="auto"/>
            </w:tcBorders>
            <w:shd w:val="clear" w:color="auto" w:fill="auto"/>
            <w:noWrap/>
            <w:vAlign w:val="center"/>
          </w:tcPr>
          <w:p w14:paraId="737413A8" w14:textId="77777777" w:rsidR="001630AB" w:rsidRPr="00553A4C" w:rsidRDefault="001630AB" w:rsidP="00690431">
            <w:pPr>
              <w:jc w:val="center"/>
              <w:rPr>
                <w:rFonts w:ascii="Times New Roman" w:eastAsia="Times New Roman" w:hAnsi="Times New Roman" w:cs="Times New Roman"/>
                <w:color w:val="000000"/>
                <w:sz w:val="24"/>
              </w:rPr>
            </w:pPr>
          </w:p>
        </w:tc>
        <w:tc>
          <w:tcPr>
            <w:tcW w:w="1816" w:type="dxa"/>
            <w:vMerge/>
            <w:tcBorders>
              <w:left w:val="nil"/>
              <w:bottom w:val="single" w:sz="4" w:space="0" w:color="auto"/>
              <w:right w:val="single" w:sz="4" w:space="0" w:color="auto"/>
            </w:tcBorders>
            <w:shd w:val="clear" w:color="auto" w:fill="auto"/>
            <w:noWrap/>
            <w:vAlign w:val="center"/>
          </w:tcPr>
          <w:p w14:paraId="4722F703" w14:textId="77777777" w:rsidR="001630AB" w:rsidRPr="00553A4C" w:rsidRDefault="001630AB" w:rsidP="00690431">
            <w:pPr>
              <w:jc w:val="center"/>
              <w:rPr>
                <w:rFonts w:ascii="Times New Roman" w:eastAsia="Times New Roman" w:hAnsi="Times New Roman" w:cs="Times New Roman"/>
                <w:color w:val="000000"/>
                <w:sz w:val="24"/>
              </w:rPr>
            </w:pPr>
          </w:p>
        </w:tc>
        <w:tc>
          <w:tcPr>
            <w:tcW w:w="1444" w:type="dxa"/>
            <w:tcBorders>
              <w:top w:val="single" w:sz="4" w:space="0" w:color="auto"/>
              <w:left w:val="nil"/>
              <w:bottom w:val="single" w:sz="4" w:space="0" w:color="auto"/>
              <w:right w:val="single" w:sz="4" w:space="0" w:color="auto"/>
            </w:tcBorders>
            <w:shd w:val="clear" w:color="auto" w:fill="auto"/>
            <w:noWrap/>
            <w:vAlign w:val="center"/>
          </w:tcPr>
          <w:p w14:paraId="236B05FC"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Сущ.</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BD14A7E"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Проект.</w:t>
            </w:r>
          </w:p>
        </w:tc>
        <w:tc>
          <w:tcPr>
            <w:tcW w:w="815" w:type="dxa"/>
            <w:vMerge/>
            <w:tcBorders>
              <w:left w:val="nil"/>
              <w:bottom w:val="single" w:sz="4" w:space="0" w:color="auto"/>
              <w:right w:val="single" w:sz="4" w:space="0" w:color="auto"/>
            </w:tcBorders>
            <w:shd w:val="clear" w:color="auto" w:fill="auto"/>
            <w:noWrap/>
            <w:vAlign w:val="center"/>
          </w:tcPr>
          <w:p w14:paraId="0723BB96" w14:textId="77777777" w:rsidR="001630AB" w:rsidRPr="00553A4C" w:rsidRDefault="001630AB" w:rsidP="00690431">
            <w:pPr>
              <w:jc w:val="center"/>
              <w:rPr>
                <w:rFonts w:ascii="Times New Roman" w:eastAsia="Times New Roman" w:hAnsi="Times New Roman" w:cs="Times New Roman"/>
                <w:color w:val="000000"/>
                <w:sz w:val="24"/>
              </w:rPr>
            </w:pPr>
          </w:p>
        </w:tc>
      </w:tr>
      <w:tr w:rsidR="001630AB" w:rsidRPr="00A74C8C" w14:paraId="34A78A53" w14:textId="77777777" w:rsidTr="00690431">
        <w:trPr>
          <w:trHeight w:val="300"/>
        </w:trPr>
        <w:tc>
          <w:tcPr>
            <w:tcW w:w="1433" w:type="dxa"/>
            <w:vMerge w:val="restart"/>
            <w:tcBorders>
              <w:top w:val="nil"/>
              <w:left w:val="single" w:sz="4" w:space="0" w:color="auto"/>
              <w:bottom w:val="single" w:sz="4" w:space="0" w:color="000000"/>
              <w:right w:val="single" w:sz="4" w:space="0" w:color="auto"/>
            </w:tcBorders>
            <w:shd w:val="clear" w:color="auto" w:fill="auto"/>
            <w:vAlign w:val="center"/>
            <w:hideMark/>
          </w:tcPr>
          <w:p w14:paraId="3350AA69" w14:textId="77777777" w:rsidR="001630AB" w:rsidRPr="00553A4C" w:rsidRDefault="001630AB" w:rsidP="00690431">
            <w:pP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Замена изоляции (утепление)</w:t>
            </w:r>
          </w:p>
        </w:tc>
        <w:tc>
          <w:tcPr>
            <w:tcW w:w="1276" w:type="dxa"/>
            <w:tcBorders>
              <w:top w:val="nil"/>
              <w:left w:val="nil"/>
              <w:bottom w:val="single" w:sz="4" w:space="0" w:color="auto"/>
              <w:right w:val="single" w:sz="4" w:space="0" w:color="auto"/>
            </w:tcBorders>
            <w:shd w:val="clear" w:color="auto" w:fill="auto"/>
            <w:noWrap/>
            <w:vAlign w:val="center"/>
            <w:hideMark/>
          </w:tcPr>
          <w:p w14:paraId="38A648C6" w14:textId="77777777" w:rsidR="001630AB" w:rsidRPr="00553A4C" w:rsidRDefault="001630AB" w:rsidP="00690431">
            <w:pPr>
              <w:jc w:val="center"/>
              <w:rPr>
                <w:rFonts w:ascii="Times New Roman" w:eastAsia="Times New Roman" w:hAnsi="Times New Roman" w:cs="Times New Roman"/>
                <w:color w:val="000000"/>
                <w:sz w:val="24"/>
              </w:rPr>
            </w:pPr>
            <w:r w:rsidRPr="00553A4C">
              <w:rPr>
                <w:rFonts w:ascii="Times New Roman" w:eastAsia="Times New Roman" w:hAnsi="Times New Roman" w:cs="Times New Roman"/>
                <w:color w:val="000000"/>
                <w:sz w:val="24"/>
              </w:rPr>
              <w:t>ЦТ</w:t>
            </w:r>
          </w:p>
        </w:tc>
        <w:tc>
          <w:tcPr>
            <w:tcW w:w="1701" w:type="dxa"/>
            <w:tcBorders>
              <w:top w:val="nil"/>
              <w:left w:val="nil"/>
              <w:bottom w:val="single" w:sz="4" w:space="0" w:color="auto"/>
              <w:right w:val="single" w:sz="4" w:space="0" w:color="auto"/>
            </w:tcBorders>
            <w:shd w:val="clear" w:color="auto" w:fill="auto"/>
            <w:noWrap/>
            <w:vAlign w:val="center"/>
            <w:hideMark/>
          </w:tcPr>
          <w:p w14:paraId="5E42B5F9"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ул. Школьная 24</w:t>
            </w:r>
          </w:p>
        </w:tc>
        <w:tc>
          <w:tcPr>
            <w:tcW w:w="1816" w:type="dxa"/>
            <w:tcBorders>
              <w:top w:val="nil"/>
              <w:left w:val="nil"/>
              <w:bottom w:val="single" w:sz="4" w:space="0" w:color="auto"/>
              <w:right w:val="single" w:sz="4" w:space="0" w:color="auto"/>
            </w:tcBorders>
            <w:shd w:val="clear" w:color="auto" w:fill="auto"/>
            <w:noWrap/>
            <w:vAlign w:val="center"/>
            <w:hideMark/>
          </w:tcPr>
          <w:p w14:paraId="404BF21D"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20</w:t>
            </w:r>
          </w:p>
        </w:tc>
        <w:tc>
          <w:tcPr>
            <w:tcW w:w="1444" w:type="dxa"/>
            <w:tcBorders>
              <w:top w:val="nil"/>
              <w:left w:val="nil"/>
              <w:bottom w:val="single" w:sz="4" w:space="0" w:color="auto"/>
              <w:right w:val="single" w:sz="4" w:space="0" w:color="auto"/>
            </w:tcBorders>
            <w:shd w:val="clear" w:color="auto" w:fill="auto"/>
            <w:noWrap/>
            <w:vAlign w:val="center"/>
            <w:hideMark/>
          </w:tcPr>
          <w:p w14:paraId="3C942883" w14:textId="77777777" w:rsidR="001630AB" w:rsidRPr="00A74C8C" w:rsidRDefault="001630AB" w:rsidP="00690431">
            <w:pPr>
              <w:jc w:val="center"/>
              <w:rPr>
                <w:rFonts w:ascii="Times New Roman" w:eastAsia="Times New Roman" w:hAnsi="Times New Roman" w:cs="Times New Roman"/>
                <w:color w:val="000000"/>
                <w:sz w:val="24"/>
                <w:lang w:val="ru-RU"/>
              </w:rPr>
            </w:pPr>
            <w:r w:rsidRPr="00A74C8C">
              <w:rPr>
                <w:rFonts w:ascii="Times New Roman" w:eastAsia="Times New Roman" w:hAnsi="Times New Roman" w:cs="Times New Roman"/>
                <w:color w:val="000000"/>
                <w:sz w:val="24"/>
                <w:lang w:val="ru-RU"/>
              </w:rPr>
              <w:t>1</w:t>
            </w:r>
            <w:r>
              <w:rPr>
                <w:rFonts w:ascii="Times New Roman" w:eastAsia="Times New Roman" w:hAnsi="Times New Roman" w:cs="Times New Roman"/>
                <w:color w:val="000000"/>
                <w:sz w:val="24"/>
                <w:lang w:val="ru-RU"/>
              </w:rPr>
              <w:t>1</w:t>
            </w:r>
            <w:r w:rsidRPr="00A74C8C">
              <w:rPr>
                <w:rFonts w:ascii="Times New Roman" w:eastAsia="Times New Roman" w:hAnsi="Times New Roman" w:cs="Times New Roman"/>
                <w:color w:val="000000"/>
                <w:sz w:val="24"/>
                <w:lang w:val="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1AE30B99" w14:textId="77777777" w:rsidR="001630AB" w:rsidRPr="00A74C8C" w:rsidRDefault="001630AB" w:rsidP="00690431">
            <w:pPr>
              <w:jc w:val="center"/>
              <w:rPr>
                <w:rFonts w:ascii="Times New Roman" w:eastAsia="Times New Roman" w:hAnsi="Times New Roman" w:cs="Times New Roman"/>
                <w:color w:val="000000"/>
                <w:sz w:val="24"/>
                <w:lang w:val="ru-RU"/>
              </w:rPr>
            </w:pPr>
            <w:r w:rsidRPr="00A74C8C">
              <w:rPr>
                <w:rFonts w:ascii="Times New Roman" w:eastAsia="Times New Roman" w:hAnsi="Times New Roman" w:cs="Times New Roman"/>
                <w:color w:val="000000"/>
                <w:sz w:val="24"/>
                <w:lang w:val="ru-RU"/>
              </w:rPr>
              <w:t>––</w:t>
            </w:r>
          </w:p>
        </w:tc>
        <w:tc>
          <w:tcPr>
            <w:tcW w:w="815" w:type="dxa"/>
            <w:tcBorders>
              <w:top w:val="nil"/>
              <w:left w:val="nil"/>
              <w:bottom w:val="single" w:sz="4" w:space="0" w:color="auto"/>
              <w:right w:val="single" w:sz="4" w:space="0" w:color="auto"/>
            </w:tcBorders>
            <w:shd w:val="clear" w:color="auto" w:fill="auto"/>
            <w:noWrap/>
            <w:vAlign w:val="center"/>
            <w:hideMark/>
          </w:tcPr>
          <w:p w14:paraId="1340B68A"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hAnsi="Times New Roman" w:cs="Times New Roman"/>
                <w:color w:val="000000"/>
                <w:sz w:val="24"/>
                <w:lang w:val="ru-RU"/>
              </w:rPr>
              <w:t>2015</w:t>
            </w:r>
          </w:p>
        </w:tc>
      </w:tr>
      <w:tr w:rsidR="001630AB" w:rsidRPr="00A74C8C" w14:paraId="13D06136" w14:textId="77777777" w:rsidTr="00690431">
        <w:trPr>
          <w:trHeight w:val="300"/>
        </w:trPr>
        <w:tc>
          <w:tcPr>
            <w:tcW w:w="1433" w:type="dxa"/>
            <w:vMerge/>
            <w:tcBorders>
              <w:top w:val="nil"/>
              <w:left w:val="single" w:sz="4" w:space="0" w:color="auto"/>
              <w:bottom w:val="single" w:sz="4" w:space="0" w:color="000000"/>
              <w:right w:val="single" w:sz="4" w:space="0" w:color="auto"/>
            </w:tcBorders>
            <w:vAlign w:val="center"/>
            <w:hideMark/>
          </w:tcPr>
          <w:p w14:paraId="1A7262DA" w14:textId="77777777" w:rsidR="001630AB" w:rsidRPr="00A74C8C" w:rsidRDefault="001630AB" w:rsidP="00690431">
            <w:pPr>
              <w:rPr>
                <w:rFonts w:ascii="Times New Roman" w:eastAsia="Times New Roman" w:hAnsi="Times New Roman" w:cs="Times New Roman"/>
                <w:color w:val="000000"/>
                <w:sz w:val="24"/>
                <w:lang w:val="ru-RU"/>
              </w:rPr>
            </w:pPr>
          </w:p>
        </w:tc>
        <w:tc>
          <w:tcPr>
            <w:tcW w:w="2977" w:type="dxa"/>
            <w:gridSpan w:val="2"/>
            <w:vMerge w:val="restart"/>
            <w:tcBorders>
              <w:top w:val="nil"/>
              <w:left w:val="nil"/>
              <w:right w:val="single" w:sz="4" w:space="0" w:color="auto"/>
            </w:tcBorders>
            <w:shd w:val="clear" w:color="auto" w:fill="auto"/>
            <w:noWrap/>
            <w:vAlign w:val="center"/>
          </w:tcPr>
          <w:p w14:paraId="314710B9"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Все тепловые сети (с. Новоархангельское)</w:t>
            </w:r>
          </w:p>
        </w:tc>
        <w:tc>
          <w:tcPr>
            <w:tcW w:w="1816" w:type="dxa"/>
            <w:tcBorders>
              <w:top w:val="nil"/>
              <w:left w:val="nil"/>
              <w:bottom w:val="single" w:sz="4" w:space="0" w:color="auto"/>
              <w:right w:val="single" w:sz="4" w:space="0" w:color="auto"/>
            </w:tcBorders>
            <w:shd w:val="clear" w:color="auto" w:fill="auto"/>
            <w:noWrap/>
            <w:vAlign w:val="center"/>
            <w:hideMark/>
          </w:tcPr>
          <w:p w14:paraId="0E5966A5"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30</w:t>
            </w:r>
          </w:p>
        </w:tc>
        <w:tc>
          <w:tcPr>
            <w:tcW w:w="1444" w:type="dxa"/>
            <w:tcBorders>
              <w:top w:val="nil"/>
              <w:left w:val="nil"/>
              <w:bottom w:val="single" w:sz="4" w:space="0" w:color="auto"/>
              <w:right w:val="single" w:sz="4" w:space="0" w:color="auto"/>
            </w:tcBorders>
            <w:shd w:val="clear" w:color="auto" w:fill="auto"/>
            <w:noWrap/>
            <w:vAlign w:val="center"/>
            <w:hideMark/>
          </w:tcPr>
          <w:p w14:paraId="16C38ED4"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57</w:t>
            </w:r>
          </w:p>
        </w:tc>
        <w:tc>
          <w:tcPr>
            <w:tcW w:w="1276" w:type="dxa"/>
            <w:tcBorders>
              <w:top w:val="nil"/>
              <w:left w:val="nil"/>
              <w:bottom w:val="single" w:sz="4" w:space="0" w:color="auto"/>
              <w:right w:val="single" w:sz="4" w:space="0" w:color="auto"/>
            </w:tcBorders>
            <w:shd w:val="clear" w:color="auto" w:fill="auto"/>
            <w:noWrap/>
            <w:vAlign w:val="center"/>
            <w:hideMark/>
          </w:tcPr>
          <w:p w14:paraId="674B080C" w14:textId="77777777" w:rsidR="001630AB" w:rsidRPr="00A74C8C" w:rsidRDefault="001630AB" w:rsidP="00690431">
            <w:pPr>
              <w:jc w:val="center"/>
              <w:rPr>
                <w:rFonts w:ascii="Times New Roman" w:eastAsia="Times New Roman" w:hAnsi="Times New Roman" w:cs="Times New Roman"/>
                <w:color w:val="000000"/>
                <w:sz w:val="24"/>
                <w:lang w:val="ru-RU"/>
              </w:rPr>
            </w:pPr>
            <w:r w:rsidRPr="00A74C8C">
              <w:rPr>
                <w:rFonts w:ascii="Times New Roman" w:eastAsia="Times New Roman" w:hAnsi="Times New Roman" w:cs="Times New Roman"/>
                <w:color w:val="000000"/>
                <w:sz w:val="24"/>
                <w:lang w:val="ru-RU"/>
              </w:rPr>
              <w:t>––</w:t>
            </w:r>
          </w:p>
        </w:tc>
        <w:tc>
          <w:tcPr>
            <w:tcW w:w="815" w:type="dxa"/>
            <w:tcBorders>
              <w:top w:val="nil"/>
              <w:left w:val="nil"/>
              <w:bottom w:val="single" w:sz="4" w:space="0" w:color="auto"/>
              <w:right w:val="single" w:sz="4" w:space="0" w:color="auto"/>
            </w:tcBorders>
            <w:shd w:val="clear" w:color="auto" w:fill="auto"/>
            <w:noWrap/>
            <w:vAlign w:val="center"/>
            <w:hideMark/>
          </w:tcPr>
          <w:p w14:paraId="44809491" w14:textId="77777777" w:rsidR="001630AB" w:rsidRPr="00A74C8C" w:rsidRDefault="001630AB" w:rsidP="00690431">
            <w:pPr>
              <w:jc w:val="center"/>
              <w:rPr>
                <w:rFonts w:ascii="Times New Roman" w:eastAsia="Times New Roman" w:hAnsi="Times New Roman" w:cs="Times New Roman"/>
                <w:color w:val="000000"/>
                <w:sz w:val="24"/>
                <w:lang w:val="ru-RU"/>
              </w:rPr>
            </w:pPr>
            <w:r w:rsidRPr="00A74C8C">
              <w:rPr>
                <w:rFonts w:ascii="Times New Roman" w:hAnsi="Times New Roman" w:cs="Times New Roman"/>
                <w:color w:val="000000"/>
                <w:sz w:val="24"/>
                <w:lang w:val="ru-RU"/>
              </w:rPr>
              <w:t>201</w:t>
            </w:r>
            <w:r>
              <w:rPr>
                <w:rFonts w:ascii="Times New Roman" w:hAnsi="Times New Roman" w:cs="Times New Roman"/>
                <w:color w:val="000000"/>
                <w:sz w:val="24"/>
                <w:lang w:val="ru-RU"/>
              </w:rPr>
              <w:t>4</w:t>
            </w:r>
          </w:p>
        </w:tc>
      </w:tr>
      <w:tr w:rsidR="001630AB" w:rsidRPr="00A74C8C" w14:paraId="2E728751" w14:textId="77777777" w:rsidTr="00690431">
        <w:trPr>
          <w:trHeight w:val="300"/>
        </w:trPr>
        <w:tc>
          <w:tcPr>
            <w:tcW w:w="1433" w:type="dxa"/>
            <w:vMerge/>
            <w:tcBorders>
              <w:top w:val="nil"/>
              <w:left w:val="single" w:sz="4" w:space="0" w:color="auto"/>
              <w:bottom w:val="single" w:sz="4" w:space="0" w:color="000000"/>
              <w:right w:val="single" w:sz="4" w:space="0" w:color="auto"/>
            </w:tcBorders>
            <w:vAlign w:val="center"/>
            <w:hideMark/>
          </w:tcPr>
          <w:p w14:paraId="3C2E02A0" w14:textId="77777777" w:rsidR="001630AB" w:rsidRPr="00A74C8C" w:rsidRDefault="001630AB" w:rsidP="00690431">
            <w:pPr>
              <w:rPr>
                <w:rFonts w:ascii="Times New Roman" w:eastAsia="Times New Roman" w:hAnsi="Times New Roman" w:cs="Times New Roman"/>
                <w:color w:val="000000"/>
                <w:sz w:val="24"/>
                <w:lang w:val="ru-RU"/>
              </w:rPr>
            </w:pPr>
          </w:p>
        </w:tc>
        <w:tc>
          <w:tcPr>
            <w:tcW w:w="2977" w:type="dxa"/>
            <w:gridSpan w:val="2"/>
            <w:vMerge/>
            <w:tcBorders>
              <w:left w:val="nil"/>
              <w:bottom w:val="single" w:sz="4" w:space="0" w:color="auto"/>
              <w:right w:val="single" w:sz="4" w:space="0" w:color="auto"/>
            </w:tcBorders>
            <w:shd w:val="clear" w:color="auto" w:fill="auto"/>
            <w:noWrap/>
            <w:vAlign w:val="center"/>
            <w:hideMark/>
          </w:tcPr>
          <w:p w14:paraId="4C277BD5" w14:textId="77777777" w:rsidR="001630AB" w:rsidRPr="00A74C8C" w:rsidRDefault="001630AB" w:rsidP="00690431">
            <w:pPr>
              <w:jc w:val="center"/>
              <w:rPr>
                <w:rFonts w:ascii="Times New Roman" w:eastAsia="Times New Roman" w:hAnsi="Times New Roman" w:cs="Times New Roman"/>
                <w:color w:val="000000"/>
                <w:sz w:val="24"/>
                <w:lang w:val="ru-RU"/>
              </w:rPr>
            </w:pPr>
          </w:p>
        </w:tc>
        <w:tc>
          <w:tcPr>
            <w:tcW w:w="1816" w:type="dxa"/>
            <w:tcBorders>
              <w:top w:val="nil"/>
              <w:left w:val="nil"/>
              <w:bottom w:val="single" w:sz="4" w:space="0" w:color="auto"/>
              <w:right w:val="single" w:sz="4" w:space="0" w:color="auto"/>
            </w:tcBorders>
            <w:shd w:val="clear" w:color="auto" w:fill="auto"/>
            <w:noWrap/>
            <w:vAlign w:val="center"/>
            <w:hideMark/>
          </w:tcPr>
          <w:p w14:paraId="21C66DB4"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150</w:t>
            </w:r>
          </w:p>
        </w:tc>
        <w:tc>
          <w:tcPr>
            <w:tcW w:w="1444" w:type="dxa"/>
            <w:tcBorders>
              <w:top w:val="nil"/>
              <w:left w:val="nil"/>
              <w:bottom w:val="single" w:sz="4" w:space="0" w:color="auto"/>
              <w:right w:val="single" w:sz="4" w:space="0" w:color="auto"/>
            </w:tcBorders>
            <w:shd w:val="clear" w:color="auto" w:fill="auto"/>
            <w:noWrap/>
            <w:vAlign w:val="center"/>
            <w:hideMark/>
          </w:tcPr>
          <w:p w14:paraId="546B4544"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180</w:t>
            </w:r>
          </w:p>
        </w:tc>
        <w:tc>
          <w:tcPr>
            <w:tcW w:w="1276" w:type="dxa"/>
            <w:tcBorders>
              <w:top w:val="nil"/>
              <w:left w:val="nil"/>
              <w:bottom w:val="single" w:sz="4" w:space="0" w:color="auto"/>
              <w:right w:val="single" w:sz="4" w:space="0" w:color="auto"/>
            </w:tcBorders>
            <w:shd w:val="clear" w:color="auto" w:fill="auto"/>
            <w:noWrap/>
            <w:vAlign w:val="center"/>
            <w:hideMark/>
          </w:tcPr>
          <w:p w14:paraId="324D285B" w14:textId="77777777" w:rsidR="001630AB" w:rsidRPr="00A74C8C" w:rsidRDefault="001630AB" w:rsidP="00690431">
            <w:pPr>
              <w:jc w:val="center"/>
              <w:rPr>
                <w:rFonts w:ascii="Times New Roman" w:eastAsia="Times New Roman" w:hAnsi="Times New Roman" w:cs="Times New Roman"/>
                <w:color w:val="000000"/>
                <w:sz w:val="24"/>
                <w:lang w:val="ru-RU"/>
              </w:rPr>
            </w:pPr>
            <w:r w:rsidRPr="00A74C8C">
              <w:rPr>
                <w:rFonts w:ascii="Times New Roman" w:eastAsia="Times New Roman" w:hAnsi="Times New Roman" w:cs="Times New Roman"/>
                <w:color w:val="000000"/>
                <w:sz w:val="24"/>
                <w:lang w:val="ru-RU"/>
              </w:rPr>
              <w:t>––</w:t>
            </w:r>
          </w:p>
        </w:tc>
        <w:tc>
          <w:tcPr>
            <w:tcW w:w="815" w:type="dxa"/>
            <w:tcBorders>
              <w:top w:val="nil"/>
              <w:left w:val="nil"/>
              <w:bottom w:val="single" w:sz="4" w:space="0" w:color="auto"/>
              <w:right w:val="single" w:sz="4" w:space="0" w:color="auto"/>
            </w:tcBorders>
            <w:shd w:val="clear" w:color="auto" w:fill="auto"/>
            <w:noWrap/>
            <w:vAlign w:val="center"/>
            <w:hideMark/>
          </w:tcPr>
          <w:p w14:paraId="5511FF0D"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hAnsi="Times New Roman" w:cs="Times New Roman"/>
                <w:color w:val="000000"/>
                <w:sz w:val="24"/>
                <w:lang w:val="ru-RU"/>
              </w:rPr>
              <w:t>2014</w:t>
            </w:r>
          </w:p>
        </w:tc>
      </w:tr>
      <w:tr w:rsidR="001630AB" w:rsidRPr="00A74C8C" w14:paraId="2DA2221E" w14:textId="77777777" w:rsidTr="00690431">
        <w:trPr>
          <w:trHeight w:val="300"/>
        </w:trPr>
        <w:tc>
          <w:tcPr>
            <w:tcW w:w="1433" w:type="dxa"/>
            <w:tcBorders>
              <w:top w:val="nil"/>
              <w:left w:val="single" w:sz="4" w:space="0" w:color="auto"/>
              <w:bottom w:val="single" w:sz="4" w:space="0" w:color="auto"/>
              <w:right w:val="single" w:sz="4" w:space="0" w:color="auto"/>
            </w:tcBorders>
            <w:shd w:val="clear" w:color="000000" w:fill="F2DCDB"/>
            <w:noWrap/>
            <w:vAlign w:val="center"/>
            <w:hideMark/>
          </w:tcPr>
          <w:p w14:paraId="7ABDEFFC" w14:textId="77777777" w:rsidR="001630AB" w:rsidRPr="00A74C8C" w:rsidRDefault="001630AB" w:rsidP="00690431">
            <w:pPr>
              <w:rPr>
                <w:rFonts w:ascii="Times New Roman" w:eastAsia="Times New Roman" w:hAnsi="Times New Roman" w:cs="Times New Roman"/>
                <w:color w:val="000000"/>
                <w:sz w:val="24"/>
                <w:lang w:val="ru-RU"/>
              </w:rPr>
            </w:pPr>
            <w:r w:rsidRPr="00A74C8C">
              <w:rPr>
                <w:rFonts w:ascii="Times New Roman" w:eastAsia="Times New Roman" w:hAnsi="Times New Roman" w:cs="Times New Roman"/>
                <w:color w:val="000000"/>
                <w:sz w:val="24"/>
                <w:lang w:val="ru-RU"/>
              </w:rPr>
              <w:t>Итого</w:t>
            </w:r>
          </w:p>
        </w:tc>
        <w:tc>
          <w:tcPr>
            <w:tcW w:w="1276" w:type="dxa"/>
            <w:tcBorders>
              <w:top w:val="nil"/>
              <w:left w:val="nil"/>
              <w:bottom w:val="single" w:sz="4" w:space="0" w:color="auto"/>
              <w:right w:val="single" w:sz="4" w:space="0" w:color="auto"/>
            </w:tcBorders>
            <w:shd w:val="clear" w:color="000000" w:fill="F2DCDB"/>
            <w:noWrap/>
            <w:vAlign w:val="center"/>
            <w:hideMark/>
          </w:tcPr>
          <w:p w14:paraId="63AC9446" w14:textId="77777777" w:rsidR="001630AB" w:rsidRPr="00A74C8C" w:rsidRDefault="001630AB" w:rsidP="00690431">
            <w:pPr>
              <w:jc w:val="center"/>
              <w:rPr>
                <w:rFonts w:ascii="Times New Roman" w:eastAsia="Times New Roman" w:hAnsi="Times New Roman" w:cs="Times New Roman"/>
                <w:color w:val="000000"/>
                <w:sz w:val="24"/>
                <w:lang w:val="ru-RU"/>
              </w:rPr>
            </w:pPr>
          </w:p>
        </w:tc>
        <w:tc>
          <w:tcPr>
            <w:tcW w:w="1701" w:type="dxa"/>
            <w:tcBorders>
              <w:top w:val="nil"/>
              <w:left w:val="nil"/>
              <w:bottom w:val="single" w:sz="4" w:space="0" w:color="auto"/>
              <w:right w:val="single" w:sz="4" w:space="0" w:color="auto"/>
            </w:tcBorders>
            <w:shd w:val="clear" w:color="000000" w:fill="F2DCDB"/>
            <w:noWrap/>
            <w:vAlign w:val="center"/>
            <w:hideMark/>
          </w:tcPr>
          <w:p w14:paraId="6EC139D6" w14:textId="77777777" w:rsidR="001630AB" w:rsidRPr="00A74C8C" w:rsidRDefault="001630AB" w:rsidP="00690431">
            <w:pPr>
              <w:jc w:val="center"/>
              <w:rPr>
                <w:rFonts w:ascii="Times New Roman" w:eastAsia="Times New Roman" w:hAnsi="Times New Roman" w:cs="Times New Roman"/>
                <w:color w:val="000000"/>
                <w:sz w:val="24"/>
                <w:lang w:val="ru-RU"/>
              </w:rPr>
            </w:pPr>
          </w:p>
        </w:tc>
        <w:tc>
          <w:tcPr>
            <w:tcW w:w="1816" w:type="dxa"/>
            <w:tcBorders>
              <w:top w:val="nil"/>
              <w:left w:val="nil"/>
              <w:bottom w:val="single" w:sz="4" w:space="0" w:color="auto"/>
              <w:right w:val="single" w:sz="4" w:space="0" w:color="auto"/>
            </w:tcBorders>
            <w:shd w:val="clear" w:color="000000" w:fill="F2DCDB"/>
            <w:noWrap/>
            <w:vAlign w:val="center"/>
            <w:hideMark/>
          </w:tcPr>
          <w:p w14:paraId="05D4C2FA" w14:textId="77777777" w:rsidR="001630AB" w:rsidRPr="00A74C8C" w:rsidRDefault="001630AB" w:rsidP="00690431">
            <w:pPr>
              <w:jc w:val="center"/>
              <w:rPr>
                <w:rFonts w:ascii="Times New Roman" w:eastAsia="Times New Roman" w:hAnsi="Times New Roman" w:cs="Times New Roman"/>
                <w:color w:val="000000"/>
                <w:sz w:val="24"/>
                <w:lang w:val="ru-RU"/>
              </w:rPr>
            </w:pPr>
            <w:r>
              <w:rPr>
                <w:rFonts w:ascii="Times New Roman" w:eastAsia="Times New Roman" w:hAnsi="Times New Roman" w:cs="Times New Roman"/>
                <w:color w:val="000000"/>
                <w:sz w:val="24"/>
                <w:lang w:val="ru-RU"/>
              </w:rPr>
              <w:t>200</w:t>
            </w:r>
          </w:p>
        </w:tc>
        <w:tc>
          <w:tcPr>
            <w:tcW w:w="1444" w:type="dxa"/>
            <w:tcBorders>
              <w:top w:val="nil"/>
              <w:left w:val="nil"/>
              <w:bottom w:val="single" w:sz="4" w:space="0" w:color="auto"/>
              <w:right w:val="single" w:sz="4" w:space="0" w:color="auto"/>
            </w:tcBorders>
            <w:shd w:val="clear" w:color="000000" w:fill="F2DCDB"/>
            <w:noWrap/>
            <w:vAlign w:val="center"/>
            <w:hideMark/>
          </w:tcPr>
          <w:p w14:paraId="4E48AA97" w14:textId="77777777" w:rsidR="001630AB" w:rsidRPr="00A74C8C" w:rsidRDefault="001630AB" w:rsidP="00690431">
            <w:pPr>
              <w:jc w:val="center"/>
              <w:rPr>
                <w:rFonts w:ascii="Times New Roman" w:eastAsia="Times New Roman" w:hAnsi="Times New Roman" w:cs="Times New Roman"/>
                <w:color w:val="000000"/>
                <w:sz w:val="24"/>
                <w:lang w:val="ru-RU"/>
              </w:rPr>
            </w:pPr>
          </w:p>
        </w:tc>
        <w:tc>
          <w:tcPr>
            <w:tcW w:w="1276" w:type="dxa"/>
            <w:tcBorders>
              <w:top w:val="nil"/>
              <w:left w:val="nil"/>
              <w:bottom w:val="single" w:sz="4" w:space="0" w:color="auto"/>
              <w:right w:val="single" w:sz="4" w:space="0" w:color="auto"/>
            </w:tcBorders>
            <w:shd w:val="clear" w:color="000000" w:fill="F2DCDB"/>
            <w:noWrap/>
            <w:vAlign w:val="center"/>
            <w:hideMark/>
          </w:tcPr>
          <w:p w14:paraId="54C53E6B" w14:textId="77777777" w:rsidR="001630AB" w:rsidRPr="00A74C8C" w:rsidRDefault="001630AB" w:rsidP="00690431">
            <w:pPr>
              <w:jc w:val="center"/>
              <w:rPr>
                <w:rFonts w:ascii="Times New Roman" w:eastAsia="Times New Roman" w:hAnsi="Times New Roman" w:cs="Times New Roman"/>
                <w:color w:val="000000"/>
                <w:sz w:val="24"/>
                <w:lang w:val="ru-RU"/>
              </w:rPr>
            </w:pPr>
          </w:p>
        </w:tc>
        <w:tc>
          <w:tcPr>
            <w:tcW w:w="815" w:type="dxa"/>
            <w:tcBorders>
              <w:top w:val="nil"/>
              <w:left w:val="nil"/>
              <w:bottom w:val="single" w:sz="4" w:space="0" w:color="auto"/>
              <w:right w:val="single" w:sz="4" w:space="0" w:color="auto"/>
            </w:tcBorders>
            <w:shd w:val="clear" w:color="000000" w:fill="F2DCDB"/>
            <w:noWrap/>
            <w:vAlign w:val="center"/>
            <w:hideMark/>
          </w:tcPr>
          <w:p w14:paraId="2DF8675D" w14:textId="77777777" w:rsidR="001630AB" w:rsidRPr="00A74C8C" w:rsidRDefault="001630AB" w:rsidP="00690431">
            <w:pPr>
              <w:jc w:val="center"/>
              <w:rPr>
                <w:rFonts w:ascii="Times New Roman" w:eastAsia="Times New Roman" w:hAnsi="Times New Roman" w:cs="Times New Roman"/>
                <w:color w:val="000000"/>
                <w:sz w:val="24"/>
                <w:lang w:val="ru-RU"/>
              </w:rPr>
            </w:pPr>
          </w:p>
        </w:tc>
      </w:tr>
    </w:tbl>
    <w:p w14:paraId="4003AFBE" w14:textId="77777777" w:rsidR="001630AB" w:rsidRDefault="001630AB" w:rsidP="001630AB">
      <w:pPr>
        <w:ind w:firstLine="709"/>
        <w:jc w:val="both"/>
        <w:rPr>
          <w:rFonts w:ascii="Times New Roman" w:hAnsi="Times New Roman" w:cs="Times New Roman"/>
          <w:sz w:val="24"/>
          <w:szCs w:val="24"/>
          <w:lang w:val="ru-RU"/>
        </w:rPr>
      </w:pPr>
    </w:p>
    <w:p w14:paraId="363DFCF2" w14:textId="2832C52E" w:rsidR="009E432E" w:rsidRPr="009E432E" w:rsidRDefault="009E432E" w:rsidP="009E432E">
      <w:pPr>
        <w:pStyle w:val="af1"/>
      </w:pPr>
      <w:r>
        <w:t>Так же планируется п</w:t>
      </w:r>
      <w:r w:rsidRPr="009E432E">
        <w:t>роведение испытаний (гидравлических, температурных, на тепловые потери) тепловых сетей</w:t>
      </w:r>
      <w:r>
        <w:t>.</w:t>
      </w:r>
    </w:p>
    <w:p w14:paraId="6879D381" w14:textId="77777777" w:rsidR="001630AB" w:rsidRPr="00553A4C" w:rsidRDefault="001630AB" w:rsidP="001630AB">
      <w:pPr>
        <w:ind w:firstLine="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Замена изоляции планируется для участков общей протяженностью </w:t>
      </w:r>
      <w:r>
        <w:rPr>
          <w:rFonts w:ascii="Times New Roman" w:hAnsi="Times New Roman" w:cs="Times New Roman"/>
          <w:sz w:val="24"/>
          <w:szCs w:val="24"/>
          <w:lang w:val="ru-RU"/>
        </w:rPr>
        <w:t>200</w:t>
      </w:r>
      <w:r w:rsidRPr="00553A4C">
        <w:rPr>
          <w:rFonts w:ascii="Times New Roman" w:hAnsi="Times New Roman" w:cs="Times New Roman"/>
          <w:sz w:val="24"/>
          <w:szCs w:val="24"/>
          <w:lang w:val="ru-RU"/>
        </w:rPr>
        <w:t xml:space="preserve"> м (27 % от общей протяженности тепловых сетей). При этом всю необходимую замену изоляции планируется осуществить к 2</w:t>
      </w:r>
      <w:r>
        <w:rPr>
          <w:rFonts w:ascii="Times New Roman" w:hAnsi="Times New Roman" w:cs="Times New Roman"/>
          <w:sz w:val="24"/>
          <w:szCs w:val="24"/>
          <w:lang w:val="ru-RU"/>
        </w:rPr>
        <w:t>015</w:t>
      </w:r>
      <w:r w:rsidRPr="00553A4C">
        <w:rPr>
          <w:rFonts w:ascii="Times New Roman" w:hAnsi="Times New Roman" w:cs="Times New Roman"/>
          <w:sz w:val="24"/>
          <w:szCs w:val="24"/>
          <w:lang w:val="ru-RU"/>
        </w:rPr>
        <w:t xml:space="preserve"> году. Замена тепловой изоляции указанных участков позволит снизить потери тепловой энергии при передаче до 9 %.</w:t>
      </w:r>
    </w:p>
    <w:p w14:paraId="24B3E0A5" w14:textId="77777777" w:rsidR="001630AB" w:rsidRPr="00553A4C" w:rsidRDefault="001630AB" w:rsidP="001630AB">
      <w:pPr>
        <w:ind w:firstLine="709"/>
        <w:jc w:val="both"/>
        <w:rPr>
          <w:rFonts w:ascii="Times New Roman" w:hAnsi="Times New Roman" w:cs="Times New Roman"/>
          <w:sz w:val="24"/>
          <w:szCs w:val="24"/>
          <w:lang w:val="ru-RU"/>
        </w:rPr>
      </w:pPr>
      <w:r w:rsidRPr="00553A4C">
        <w:rPr>
          <w:rFonts w:ascii="Times New Roman" w:hAnsi="Times New Roman" w:cs="Times New Roman"/>
          <w:sz w:val="24"/>
          <w:szCs w:val="24"/>
          <w:lang w:val="ru-RU"/>
        </w:rPr>
        <w:t xml:space="preserve">Строительство новых сетей в расчетный период </w:t>
      </w:r>
      <w:r>
        <w:rPr>
          <w:rFonts w:ascii="Times New Roman" w:hAnsi="Times New Roman" w:cs="Times New Roman"/>
          <w:sz w:val="24"/>
          <w:szCs w:val="24"/>
          <w:lang w:val="ru-RU"/>
        </w:rPr>
        <w:t>не предусмотрено.</w:t>
      </w:r>
    </w:p>
    <w:p w14:paraId="23BDD92F" w14:textId="77777777" w:rsidR="001630AB" w:rsidRPr="00553A4C" w:rsidRDefault="001630AB" w:rsidP="001630AB">
      <w:pPr>
        <w:ind w:firstLine="709"/>
        <w:jc w:val="both"/>
        <w:rPr>
          <w:rFonts w:ascii="Times New Roman" w:hAnsi="Times New Roman" w:cs="Times New Roman"/>
          <w:sz w:val="24"/>
          <w:szCs w:val="26"/>
          <w:lang w:val="ru-RU"/>
        </w:rPr>
      </w:pPr>
      <w:r w:rsidRPr="00553A4C">
        <w:rPr>
          <w:rFonts w:ascii="Times New Roman" w:hAnsi="Times New Roman" w:cs="Times New Roman"/>
          <w:sz w:val="24"/>
          <w:szCs w:val="24"/>
          <w:lang w:val="ru-RU"/>
        </w:rPr>
        <w:t xml:space="preserve">Финансовые затраты по реконструкции </w:t>
      </w:r>
      <w:r w:rsidRPr="00553A4C">
        <w:rPr>
          <w:rFonts w:ascii="Times New Roman" w:hAnsi="Times New Roman" w:cs="Times New Roman"/>
          <w:sz w:val="24"/>
          <w:szCs w:val="26"/>
          <w:lang w:val="ru-RU"/>
        </w:rPr>
        <w:t xml:space="preserve">тепловых сетей по годам составят в 2014г. – </w:t>
      </w:r>
      <w:r>
        <w:rPr>
          <w:rFonts w:ascii="Times New Roman" w:hAnsi="Times New Roman" w:cs="Times New Roman"/>
          <w:sz w:val="24"/>
          <w:szCs w:val="26"/>
          <w:lang w:val="ru-RU"/>
        </w:rPr>
        <w:t>380000</w:t>
      </w:r>
      <w:r w:rsidRPr="00553A4C">
        <w:rPr>
          <w:rFonts w:ascii="Times New Roman" w:hAnsi="Times New Roman" w:cs="Times New Roman"/>
          <w:sz w:val="24"/>
          <w:szCs w:val="26"/>
          <w:lang w:val="ru-RU"/>
        </w:rPr>
        <w:t xml:space="preserve"> руб.; 2015 – </w:t>
      </w:r>
      <w:r>
        <w:rPr>
          <w:rFonts w:ascii="Times New Roman" w:hAnsi="Times New Roman" w:cs="Times New Roman"/>
          <w:sz w:val="24"/>
          <w:szCs w:val="26"/>
          <w:lang w:val="ru-RU"/>
        </w:rPr>
        <w:t>40000</w:t>
      </w:r>
      <w:r w:rsidRPr="00553A4C">
        <w:rPr>
          <w:rFonts w:ascii="Times New Roman" w:hAnsi="Times New Roman" w:cs="Times New Roman"/>
          <w:sz w:val="24"/>
          <w:szCs w:val="26"/>
          <w:lang w:val="ru-RU"/>
        </w:rPr>
        <w:t xml:space="preserve"> руб</w:t>
      </w:r>
      <w:r>
        <w:rPr>
          <w:rFonts w:ascii="Times New Roman" w:hAnsi="Times New Roman" w:cs="Times New Roman"/>
          <w:sz w:val="24"/>
          <w:szCs w:val="26"/>
          <w:lang w:val="ru-RU"/>
        </w:rPr>
        <w:t>.</w:t>
      </w:r>
      <w:r w:rsidRPr="00553A4C">
        <w:rPr>
          <w:rFonts w:ascii="Times New Roman" w:hAnsi="Times New Roman" w:cs="Times New Roman"/>
          <w:sz w:val="24"/>
          <w:szCs w:val="26"/>
          <w:lang w:val="ru-RU"/>
        </w:rPr>
        <w:t xml:space="preserve"> Данные по статьям расходов представлены в таблице </w:t>
      </w:r>
      <w:r>
        <w:rPr>
          <w:rFonts w:ascii="Times New Roman" w:hAnsi="Times New Roman" w:cs="Times New Roman"/>
          <w:sz w:val="24"/>
          <w:szCs w:val="26"/>
          <w:lang w:val="ru-RU"/>
        </w:rPr>
        <w:t>8</w:t>
      </w:r>
      <w:r w:rsidRPr="00553A4C">
        <w:rPr>
          <w:rFonts w:ascii="Times New Roman" w:hAnsi="Times New Roman" w:cs="Times New Roman"/>
          <w:sz w:val="24"/>
          <w:szCs w:val="26"/>
          <w:lang w:val="ru-RU"/>
        </w:rPr>
        <w:t>.9.</w:t>
      </w:r>
    </w:p>
    <w:p w14:paraId="45419F3D" w14:textId="77777777" w:rsidR="001630AB" w:rsidRPr="00553A4C" w:rsidRDefault="001630AB" w:rsidP="001630AB">
      <w:pPr>
        <w:ind w:firstLine="709"/>
        <w:jc w:val="both"/>
        <w:rPr>
          <w:rFonts w:ascii="Times New Roman" w:hAnsi="Times New Roman" w:cs="Times New Roman"/>
          <w:sz w:val="24"/>
          <w:szCs w:val="24"/>
          <w:lang w:val="ru-RU"/>
        </w:rPr>
      </w:pPr>
    </w:p>
    <w:p w14:paraId="0186C5B9" w14:textId="77777777" w:rsidR="001630AB" w:rsidRPr="00553A4C" w:rsidRDefault="001630AB" w:rsidP="001630AB">
      <w:pPr>
        <w:ind w:firstLine="709"/>
        <w:jc w:val="both"/>
        <w:rPr>
          <w:rFonts w:ascii="Times New Roman" w:hAnsi="Times New Roman" w:cs="Times New Roman"/>
          <w:sz w:val="24"/>
          <w:szCs w:val="24"/>
          <w:lang w:val="ru-RU"/>
        </w:rPr>
        <w:sectPr w:rsidR="001630AB" w:rsidRPr="00553A4C" w:rsidSect="00690431">
          <w:pgSz w:w="11906" w:h="16838"/>
          <w:pgMar w:top="1134" w:right="850" w:bottom="1134" w:left="1701" w:header="708" w:footer="708" w:gutter="0"/>
          <w:cols w:space="708"/>
          <w:docGrid w:linePitch="360"/>
        </w:sectPr>
      </w:pPr>
      <w:r w:rsidRPr="00553A4C">
        <w:rPr>
          <w:rFonts w:ascii="Times New Roman" w:hAnsi="Times New Roman" w:cs="Times New Roman"/>
          <w:sz w:val="24"/>
          <w:szCs w:val="24"/>
          <w:lang w:val="ru-RU"/>
        </w:rPr>
        <w:t xml:space="preserve">. </w:t>
      </w:r>
    </w:p>
    <w:p w14:paraId="2A5C0687" w14:textId="023C0F4B" w:rsidR="001630AB" w:rsidRPr="003C61D8" w:rsidRDefault="001630AB" w:rsidP="001630AB">
      <w:pPr>
        <w:pStyle w:val="Default"/>
        <w:ind w:firstLine="709"/>
        <w:outlineLvl w:val="0"/>
        <w:rPr>
          <w:rFonts w:ascii="Times New Roman" w:hAnsi="Times New Roman" w:cs="Times New Roman"/>
          <w:szCs w:val="26"/>
        </w:rPr>
      </w:pPr>
      <w:bookmarkStart w:id="912" w:name="_Toc410661684"/>
      <w:bookmarkStart w:id="913" w:name="_Toc410662245"/>
      <w:r w:rsidRPr="00553A4C">
        <w:rPr>
          <w:rFonts w:ascii="Times New Roman" w:hAnsi="Times New Roman" w:cs="Times New Roman"/>
          <w:bCs/>
          <w:szCs w:val="26"/>
        </w:rPr>
        <w:t>Таблица</w:t>
      </w:r>
      <w:r>
        <w:rPr>
          <w:rFonts w:ascii="Times New Roman" w:hAnsi="Times New Roman" w:cs="Times New Roman"/>
          <w:bCs/>
          <w:szCs w:val="26"/>
        </w:rPr>
        <w:t>8</w:t>
      </w:r>
      <w:r w:rsidRPr="00553A4C">
        <w:rPr>
          <w:rFonts w:ascii="Times New Roman" w:hAnsi="Times New Roman" w:cs="Times New Roman"/>
          <w:bCs/>
          <w:szCs w:val="26"/>
        </w:rPr>
        <w:t xml:space="preserve">.9 - </w:t>
      </w:r>
      <w:r w:rsidRPr="00553A4C">
        <w:rPr>
          <w:rFonts w:ascii="Times New Roman" w:hAnsi="Times New Roman" w:cs="Times New Roman"/>
          <w:szCs w:val="26"/>
        </w:rPr>
        <w:t>Финансовые потребности в реализацию предложений по реконструкции существующей системы теплоснабжения</w:t>
      </w:r>
      <w:bookmarkEnd w:id="912"/>
      <w:bookmarkEnd w:id="913"/>
      <w:r w:rsidR="009E432E">
        <w:rPr>
          <w:rFonts w:ascii="Times New Roman" w:hAnsi="Times New Roman" w:cs="Times New Roman"/>
          <w:szCs w:val="26"/>
        </w:rPr>
        <w:t>, руб.</w:t>
      </w:r>
    </w:p>
    <w:tbl>
      <w:tblPr>
        <w:tblStyle w:val="a3"/>
        <w:tblW w:w="0" w:type="auto"/>
        <w:tblLook w:val="04A0" w:firstRow="1" w:lastRow="0" w:firstColumn="1" w:lastColumn="0" w:noHBand="0" w:noVBand="1"/>
      </w:tblPr>
      <w:tblGrid>
        <w:gridCol w:w="1812"/>
        <w:gridCol w:w="1165"/>
        <w:gridCol w:w="1108"/>
        <w:gridCol w:w="1236"/>
        <w:gridCol w:w="1125"/>
        <w:gridCol w:w="1122"/>
        <w:gridCol w:w="1125"/>
        <w:gridCol w:w="1125"/>
        <w:gridCol w:w="1104"/>
        <w:gridCol w:w="1104"/>
        <w:gridCol w:w="920"/>
        <w:gridCol w:w="920"/>
        <w:gridCol w:w="920"/>
      </w:tblGrid>
      <w:tr w:rsidR="001630AB" w:rsidRPr="00553A4C" w14:paraId="1B3625EA" w14:textId="77777777" w:rsidTr="00690431">
        <w:tc>
          <w:tcPr>
            <w:tcW w:w="1812" w:type="dxa"/>
            <w:vAlign w:val="center"/>
          </w:tcPr>
          <w:p w14:paraId="277324FD" w14:textId="77777777" w:rsidR="001630AB" w:rsidRPr="00553A4C" w:rsidRDefault="001630AB" w:rsidP="00690431">
            <w:pPr>
              <w:jc w:val="center"/>
              <w:rPr>
                <w:rFonts w:ascii="Times New Roman" w:hAnsi="Times New Roman" w:cs="Times New Roman"/>
                <w:sz w:val="24"/>
                <w:szCs w:val="24"/>
                <w:lang w:val="ru-RU"/>
              </w:rPr>
            </w:pPr>
            <w:r w:rsidRPr="00553A4C">
              <w:rPr>
                <w:rFonts w:ascii="Times New Roman" w:hAnsi="Times New Roman" w:cs="Times New Roman"/>
                <w:sz w:val="24"/>
                <w:szCs w:val="24"/>
                <w:lang w:val="ru-RU"/>
              </w:rPr>
              <w:t>Наименование объекта и вид работ</w:t>
            </w:r>
          </w:p>
        </w:tc>
        <w:tc>
          <w:tcPr>
            <w:tcW w:w="1165" w:type="dxa"/>
            <w:vAlign w:val="center"/>
          </w:tcPr>
          <w:p w14:paraId="075EC8E1"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Всего</w:t>
            </w:r>
          </w:p>
        </w:tc>
        <w:tc>
          <w:tcPr>
            <w:tcW w:w="1108" w:type="dxa"/>
            <w:vAlign w:val="center"/>
          </w:tcPr>
          <w:p w14:paraId="5A4D1C17"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2014</w:t>
            </w:r>
          </w:p>
        </w:tc>
        <w:tc>
          <w:tcPr>
            <w:tcW w:w="1236" w:type="dxa"/>
            <w:vAlign w:val="center"/>
          </w:tcPr>
          <w:p w14:paraId="5B3B9753"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2015</w:t>
            </w:r>
          </w:p>
        </w:tc>
        <w:tc>
          <w:tcPr>
            <w:tcW w:w="1125" w:type="dxa"/>
            <w:vAlign w:val="center"/>
          </w:tcPr>
          <w:p w14:paraId="18294224"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2016</w:t>
            </w:r>
          </w:p>
        </w:tc>
        <w:tc>
          <w:tcPr>
            <w:tcW w:w="1122" w:type="dxa"/>
            <w:vAlign w:val="center"/>
          </w:tcPr>
          <w:p w14:paraId="01DB23A4"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2017</w:t>
            </w:r>
          </w:p>
        </w:tc>
        <w:tc>
          <w:tcPr>
            <w:tcW w:w="1125" w:type="dxa"/>
            <w:vAlign w:val="center"/>
          </w:tcPr>
          <w:p w14:paraId="4EF305C5"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2018</w:t>
            </w:r>
          </w:p>
        </w:tc>
        <w:tc>
          <w:tcPr>
            <w:tcW w:w="1125" w:type="dxa"/>
            <w:vAlign w:val="center"/>
          </w:tcPr>
          <w:p w14:paraId="5C314370"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2019</w:t>
            </w:r>
          </w:p>
        </w:tc>
        <w:tc>
          <w:tcPr>
            <w:tcW w:w="1104" w:type="dxa"/>
            <w:vAlign w:val="center"/>
          </w:tcPr>
          <w:p w14:paraId="68F50D9B"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2020</w:t>
            </w:r>
          </w:p>
        </w:tc>
        <w:tc>
          <w:tcPr>
            <w:tcW w:w="1104" w:type="dxa"/>
            <w:vAlign w:val="center"/>
          </w:tcPr>
          <w:p w14:paraId="1C17DF0F"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2021</w:t>
            </w:r>
          </w:p>
        </w:tc>
        <w:tc>
          <w:tcPr>
            <w:tcW w:w="920" w:type="dxa"/>
            <w:vAlign w:val="center"/>
          </w:tcPr>
          <w:p w14:paraId="5AD4FD91"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2022</w:t>
            </w:r>
          </w:p>
        </w:tc>
        <w:tc>
          <w:tcPr>
            <w:tcW w:w="920" w:type="dxa"/>
            <w:vAlign w:val="center"/>
          </w:tcPr>
          <w:p w14:paraId="38108994"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2023</w:t>
            </w:r>
          </w:p>
        </w:tc>
        <w:tc>
          <w:tcPr>
            <w:tcW w:w="920" w:type="dxa"/>
            <w:vAlign w:val="center"/>
          </w:tcPr>
          <w:p w14:paraId="6D7ACDCD"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2024</w:t>
            </w:r>
          </w:p>
        </w:tc>
      </w:tr>
      <w:tr w:rsidR="001630AB" w:rsidRPr="00553A4C" w14:paraId="6FE9F68D" w14:textId="77777777" w:rsidTr="00690431">
        <w:tc>
          <w:tcPr>
            <w:tcW w:w="1812" w:type="dxa"/>
          </w:tcPr>
          <w:p w14:paraId="07593FFA" w14:textId="77777777" w:rsidR="001630AB" w:rsidRPr="00553A4C" w:rsidRDefault="001630AB" w:rsidP="00690431">
            <w:pPr>
              <w:rPr>
                <w:rFonts w:ascii="Times New Roman" w:hAnsi="Times New Roman" w:cs="Times New Roman"/>
                <w:sz w:val="24"/>
                <w:szCs w:val="24"/>
              </w:rPr>
            </w:pPr>
            <w:r w:rsidRPr="00553A4C">
              <w:rPr>
                <w:rFonts w:ascii="Times New Roman" w:hAnsi="Times New Roman" w:cs="Times New Roman"/>
                <w:sz w:val="24"/>
                <w:szCs w:val="24"/>
              </w:rPr>
              <w:t>ПИР и ПСД</w:t>
            </w:r>
          </w:p>
        </w:tc>
        <w:tc>
          <w:tcPr>
            <w:tcW w:w="1165" w:type="dxa"/>
            <w:vAlign w:val="center"/>
          </w:tcPr>
          <w:p w14:paraId="05F8159E" w14:textId="77777777" w:rsidR="001630AB" w:rsidRPr="00DC15EB" w:rsidRDefault="001630AB" w:rsidP="00690431">
            <w:pPr>
              <w:jc w:val="center"/>
              <w:rPr>
                <w:rFonts w:ascii="Times New Roman" w:hAnsi="Times New Roman" w:cs="Times New Roman"/>
                <w:color w:val="000000"/>
                <w:sz w:val="24"/>
                <w:szCs w:val="24"/>
                <w:lang w:val="ru-RU"/>
              </w:rPr>
            </w:pPr>
            <w:r>
              <w:rPr>
                <w:rFonts w:ascii="Times New Roman" w:hAnsi="Times New Roman" w:cs="Times New Roman"/>
                <w:sz w:val="24"/>
                <w:szCs w:val="24"/>
                <w:lang w:val="ru-RU"/>
              </w:rPr>
              <w:t>21000</w:t>
            </w:r>
          </w:p>
        </w:tc>
        <w:tc>
          <w:tcPr>
            <w:tcW w:w="1108" w:type="dxa"/>
            <w:vAlign w:val="center"/>
          </w:tcPr>
          <w:p w14:paraId="1961FFEE"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19000</w:t>
            </w:r>
          </w:p>
        </w:tc>
        <w:tc>
          <w:tcPr>
            <w:tcW w:w="1236" w:type="dxa"/>
            <w:vAlign w:val="center"/>
          </w:tcPr>
          <w:p w14:paraId="5FA40368"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2000</w:t>
            </w:r>
          </w:p>
        </w:tc>
        <w:tc>
          <w:tcPr>
            <w:tcW w:w="1125" w:type="dxa"/>
            <w:vAlign w:val="center"/>
          </w:tcPr>
          <w:p w14:paraId="3223A498"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2" w:type="dxa"/>
            <w:vAlign w:val="center"/>
          </w:tcPr>
          <w:p w14:paraId="1C6E1FB5"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47C316FB"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225565D0"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412FB31B"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5DF6E4C7"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63B39B8E"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7C637AB0"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0F66A58E"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r>
      <w:tr w:rsidR="001630AB" w:rsidRPr="00553A4C" w14:paraId="57DA84A0" w14:textId="77777777" w:rsidTr="00690431">
        <w:tc>
          <w:tcPr>
            <w:tcW w:w="1812" w:type="dxa"/>
          </w:tcPr>
          <w:p w14:paraId="7DA46160" w14:textId="77777777" w:rsidR="001630AB" w:rsidRPr="00553A4C" w:rsidRDefault="001630AB" w:rsidP="00690431">
            <w:pPr>
              <w:rPr>
                <w:rFonts w:ascii="Times New Roman" w:hAnsi="Times New Roman" w:cs="Times New Roman"/>
                <w:sz w:val="24"/>
                <w:szCs w:val="24"/>
              </w:rPr>
            </w:pPr>
            <w:r w:rsidRPr="00553A4C">
              <w:rPr>
                <w:rFonts w:ascii="Times New Roman" w:hAnsi="Times New Roman" w:cs="Times New Roman"/>
                <w:sz w:val="24"/>
                <w:szCs w:val="24"/>
              </w:rPr>
              <w:t>Оборудование</w:t>
            </w:r>
          </w:p>
        </w:tc>
        <w:tc>
          <w:tcPr>
            <w:tcW w:w="1165" w:type="dxa"/>
            <w:vAlign w:val="center"/>
          </w:tcPr>
          <w:p w14:paraId="26389E48" w14:textId="77777777" w:rsidR="001630AB" w:rsidRPr="00DC15EB" w:rsidRDefault="001630AB" w:rsidP="00690431">
            <w:pPr>
              <w:jc w:val="center"/>
              <w:rPr>
                <w:rFonts w:ascii="Times New Roman" w:hAnsi="Times New Roman" w:cs="Times New Roman"/>
                <w:color w:val="000000"/>
                <w:sz w:val="24"/>
                <w:szCs w:val="24"/>
                <w:lang w:val="ru-RU"/>
              </w:rPr>
            </w:pPr>
            <w:r>
              <w:rPr>
                <w:rFonts w:ascii="Times New Roman" w:hAnsi="Times New Roman" w:cs="Times New Roman"/>
                <w:sz w:val="24"/>
                <w:szCs w:val="24"/>
                <w:lang w:val="ru-RU"/>
              </w:rPr>
              <w:t>273000</w:t>
            </w:r>
          </w:p>
        </w:tc>
        <w:tc>
          <w:tcPr>
            <w:tcW w:w="1108" w:type="dxa"/>
            <w:vAlign w:val="center"/>
          </w:tcPr>
          <w:p w14:paraId="651CF41D"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247000</w:t>
            </w:r>
          </w:p>
        </w:tc>
        <w:tc>
          <w:tcPr>
            <w:tcW w:w="1236" w:type="dxa"/>
            <w:vAlign w:val="center"/>
          </w:tcPr>
          <w:p w14:paraId="22CDF313"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26000</w:t>
            </w:r>
          </w:p>
        </w:tc>
        <w:tc>
          <w:tcPr>
            <w:tcW w:w="1125" w:type="dxa"/>
            <w:vAlign w:val="center"/>
          </w:tcPr>
          <w:p w14:paraId="51F2E104"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2" w:type="dxa"/>
            <w:vAlign w:val="center"/>
          </w:tcPr>
          <w:p w14:paraId="6DAF2A5F"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73F96922"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42432979"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259AE4FE"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424FBC8A"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0800D2ED"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22A88AF1"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36E705E9"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r>
      <w:tr w:rsidR="001630AB" w:rsidRPr="00553A4C" w14:paraId="15971305" w14:textId="77777777" w:rsidTr="00690431">
        <w:tc>
          <w:tcPr>
            <w:tcW w:w="1812" w:type="dxa"/>
          </w:tcPr>
          <w:p w14:paraId="751EC4D0" w14:textId="77777777" w:rsidR="001630AB" w:rsidRPr="00553A4C" w:rsidRDefault="001630AB" w:rsidP="00690431">
            <w:pPr>
              <w:rPr>
                <w:rFonts w:ascii="Times New Roman" w:hAnsi="Times New Roman" w:cs="Times New Roman"/>
                <w:sz w:val="24"/>
                <w:szCs w:val="24"/>
              </w:rPr>
            </w:pPr>
            <w:r w:rsidRPr="00553A4C">
              <w:rPr>
                <w:rFonts w:ascii="Times New Roman" w:hAnsi="Times New Roman" w:cs="Times New Roman"/>
                <w:sz w:val="24"/>
                <w:szCs w:val="24"/>
              </w:rPr>
              <w:t>СМР и наладочные работы</w:t>
            </w:r>
          </w:p>
        </w:tc>
        <w:tc>
          <w:tcPr>
            <w:tcW w:w="1165" w:type="dxa"/>
            <w:vAlign w:val="center"/>
          </w:tcPr>
          <w:p w14:paraId="387165D6" w14:textId="77777777" w:rsidR="001630AB" w:rsidRPr="00DC15EB" w:rsidRDefault="001630AB" w:rsidP="00690431">
            <w:pPr>
              <w:jc w:val="center"/>
              <w:rPr>
                <w:rFonts w:ascii="Times New Roman" w:hAnsi="Times New Roman" w:cs="Times New Roman"/>
                <w:color w:val="000000"/>
                <w:sz w:val="24"/>
                <w:szCs w:val="24"/>
                <w:lang w:val="ru-RU"/>
              </w:rPr>
            </w:pPr>
            <w:r>
              <w:rPr>
                <w:rFonts w:ascii="Times New Roman" w:hAnsi="Times New Roman" w:cs="Times New Roman"/>
                <w:sz w:val="24"/>
                <w:szCs w:val="24"/>
                <w:lang w:val="ru-RU"/>
              </w:rPr>
              <w:t>126000</w:t>
            </w:r>
          </w:p>
        </w:tc>
        <w:tc>
          <w:tcPr>
            <w:tcW w:w="1108" w:type="dxa"/>
            <w:vAlign w:val="center"/>
          </w:tcPr>
          <w:p w14:paraId="715C8966"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114000</w:t>
            </w:r>
          </w:p>
        </w:tc>
        <w:tc>
          <w:tcPr>
            <w:tcW w:w="1236" w:type="dxa"/>
            <w:vAlign w:val="center"/>
          </w:tcPr>
          <w:p w14:paraId="060FF2E9"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12000</w:t>
            </w:r>
          </w:p>
        </w:tc>
        <w:tc>
          <w:tcPr>
            <w:tcW w:w="1125" w:type="dxa"/>
            <w:vAlign w:val="center"/>
          </w:tcPr>
          <w:p w14:paraId="2CE69B01"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2" w:type="dxa"/>
            <w:vAlign w:val="center"/>
          </w:tcPr>
          <w:p w14:paraId="25D53E58"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00C58CAA"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35B20F4E"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0B01E9FF"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637AA597"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732F7668"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7EDE6AD7"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35B5AC13"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r>
      <w:tr w:rsidR="001630AB" w:rsidRPr="00553A4C" w14:paraId="2EB09474" w14:textId="77777777" w:rsidTr="00690431">
        <w:tc>
          <w:tcPr>
            <w:tcW w:w="1812" w:type="dxa"/>
          </w:tcPr>
          <w:p w14:paraId="5FC1708B" w14:textId="77777777" w:rsidR="001630AB" w:rsidRPr="00553A4C" w:rsidRDefault="001630AB" w:rsidP="00690431">
            <w:pPr>
              <w:rPr>
                <w:rFonts w:ascii="Times New Roman" w:hAnsi="Times New Roman" w:cs="Times New Roman"/>
                <w:sz w:val="24"/>
                <w:szCs w:val="24"/>
                <w:lang w:val="ru-RU"/>
              </w:rPr>
            </w:pPr>
            <w:r w:rsidRPr="00553A4C">
              <w:rPr>
                <w:rFonts w:ascii="Times New Roman" w:hAnsi="Times New Roman" w:cs="Times New Roman"/>
                <w:sz w:val="24"/>
                <w:szCs w:val="24"/>
                <w:lang w:val="ru-RU"/>
              </w:rPr>
              <w:t>Всего капитальные затраты на реконструкцию тепловых сетей</w:t>
            </w:r>
          </w:p>
        </w:tc>
        <w:tc>
          <w:tcPr>
            <w:tcW w:w="1165" w:type="dxa"/>
            <w:vAlign w:val="center"/>
          </w:tcPr>
          <w:p w14:paraId="1B077A83"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420000</w:t>
            </w:r>
          </w:p>
        </w:tc>
        <w:tc>
          <w:tcPr>
            <w:tcW w:w="1108" w:type="dxa"/>
            <w:vAlign w:val="center"/>
          </w:tcPr>
          <w:p w14:paraId="08F3AA4B"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380000</w:t>
            </w:r>
          </w:p>
        </w:tc>
        <w:tc>
          <w:tcPr>
            <w:tcW w:w="1236" w:type="dxa"/>
            <w:vAlign w:val="center"/>
          </w:tcPr>
          <w:p w14:paraId="06D8A34A" w14:textId="77777777" w:rsidR="001630AB" w:rsidRPr="00DC15EB" w:rsidRDefault="001630AB" w:rsidP="00690431">
            <w:pPr>
              <w:jc w:val="center"/>
              <w:rPr>
                <w:rFonts w:ascii="Times New Roman" w:hAnsi="Times New Roman" w:cs="Times New Roman"/>
                <w:sz w:val="24"/>
                <w:szCs w:val="24"/>
                <w:lang w:val="ru-RU"/>
              </w:rPr>
            </w:pPr>
            <w:r>
              <w:rPr>
                <w:rFonts w:ascii="Times New Roman" w:hAnsi="Times New Roman" w:cs="Times New Roman"/>
                <w:sz w:val="24"/>
                <w:szCs w:val="24"/>
                <w:lang w:val="ru-RU"/>
              </w:rPr>
              <w:t>40000</w:t>
            </w:r>
          </w:p>
        </w:tc>
        <w:tc>
          <w:tcPr>
            <w:tcW w:w="1125" w:type="dxa"/>
            <w:vAlign w:val="center"/>
          </w:tcPr>
          <w:p w14:paraId="3FFD0F85"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2" w:type="dxa"/>
            <w:vAlign w:val="center"/>
          </w:tcPr>
          <w:p w14:paraId="6A493FA6"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171BB772"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25" w:type="dxa"/>
            <w:vAlign w:val="center"/>
          </w:tcPr>
          <w:p w14:paraId="1D5958B9"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07AD6F8D"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1104" w:type="dxa"/>
            <w:vAlign w:val="center"/>
          </w:tcPr>
          <w:p w14:paraId="239D2C7F"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5FC0C76C"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01AF586C"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c>
          <w:tcPr>
            <w:tcW w:w="920" w:type="dxa"/>
            <w:vAlign w:val="center"/>
          </w:tcPr>
          <w:p w14:paraId="3EDFE713" w14:textId="77777777" w:rsidR="001630AB" w:rsidRPr="00553A4C" w:rsidRDefault="001630AB" w:rsidP="00690431">
            <w:pPr>
              <w:jc w:val="center"/>
              <w:rPr>
                <w:rFonts w:ascii="Times New Roman" w:hAnsi="Times New Roman" w:cs="Times New Roman"/>
                <w:sz w:val="24"/>
                <w:szCs w:val="24"/>
              </w:rPr>
            </w:pPr>
            <w:r w:rsidRPr="00553A4C">
              <w:rPr>
                <w:rFonts w:ascii="Times New Roman" w:hAnsi="Times New Roman" w:cs="Times New Roman"/>
                <w:sz w:val="24"/>
                <w:szCs w:val="24"/>
              </w:rPr>
              <w:t>-</w:t>
            </w:r>
          </w:p>
        </w:tc>
      </w:tr>
    </w:tbl>
    <w:p w14:paraId="473BFABC" w14:textId="77777777" w:rsidR="001630AB" w:rsidRPr="00553A4C" w:rsidRDefault="001630AB" w:rsidP="001630AB">
      <w:pPr>
        <w:ind w:firstLine="709"/>
        <w:rPr>
          <w:rFonts w:ascii="Times New Roman" w:hAnsi="Times New Roman" w:cs="Times New Roman"/>
          <w:sz w:val="24"/>
          <w:szCs w:val="24"/>
        </w:rPr>
      </w:pPr>
    </w:p>
    <w:p w14:paraId="630EDAE8" w14:textId="77777777" w:rsidR="001630AB" w:rsidRPr="00553A4C" w:rsidRDefault="001630AB" w:rsidP="001630AB">
      <w:pPr>
        <w:pStyle w:val="Default"/>
        <w:ind w:firstLine="709"/>
        <w:jc w:val="both"/>
        <w:rPr>
          <w:rFonts w:ascii="Times New Roman" w:hAnsi="Times New Roman" w:cs="Times New Roman"/>
          <w:color w:val="auto"/>
          <w:szCs w:val="28"/>
        </w:rPr>
        <w:sectPr w:rsidR="001630AB" w:rsidRPr="00553A4C" w:rsidSect="00690431">
          <w:pgSz w:w="16838" w:h="11906" w:orient="landscape"/>
          <w:pgMar w:top="1701" w:right="1134" w:bottom="850" w:left="1134" w:header="708" w:footer="708" w:gutter="0"/>
          <w:cols w:space="708"/>
          <w:docGrid w:linePitch="360"/>
        </w:sectPr>
      </w:pPr>
    </w:p>
    <w:p w14:paraId="4BF0E39A" w14:textId="77777777" w:rsidR="001630AB" w:rsidRPr="000B7BF2" w:rsidRDefault="001630AB" w:rsidP="001630AB">
      <w:pPr>
        <w:pStyle w:val="Default"/>
        <w:ind w:firstLine="709"/>
        <w:jc w:val="both"/>
        <w:outlineLvl w:val="1"/>
        <w:rPr>
          <w:rFonts w:ascii="Times New Roman" w:hAnsi="Times New Roman" w:cs="Times New Roman"/>
          <w:b/>
          <w:bCs/>
          <w:szCs w:val="28"/>
        </w:rPr>
      </w:pPr>
      <w:bookmarkStart w:id="914" w:name="_Toc410661685"/>
      <w:bookmarkStart w:id="915" w:name="_Toc410662246"/>
      <w:r w:rsidRPr="000B7BF2">
        <w:rPr>
          <w:rFonts w:ascii="Times New Roman" w:hAnsi="Times New Roman" w:cs="Times New Roman"/>
          <w:b/>
          <w:bCs/>
          <w:szCs w:val="28"/>
        </w:rPr>
        <w:t>8.3 Предложения по источникам инвестиций, обеспечивающих финансовые потребности</w:t>
      </w:r>
      <w:bookmarkEnd w:id="914"/>
      <w:bookmarkEnd w:id="915"/>
      <w:r w:rsidRPr="000B7BF2">
        <w:rPr>
          <w:rFonts w:ascii="Times New Roman" w:hAnsi="Times New Roman" w:cs="Times New Roman"/>
          <w:b/>
          <w:bCs/>
          <w:szCs w:val="28"/>
        </w:rPr>
        <w:t xml:space="preserve"> </w:t>
      </w:r>
    </w:p>
    <w:p w14:paraId="7358654E" w14:textId="77777777" w:rsidR="001630AB" w:rsidRPr="00553A4C" w:rsidRDefault="001630AB" w:rsidP="001630AB">
      <w:pPr>
        <w:pStyle w:val="Default"/>
        <w:ind w:firstLine="709"/>
        <w:jc w:val="both"/>
        <w:rPr>
          <w:rFonts w:ascii="Times New Roman" w:hAnsi="Times New Roman" w:cs="Times New Roman"/>
          <w:szCs w:val="28"/>
        </w:rPr>
      </w:pPr>
    </w:p>
    <w:p w14:paraId="213363CA"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 </w:t>
      </w:r>
    </w:p>
    <w:p w14:paraId="4B87F900"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w:t>
      </w:r>
    </w:p>
    <w:p w14:paraId="3A684CD1"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14:paraId="4E57C345"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 </w:t>
      </w:r>
    </w:p>
    <w:p w14:paraId="17EB03A3"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14:paraId="2DF74853" w14:textId="77777777" w:rsidR="001630AB" w:rsidRPr="00553A4C" w:rsidRDefault="001630AB" w:rsidP="001630AB">
      <w:pPr>
        <w:pStyle w:val="Default"/>
        <w:ind w:firstLine="709"/>
        <w:jc w:val="both"/>
        <w:rPr>
          <w:rFonts w:ascii="Times New Roman" w:hAnsi="Times New Roman" w:cs="Times New Roman"/>
          <w:szCs w:val="28"/>
        </w:rPr>
      </w:pPr>
      <w:r w:rsidRPr="005A330F">
        <w:rPr>
          <w:rFonts w:ascii="Times New Roman" w:hAnsi="Times New Roman" w:cs="Times New Roman"/>
          <w:i/>
          <w:iCs/>
          <w:szCs w:val="28"/>
        </w:rPr>
        <w:t>Прибыль.</w:t>
      </w:r>
      <w:r w:rsidRPr="00553A4C">
        <w:rPr>
          <w:rFonts w:ascii="Times New Roman" w:hAnsi="Times New Roman" w:cs="Times New Roman"/>
          <w:iCs/>
          <w:szCs w:val="28"/>
        </w:rPr>
        <w:t xml:space="preserve"> </w:t>
      </w:r>
      <w:r w:rsidRPr="00553A4C">
        <w:rPr>
          <w:rFonts w:ascii="Times New Roman" w:hAnsi="Times New Roman" w:cs="Times New Roman"/>
          <w:szCs w:val="28"/>
        </w:rPr>
        <w:t xml:space="preserve">Чистая прибыль предприятия – один из основных источников инвестиционных средств на предприятиях любой формы собственности. </w:t>
      </w:r>
    </w:p>
    <w:p w14:paraId="029E7644" w14:textId="77777777" w:rsidR="001630AB" w:rsidRPr="00553A4C" w:rsidRDefault="001630AB" w:rsidP="001630AB">
      <w:pPr>
        <w:pStyle w:val="Default"/>
        <w:ind w:firstLine="709"/>
        <w:jc w:val="both"/>
        <w:rPr>
          <w:rFonts w:ascii="Times New Roman" w:hAnsi="Times New Roman" w:cs="Times New Roman"/>
          <w:szCs w:val="28"/>
        </w:rPr>
      </w:pPr>
      <w:r w:rsidRPr="00553A4C">
        <w:rPr>
          <w:rFonts w:ascii="Times New Roman" w:hAnsi="Times New Roman" w:cs="Times New Roman"/>
          <w:szCs w:val="28"/>
        </w:rPr>
        <w:t xml:space="preserve">Основные теплоснабжающие предприятия </w:t>
      </w:r>
      <w:r>
        <w:rPr>
          <w:rFonts w:ascii="Times New Roman" w:hAnsi="Times New Roman" w:cs="Times New Roman"/>
          <w:szCs w:val="28"/>
        </w:rPr>
        <w:t>Турунтаевского</w:t>
      </w:r>
      <w:r w:rsidRPr="00553A4C">
        <w:rPr>
          <w:rFonts w:ascii="Times New Roman" w:hAnsi="Times New Roman" w:cs="Times New Roman"/>
          <w:szCs w:val="28"/>
        </w:rPr>
        <w:t xml:space="preserve"> сельского поселения по итогам 2014 года имели положительную рентабельность. Чистая прибыль ООО «</w:t>
      </w:r>
      <w:r>
        <w:rPr>
          <w:rFonts w:ascii="Times New Roman" w:hAnsi="Times New Roman" w:cs="Times New Roman"/>
          <w:szCs w:val="28"/>
        </w:rPr>
        <w:t>Восточная тепловая компания</w:t>
      </w:r>
      <w:r w:rsidRPr="00553A4C">
        <w:rPr>
          <w:rFonts w:ascii="Times New Roman" w:hAnsi="Times New Roman" w:cs="Times New Roman"/>
          <w:szCs w:val="28"/>
        </w:rPr>
        <w:t>» состави</w:t>
      </w:r>
      <w:r>
        <w:rPr>
          <w:rFonts w:ascii="Times New Roman" w:hAnsi="Times New Roman" w:cs="Times New Roman"/>
          <w:szCs w:val="28"/>
        </w:rPr>
        <w:t>ла – 117,7</w:t>
      </w:r>
      <w:r w:rsidRPr="00553A4C">
        <w:rPr>
          <w:rFonts w:ascii="Times New Roman" w:hAnsi="Times New Roman" w:cs="Times New Roman"/>
          <w:szCs w:val="28"/>
        </w:rPr>
        <w:t xml:space="preserve"> тыс. руб. </w:t>
      </w:r>
    </w:p>
    <w:p w14:paraId="142BC794" w14:textId="77777777" w:rsidR="001630AB" w:rsidRDefault="001630AB" w:rsidP="001630AB">
      <w:pPr>
        <w:pStyle w:val="Default"/>
        <w:ind w:firstLine="709"/>
        <w:jc w:val="both"/>
        <w:rPr>
          <w:rFonts w:ascii="Times New Roman" w:hAnsi="Times New Roman" w:cs="Times New Roman"/>
          <w:szCs w:val="28"/>
        </w:rPr>
      </w:pPr>
      <w:r w:rsidRPr="005A330F">
        <w:rPr>
          <w:rFonts w:ascii="Times New Roman" w:hAnsi="Times New Roman" w:cs="Times New Roman"/>
          <w:i/>
          <w:iCs/>
          <w:szCs w:val="28"/>
        </w:rPr>
        <w:t>Амортизационные фонды</w:t>
      </w:r>
      <w:r w:rsidRPr="005A330F">
        <w:rPr>
          <w:rFonts w:ascii="Times New Roman" w:hAnsi="Times New Roman" w:cs="Times New Roman"/>
          <w:i/>
          <w:szCs w:val="28"/>
        </w:rPr>
        <w:t>.</w:t>
      </w:r>
      <w:r w:rsidRPr="00553A4C">
        <w:rPr>
          <w:rFonts w:ascii="Times New Roman" w:hAnsi="Times New Roman" w:cs="Times New Roman"/>
          <w:szCs w:val="28"/>
        </w:rP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 </w:t>
      </w:r>
    </w:p>
    <w:p w14:paraId="6E942712" w14:textId="77777777" w:rsidR="001630AB" w:rsidRPr="00553A4C" w:rsidRDefault="001630AB" w:rsidP="001630AB">
      <w:pPr>
        <w:pStyle w:val="Default"/>
        <w:ind w:firstLine="709"/>
        <w:jc w:val="both"/>
        <w:rPr>
          <w:rFonts w:ascii="Times New Roman" w:hAnsi="Times New Roman" w:cs="Times New Roman"/>
          <w:color w:val="auto"/>
          <w:szCs w:val="28"/>
        </w:rPr>
      </w:pPr>
      <w:r w:rsidRPr="00553A4C">
        <w:rPr>
          <w:rFonts w:ascii="Times New Roman" w:hAnsi="Times New Roman" w:cs="Times New Roman"/>
          <w:color w:val="auto"/>
          <w:szCs w:val="28"/>
        </w:rPr>
        <w:t xml:space="preserve">В современной отечественной практике амортизация не играет существенной роли в техническом перевооружении и модернизации фирм,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 </w:t>
      </w:r>
    </w:p>
    <w:p w14:paraId="44ABD81F" w14:textId="77777777" w:rsidR="001630AB" w:rsidRPr="00553A4C" w:rsidRDefault="001630AB" w:rsidP="001630AB">
      <w:pPr>
        <w:pStyle w:val="Default"/>
        <w:ind w:firstLine="709"/>
        <w:jc w:val="both"/>
        <w:rPr>
          <w:rFonts w:ascii="Times New Roman" w:hAnsi="Times New Roman" w:cs="Times New Roman"/>
          <w:color w:val="auto"/>
          <w:szCs w:val="28"/>
        </w:rPr>
      </w:pPr>
      <w:r w:rsidRPr="00553A4C">
        <w:rPr>
          <w:rFonts w:ascii="Times New Roman" w:hAnsi="Times New Roman" w:cs="Times New Roman"/>
          <w:color w:val="auto"/>
          <w:szCs w:val="28"/>
        </w:rPr>
        <w:t xml:space="preserve">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 </w:t>
      </w:r>
    </w:p>
    <w:p w14:paraId="0F8EFD66" w14:textId="77777777" w:rsidR="001630AB" w:rsidRPr="005A330F" w:rsidRDefault="001630AB" w:rsidP="001630AB">
      <w:pPr>
        <w:tabs>
          <w:tab w:val="left" w:pos="2740"/>
        </w:tabs>
        <w:autoSpaceDE w:val="0"/>
        <w:autoSpaceDN w:val="0"/>
        <w:adjustRightInd w:val="0"/>
        <w:ind w:firstLine="709"/>
        <w:rPr>
          <w:rFonts w:ascii="Times New Roman" w:hAnsi="Times New Roman" w:cs="Times New Roman"/>
          <w:i/>
          <w:iCs/>
          <w:sz w:val="24"/>
          <w:szCs w:val="26"/>
          <w:lang w:val="ru-RU"/>
        </w:rPr>
      </w:pPr>
      <w:r w:rsidRPr="005A330F">
        <w:rPr>
          <w:rFonts w:ascii="Times New Roman" w:hAnsi="Times New Roman" w:cs="Times New Roman"/>
          <w:i/>
          <w:iCs/>
          <w:sz w:val="24"/>
          <w:szCs w:val="26"/>
          <w:lang w:val="ru-RU"/>
        </w:rPr>
        <w:t>Инвестиционные составляющие в тарифах на тепловую энергию</w:t>
      </w:r>
      <w:r w:rsidRPr="005A330F">
        <w:rPr>
          <w:rFonts w:ascii="Times New Roman" w:hAnsi="Times New Roman" w:cs="Times New Roman"/>
          <w:i/>
          <w:sz w:val="24"/>
          <w:szCs w:val="26"/>
          <w:lang w:val="ru-RU"/>
        </w:rPr>
        <w:t>.</w:t>
      </w:r>
      <w:r w:rsidRPr="005A330F">
        <w:rPr>
          <w:rFonts w:ascii="Times New Roman" w:hAnsi="Times New Roman" w:cs="Times New Roman"/>
          <w:i/>
          <w:iCs/>
          <w:sz w:val="24"/>
          <w:szCs w:val="26"/>
          <w:lang w:val="ru-RU"/>
        </w:rPr>
        <w:t xml:space="preserve"> </w:t>
      </w:r>
    </w:p>
    <w:p w14:paraId="7B9BE740" w14:textId="77777777" w:rsidR="001630AB" w:rsidRPr="00553A4C" w:rsidRDefault="001630AB" w:rsidP="001630AB">
      <w:pPr>
        <w:tabs>
          <w:tab w:val="left" w:pos="2740"/>
        </w:tabs>
        <w:autoSpaceDE w:val="0"/>
        <w:autoSpaceDN w:val="0"/>
        <w:adjustRightInd w:val="0"/>
        <w:ind w:firstLine="709"/>
        <w:rPr>
          <w:rFonts w:ascii="Times New Roman" w:hAnsi="Times New Roman" w:cs="Times New Roman"/>
          <w:sz w:val="24"/>
          <w:szCs w:val="24"/>
          <w:lang w:val="ru-RU"/>
        </w:rPr>
      </w:pPr>
      <w:r w:rsidRPr="00553A4C">
        <w:rPr>
          <w:rFonts w:ascii="Times New Roman" w:hAnsi="Times New Roman" w:cs="Times New Roman"/>
          <w:sz w:val="24"/>
          <w:szCs w:val="26"/>
          <w:lang w:val="ru-RU"/>
        </w:rPr>
        <w:t>В</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 xml:space="preserve">соответствии с Федеральным законом от 27.07.2010 </w:t>
      </w:r>
      <w:r w:rsidRPr="00553A4C">
        <w:rPr>
          <w:rFonts w:ascii="Times New Roman" w:hAnsi="Times New Roman" w:cs="Times New Roman"/>
          <w:sz w:val="24"/>
          <w:szCs w:val="26"/>
        </w:rPr>
        <w:t>N</w:t>
      </w:r>
      <w:r w:rsidRPr="00553A4C">
        <w:rPr>
          <w:rFonts w:ascii="Times New Roman" w:hAnsi="Times New Roman" w:cs="Times New Roman"/>
          <w:sz w:val="24"/>
          <w:szCs w:val="26"/>
          <w:lang w:val="ru-RU"/>
        </w:rPr>
        <w:t xml:space="preserve"> 190-ФЗ «О теплоснабжении»,</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органы исполнительной власти субъектов Российской Федерации в области государственного регулирования цен (тарифов) устанавливают следующие тарифы:</w:t>
      </w:r>
    </w:p>
    <w:p w14:paraId="2703811B"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 тарифы на тепловую энергию (мощность), производимую в режиме комбинированной выработки электрической и тепловой энергии источниками тепловой энергии с установленной генерирующей мощностью производства электрической энергии 25 МВт и более;</w:t>
      </w:r>
    </w:p>
    <w:p w14:paraId="4C7CB037" w14:textId="77777777" w:rsidR="001630AB" w:rsidRPr="00553A4C" w:rsidRDefault="001630AB" w:rsidP="001630AB">
      <w:pPr>
        <w:autoSpaceDE w:val="0"/>
        <w:autoSpaceDN w:val="0"/>
        <w:adjustRightInd w:val="0"/>
        <w:ind w:firstLine="709"/>
        <w:rPr>
          <w:rFonts w:ascii="Times New Roman" w:hAnsi="Times New Roman" w:cs="Times New Roman"/>
          <w:sz w:val="24"/>
          <w:szCs w:val="24"/>
        </w:rPr>
      </w:pPr>
      <w:bookmarkStart w:id="916" w:name="page611"/>
      <w:bookmarkEnd w:id="916"/>
      <w:r w:rsidRPr="00553A4C">
        <w:rPr>
          <w:rFonts w:ascii="Times New Roman" w:hAnsi="Times New Roman" w:cs="Times New Roman"/>
          <w:sz w:val="24"/>
          <w:szCs w:val="26"/>
          <w:lang w:val="ru-RU"/>
        </w:rPr>
        <w:t xml:space="preserve">- тарифы на тепловую энергию (мощность), поставляемую теплоснабжающими организациями потребителям, а также тарифы на тепловую энергию </w:t>
      </w:r>
      <w:r w:rsidRPr="00553A4C">
        <w:rPr>
          <w:rFonts w:ascii="Times New Roman" w:hAnsi="Times New Roman" w:cs="Times New Roman"/>
          <w:sz w:val="24"/>
          <w:szCs w:val="26"/>
        </w:rPr>
        <w:t>(мощность),</w:t>
      </w:r>
    </w:p>
    <w:p w14:paraId="66810BCA" w14:textId="77777777" w:rsidR="001630AB" w:rsidRPr="00553A4C" w:rsidRDefault="001630AB" w:rsidP="001630AB">
      <w:pPr>
        <w:overflowPunct w:val="0"/>
        <w:autoSpaceDE w:val="0"/>
        <w:autoSpaceDN w:val="0"/>
        <w:adjustRightInd w:val="0"/>
        <w:ind w:firstLine="709"/>
        <w:rPr>
          <w:rFonts w:ascii="Times New Roman" w:hAnsi="Times New Roman" w:cs="Times New Roman"/>
          <w:sz w:val="24"/>
          <w:szCs w:val="24"/>
          <w:lang w:val="ru-RU"/>
        </w:rPr>
      </w:pP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поставляемую теплоснабжающими организациями другим теплоснабжающим организациям;</w:t>
      </w:r>
    </w:p>
    <w:p w14:paraId="7FAE2E1A" w14:textId="77777777" w:rsidR="001630AB" w:rsidRPr="00553A4C" w:rsidRDefault="001630AB" w:rsidP="001630AB">
      <w:pPr>
        <w:numPr>
          <w:ilvl w:val="0"/>
          <w:numId w:val="26"/>
        </w:numPr>
        <w:tabs>
          <w:tab w:val="clear" w:pos="720"/>
          <w:tab w:val="num" w:pos="766"/>
        </w:tabs>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тарифы на теплоноситель, поставляемый теплоснабжающими организациями потребителям, другим теплоснабжающим организациям; </w:t>
      </w:r>
    </w:p>
    <w:p w14:paraId="582BA6F6" w14:textId="77777777" w:rsidR="001630AB" w:rsidRPr="00553A4C" w:rsidRDefault="001630AB" w:rsidP="001630AB">
      <w:pPr>
        <w:numPr>
          <w:ilvl w:val="0"/>
          <w:numId w:val="26"/>
        </w:numPr>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тарифы на услуги по передаче тепловой энергии, теплоносителя; </w:t>
      </w:r>
    </w:p>
    <w:p w14:paraId="1DB10D9A" w14:textId="77777777" w:rsidR="001630AB" w:rsidRPr="00553A4C" w:rsidRDefault="001630AB" w:rsidP="001630AB">
      <w:pPr>
        <w:numPr>
          <w:ilvl w:val="0"/>
          <w:numId w:val="26"/>
        </w:numPr>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плата за услуги по поддержанию резервной тепловой мощности при отсутствии потребления тепловой энергии; </w:t>
      </w:r>
    </w:p>
    <w:p w14:paraId="2C638571" w14:textId="77777777" w:rsidR="001630AB" w:rsidRPr="00553A4C" w:rsidRDefault="001630AB" w:rsidP="001630AB">
      <w:pPr>
        <w:numPr>
          <w:ilvl w:val="0"/>
          <w:numId w:val="26"/>
        </w:numPr>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плата за подключение к системе теплоснабжения. </w:t>
      </w:r>
    </w:p>
    <w:p w14:paraId="6EC5D458"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В соответствии со ст.23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w:t>
      </w:r>
    </w:p>
    <w:p w14:paraId="36701B4C"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14:paraId="05D40436"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Важное положение установлено также ст.10 «Сущность и порядок государственного регулирования цен (тарифов) на тепловую энергию (мощность)»,</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 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w:t>
      </w:r>
    </w:p>
    <w:p w14:paraId="31B237AD"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Необходимым условием принятия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w:t>
      </w:r>
    </w:p>
    <w:p w14:paraId="1D0EBA32"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Правила утверждения и согласования инвестиционных программ в сфере теплоснабжения должны быть утверждены Правительством Российской Федерации,</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однако в настоящее время существует только проект постановления Правительства РФ.</w:t>
      </w:r>
    </w:p>
    <w:p w14:paraId="6A3832FE"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r w:rsidRPr="00553A4C">
        <w:rPr>
          <w:rFonts w:ascii="Times New Roman" w:hAnsi="Times New Roman" w:cs="Times New Roman"/>
          <w:sz w:val="24"/>
          <w:szCs w:val="26"/>
          <w:lang w:val="ru-RU"/>
        </w:rPr>
        <w:t>Проект Правил содержит следующие важные положения:</w:t>
      </w:r>
    </w:p>
    <w:p w14:paraId="09092FC4"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1. 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407A1E7C" w14:textId="77777777" w:rsidR="001630AB" w:rsidRPr="00553A4C" w:rsidRDefault="001630AB" w:rsidP="001630AB">
      <w:pPr>
        <w:numPr>
          <w:ilvl w:val="0"/>
          <w:numId w:val="27"/>
        </w:numPr>
        <w:tabs>
          <w:tab w:val="clear" w:pos="720"/>
          <w:tab w:val="num" w:pos="1087"/>
        </w:tabs>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 </w:t>
      </w:r>
    </w:p>
    <w:p w14:paraId="27F0624D" w14:textId="77777777" w:rsidR="001630AB" w:rsidRPr="00553A4C" w:rsidRDefault="001630AB" w:rsidP="001630AB">
      <w:pPr>
        <w:numPr>
          <w:ilvl w:val="0"/>
          <w:numId w:val="27"/>
        </w:numPr>
        <w:tabs>
          <w:tab w:val="clear" w:pos="720"/>
          <w:tab w:val="num" w:pos="991"/>
        </w:tabs>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В инвестиционную программу подлежат включению инвестиционные проекты, целесообразность реализации которых обоснована в схемах теплоснабжения соответствующих поселений, городских округов. </w:t>
      </w:r>
    </w:p>
    <w:p w14:paraId="4BF7E2FD" w14:textId="77777777" w:rsidR="001630AB" w:rsidRPr="00553A4C" w:rsidRDefault="001630AB" w:rsidP="001630AB">
      <w:pPr>
        <w:numPr>
          <w:ilvl w:val="0"/>
          <w:numId w:val="27"/>
        </w:numPr>
        <w:tabs>
          <w:tab w:val="clear" w:pos="720"/>
          <w:tab w:val="num" w:pos="1056"/>
        </w:tabs>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 </w:t>
      </w:r>
    </w:p>
    <w:p w14:paraId="49A55054" w14:textId="77777777" w:rsidR="001630AB" w:rsidRPr="00553A4C" w:rsidRDefault="001630AB" w:rsidP="001630AB">
      <w:pPr>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Относительно порядка утверждения инвестиционной программы указано, что</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орган исполнительной власти субъекта Российской Федерации:</w:t>
      </w:r>
    </w:p>
    <w:p w14:paraId="66078825" w14:textId="77777777" w:rsidR="001630AB" w:rsidRPr="00553A4C" w:rsidRDefault="001630AB" w:rsidP="001630AB">
      <w:pPr>
        <w:numPr>
          <w:ilvl w:val="0"/>
          <w:numId w:val="28"/>
        </w:numPr>
        <w:overflowPunct w:val="0"/>
        <w:autoSpaceDE w:val="0"/>
        <w:autoSpaceDN w:val="0"/>
        <w:adjustRightInd w:val="0"/>
        <w:ind w:left="0" w:firstLine="709"/>
        <w:jc w:val="both"/>
        <w:rPr>
          <w:rFonts w:ascii="Times New Roman" w:hAnsi="Times New Roman" w:cs="Times New Roman"/>
          <w:sz w:val="24"/>
          <w:szCs w:val="26"/>
        </w:rPr>
      </w:pPr>
      <w:r w:rsidRPr="00553A4C">
        <w:rPr>
          <w:rFonts w:ascii="Times New Roman" w:hAnsi="Times New Roman" w:cs="Times New Roman"/>
          <w:sz w:val="24"/>
          <w:szCs w:val="26"/>
          <w:lang w:val="ru-RU"/>
        </w:rPr>
        <w:t xml:space="preserve">обязан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w:t>
      </w:r>
      <w:r w:rsidRPr="00553A4C">
        <w:rPr>
          <w:rFonts w:ascii="Times New Roman" w:hAnsi="Times New Roman" w:cs="Times New Roman"/>
          <w:sz w:val="24"/>
          <w:szCs w:val="26"/>
        </w:rPr>
        <w:t xml:space="preserve">(мощность), поставляемую теплоснабжающими организациями потребителям на территории субъекта РФ; </w:t>
      </w:r>
    </w:p>
    <w:p w14:paraId="49FEE748" w14:textId="77777777" w:rsidR="001630AB" w:rsidRPr="005A330F" w:rsidRDefault="001630AB" w:rsidP="001630AB">
      <w:pPr>
        <w:numPr>
          <w:ilvl w:val="0"/>
          <w:numId w:val="28"/>
        </w:numPr>
        <w:tabs>
          <w:tab w:val="clear" w:pos="720"/>
          <w:tab w:val="num" w:pos="780"/>
        </w:tabs>
        <w:overflowPunct w:val="0"/>
        <w:autoSpaceDE w:val="0"/>
        <w:autoSpaceDN w:val="0"/>
        <w:adjustRightInd w:val="0"/>
        <w:ind w:left="0" w:firstLine="709"/>
        <w:jc w:val="both"/>
        <w:rPr>
          <w:rFonts w:ascii="Times New Roman" w:hAnsi="Times New Roman" w:cs="Times New Roman"/>
          <w:sz w:val="24"/>
          <w:szCs w:val="24"/>
          <w:lang w:val="ru-RU"/>
        </w:rPr>
      </w:pPr>
      <w:r w:rsidRPr="005A330F">
        <w:rPr>
          <w:rFonts w:ascii="Times New Roman" w:hAnsi="Times New Roman" w:cs="Times New Roman"/>
          <w:sz w:val="24"/>
          <w:szCs w:val="26"/>
          <w:lang w:val="ru-RU"/>
        </w:rPr>
        <w:t>обязан утвердить инвестиционную программу в случае, если ее реализация приводит к превышению предельных (минимального и (или) максимального) уровней</w:t>
      </w:r>
      <w:bookmarkStart w:id="917" w:name="page615"/>
      <w:bookmarkEnd w:id="917"/>
      <w:r w:rsidRPr="005A330F">
        <w:rPr>
          <w:rFonts w:ascii="Times New Roman" w:hAnsi="Times New Roman" w:cs="Times New Roman"/>
          <w:sz w:val="24"/>
          <w:szCs w:val="26"/>
          <w:lang w:val="ru-RU"/>
        </w:rPr>
        <w:t xml:space="preserve"> тарифов на тепловую энергию (мощность), но при этом сокращение инвестиционной программы приводит к сохранению неудовлетворительного состояния надежности и качества теплоснабжения, или ухудшению данного состояния;</w:t>
      </w:r>
    </w:p>
    <w:p w14:paraId="52FB87F4"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r w:rsidRPr="00553A4C">
        <w:rPr>
          <w:rFonts w:ascii="Times New Roman" w:hAnsi="Times New Roman" w:cs="Times New Roman"/>
          <w:sz w:val="24"/>
          <w:szCs w:val="26"/>
          <w:lang w:val="ru-RU"/>
        </w:rPr>
        <w:t>- вправе отказать в согласовании инвестиционной программы в случае, если ее</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реализация</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приводит к превышению предельных (минимального и (или)</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максимального) уровней тарифов на тепловую энергию (мощность), при этом отсутствуют обстоятельства, указанные в предыдущем пункте.</w:t>
      </w:r>
    </w:p>
    <w:p w14:paraId="169B6A78"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До принятия всех необходимых подзаконных актов к Федеральному Закону РФ № 190-ФЗ, решение об учете инвестиционных программ и проектов при расчете процента повышения тарифа на тепловую энергию принимается ФСТ РФ.</w:t>
      </w:r>
    </w:p>
    <w:p w14:paraId="6350345D"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iCs/>
          <w:sz w:val="24"/>
          <w:szCs w:val="26"/>
          <w:lang w:val="ru-RU"/>
        </w:rPr>
        <w:t>Федеральный бюджет</w:t>
      </w:r>
      <w:r w:rsidRPr="00553A4C">
        <w:rPr>
          <w:rFonts w:ascii="Times New Roman" w:hAnsi="Times New Roman" w:cs="Times New Roman"/>
          <w:sz w:val="24"/>
          <w:szCs w:val="26"/>
          <w:lang w:val="ru-RU"/>
        </w:rPr>
        <w:t>.</w:t>
      </w:r>
      <w:r w:rsidRPr="00553A4C">
        <w:rPr>
          <w:rFonts w:ascii="Times New Roman" w:hAnsi="Times New Roman" w:cs="Times New Roman"/>
          <w:iCs/>
          <w:sz w:val="24"/>
          <w:szCs w:val="26"/>
          <w:lang w:val="ru-RU"/>
        </w:rPr>
        <w:t xml:space="preserve"> </w:t>
      </w:r>
      <w:r w:rsidRPr="00553A4C">
        <w:rPr>
          <w:rFonts w:ascii="Times New Roman" w:hAnsi="Times New Roman" w:cs="Times New Roman"/>
          <w:sz w:val="24"/>
          <w:szCs w:val="26"/>
          <w:lang w:val="ru-RU"/>
        </w:rPr>
        <w:t>Возможность финансирования мероприятий Программы</w:t>
      </w:r>
      <w:r w:rsidRPr="00553A4C">
        <w:rPr>
          <w:rFonts w:ascii="Times New Roman" w:hAnsi="Times New Roman" w:cs="Times New Roman"/>
          <w:iCs/>
          <w:sz w:val="24"/>
          <w:szCs w:val="26"/>
          <w:lang w:val="ru-RU"/>
        </w:rPr>
        <w:t xml:space="preserve"> </w:t>
      </w:r>
      <w:r w:rsidRPr="00553A4C">
        <w:rPr>
          <w:rFonts w:ascii="Times New Roman" w:hAnsi="Times New Roman" w:cs="Times New Roman"/>
          <w:sz w:val="24"/>
          <w:szCs w:val="26"/>
          <w:lang w:val="ru-RU"/>
        </w:rPr>
        <w:t>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16F5CB86" w14:textId="77777777" w:rsidR="001630AB" w:rsidRPr="00553A4C" w:rsidRDefault="001630AB" w:rsidP="001630AB">
      <w:pPr>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Распоряжением Правительства Российской Федерации от 02.02.2010 № 102-р</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была утверждена Концепция федеральной целевой программы «Комплексная программа модернизации и реформирования жилищно-коммунального хозяйства на</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2010-2020 годы».</w:t>
      </w:r>
    </w:p>
    <w:p w14:paraId="6E8D9131"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На основании Концепции Минрегионом РФ разработан проект федеральной целевой программы «Комплексная программа модернизации и реформирования жилищно-коммунального хозяйства на 2013-2015 годы».</w:t>
      </w:r>
    </w:p>
    <w:p w14:paraId="480809E0"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14:paraId="776FA0A0"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Для достижения поставленной цели к 2015 г. должны быть решены следующие задачи:</w:t>
      </w:r>
    </w:p>
    <w:p w14:paraId="10721A8E" w14:textId="77777777" w:rsidR="001630AB" w:rsidRPr="00553A4C" w:rsidRDefault="001630AB" w:rsidP="001630AB">
      <w:pPr>
        <w:tabs>
          <w:tab w:val="left" w:pos="960"/>
        </w:tabs>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1</w:t>
      </w:r>
      <w:r w:rsidRPr="00553A4C">
        <w:rPr>
          <w:rFonts w:ascii="Times New Roman" w:hAnsi="Times New Roman" w:cs="Times New Roman"/>
          <w:sz w:val="24"/>
          <w:szCs w:val="24"/>
          <w:lang w:val="ru-RU"/>
        </w:rPr>
        <w:tab/>
      </w:r>
      <w:r w:rsidRPr="00553A4C">
        <w:rPr>
          <w:rFonts w:ascii="Times New Roman" w:hAnsi="Times New Roman" w:cs="Times New Roman"/>
          <w:sz w:val="24"/>
          <w:szCs w:val="26"/>
          <w:lang w:val="ru-RU"/>
        </w:rPr>
        <w:t>Увеличение объема привлечения частных инвестиций в жилищно-коммунальное хозяйство.</w:t>
      </w:r>
    </w:p>
    <w:p w14:paraId="047179F4" w14:textId="77777777" w:rsidR="001630AB" w:rsidRPr="00553A4C" w:rsidRDefault="001630AB" w:rsidP="001630AB">
      <w:pPr>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2 Повышение эффективности деятельности организаций тепло-, водо-снабжения,</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14:paraId="56A723A1"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Для реализации поставленных задач за счет средств федерального бюджета будут предоставляться субсидии бюджетам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14:paraId="650EBFC9"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Субсидии региональным бюджетам предоставляются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предусмотренных региональными программами комплексного развития систем коммунальной инфраструктуры.</w:t>
      </w:r>
    </w:p>
    <w:p w14:paraId="01E07C3B"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Субъектом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 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14:paraId="1C0AA0BA"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Отбор региональных программ, на поддержку мероприятий которых предусматривается выделение средств федерального бюджета, будет осуществляться ежегодно в 2013-2015 годах Минрегионом России в соответствии с порядком и условиями отбора региональной программы для целей реализации Программы, утверждаемыми Минрегионом России.</w:t>
      </w:r>
    </w:p>
    <w:p w14:paraId="5EC4C960"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В России также принята и реализуется Государственная программа Российской Федерации «Энергосбережение и повышение энергетической эффективности на период до 2020 года», утвержденная распоряжением Правительства РФ от 27 декабря</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 xml:space="preserve">2010 г. </w:t>
      </w:r>
      <w:r w:rsidRPr="00553A4C">
        <w:rPr>
          <w:rFonts w:ascii="Times New Roman" w:hAnsi="Times New Roman" w:cs="Times New Roman"/>
          <w:sz w:val="24"/>
          <w:szCs w:val="26"/>
        </w:rPr>
        <w:t>N</w:t>
      </w:r>
      <w:r w:rsidRPr="00553A4C">
        <w:rPr>
          <w:rFonts w:ascii="Times New Roman" w:hAnsi="Times New Roman" w:cs="Times New Roman"/>
          <w:sz w:val="24"/>
          <w:szCs w:val="26"/>
          <w:lang w:val="ru-RU"/>
        </w:rPr>
        <w:t xml:space="preserve"> 2446-р.</w:t>
      </w:r>
    </w:p>
    <w:p w14:paraId="3E6E557F"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r w:rsidRPr="00553A4C">
        <w:rPr>
          <w:rFonts w:ascii="Times New Roman" w:hAnsi="Times New Roman" w:cs="Times New Roman"/>
          <w:sz w:val="24"/>
          <w:szCs w:val="26"/>
          <w:lang w:val="ru-RU"/>
        </w:rPr>
        <w:t>Целями Программы являются:</w:t>
      </w:r>
    </w:p>
    <w:p w14:paraId="29D2B903" w14:textId="77777777" w:rsidR="001630AB" w:rsidRPr="005A330F" w:rsidRDefault="001630AB" w:rsidP="001630AB">
      <w:pPr>
        <w:tabs>
          <w:tab w:val="num" w:pos="0"/>
        </w:tabs>
        <w:overflowPunct w:val="0"/>
        <w:autoSpaceDE w:val="0"/>
        <w:autoSpaceDN w:val="0"/>
        <w:adjustRightInd w:val="0"/>
        <w:ind w:firstLine="709"/>
        <w:jc w:val="both"/>
        <w:rPr>
          <w:rFonts w:ascii="Times New Roman" w:hAnsi="Times New Roman" w:cs="Times New Roman"/>
          <w:sz w:val="24"/>
          <w:szCs w:val="26"/>
          <w:lang w:val="ru-RU"/>
        </w:rPr>
      </w:pPr>
      <w:r>
        <w:rPr>
          <w:rFonts w:ascii="Times New Roman" w:hAnsi="Times New Roman" w:cs="Times New Roman"/>
          <w:sz w:val="24"/>
          <w:szCs w:val="26"/>
          <w:lang w:val="ru-RU"/>
        </w:rPr>
        <w:t>1.</w:t>
      </w:r>
      <w:r w:rsidRPr="005A330F">
        <w:rPr>
          <w:rFonts w:ascii="Times New Roman" w:hAnsi="Times New Roman" w:cs="Times New Roman"/>
          <w:sz w:val="24"/>
          <w:szCs w:val="26"/>
          <w:lang w:val="ru-RU"/>
        </w:rPr>
        <w:t xml:space="preserve">Снижение за счет реализации мероприятий Программы энергоемкости валового внутреннего продукта Российской Федерации на 13,5 %, что в совокупности </w:t>
      </w:r>
      <w:r>
        <w:rPr>
          <w:rFonts w:ascii="Times New Roman" w:hAnsi="Times New Roman" w:cs="Times New Roman"/>
          <w:sz w:val="24"/>
          <w:szCs w:val="26"/>
          <w:lang w:val="ru-RU"/>
        </w:rPr>
        <w:t xml:space="preserve">с </w:t>
      </w:r>
      <w:r w:rsidRPr="005A330F">
        <w:rPr>
          <w:rFonts w:ascii="Times New Roman" w:hAnsi="Times New Roman" w:cs="Times New Roman"/>
          <w:sz w:val="24"/>
          <w:szCs w:val="26"/>
          <w:lang w:val="ru-RU"/>
        </w:rPr>
        <w:t xml:space="preserve">другими факторами позволит обеспечить решение задачи по снижению энергоемкости валового внутреннего продукта на 40 процентов в 2007-2020 годах. </w:t>
      </w:r>
    </w:p>
    <w:p w14:paraId="141073B2" w14:textId="77777777" w:rsidR="001630AB" w:rsidRPr="00553A4C" w:rsidRDefault="001630AB" w:rsidP="001630AB">
      <w:pPr>
        <w:numPr>
          <w:ilvl w:val="1"/>
          <w:numId w:val="30"/>
        </w:numPr>
        <w:tabs>
          <w:tab w:val="clear" w:pos="1440"/>
          <w:tab w:val="num" w:pos="820"/>
        </w:tabs>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Формирование в России энергоэффективного общества. </w:t>
      </w:r>
    </w:p>
    <w:p w14:paraId="563331B4" w14:textId="77777777" w:rsidR="001630AB" w:rsidRPr="00553A4C" w:rsidRDefault="001630AB" w:rsidP="001630AB">
      <w:pPr>
        <w:overflowPunct w:val="0"/>
        <w:autoSpaceDE w:val="0"/>
        <w:autoSpaceDN w:val="0"/>
        <w:adjustRightInd w:val="0"/>
        <w:ind w:firstLine="709"/>
        <w:rPr>
          <w:rFonts w:ascii="Times New Roman" w:hAnsi="Times New Roman" w:cs="Times New Roman"/>
          <w:sz w:val="24"/>
          <w:szCs w:val="24"/>
          <w:lang w:val="ru-RU"/>
        </w:rPr>
      </w:pPr>
      <w:r w:rsidRPr="00553A4C">
        <w:rPr>
          <w:rFonts w:ascii="Times New Roman" w:hAnsi="Times New Roman" w:cs="Times New Roman"/>
          <w:sz w:val="24"/>
          <w:szCs w:val="26"/>
          <w:lang w:val="ru-RU"/>
        </w:rPr>
        <w:t>В рамках Программы реализуются 9 подпрограмм, в том числе: «Энергосбережение и повышение энергетической эффективности в</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электроэнергетике»; «Энергосбережение и повышение энергетической эффективности в</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теплоснабжении и системах коммунальной инфраструктуры».</w:t>
      </w:r>
    </w:p>
    <w:p w14:paraId="0506AF85"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14:paraId="6C882EB8" w14:textId="77777777" w:rsidR="001630AB" w:rsidRPr="00553A4C" w:rsidRDefault="001630AB" w:rsidP="001630AB">
      <w:pPr>
        <w:numPr>
          <w:ilvl w:val="0"/>
          <w:numId w:val="31"/>
        </w:numPr>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введение управления системами централизованного теплоснабжения поселений через единого теплового диспетчера; </w:t>
      </w:r>
    </w:p>
    <w:p w14:paraId="3F754BE5" w14:textId="77777777" w:rsidR="001630AB" w:rsidRPr="00553A4C" w:rsidRDefault="001630AB" w:rsidP="001630AB">
      <w:pPr>
        <w:numPr>
          <w:ilvl w:val="0"/>
          <w:numId w:val="31"/>
        </w:numPr>
        <w:overflowPunct w:val="0"/>
        <w:autoSpaceDE w:val="0"/>
        <w:autoSpaceDN w:val="0"/>
        <w:adjustRightInd w:val="0"/>
        <w:ind w:left="0"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 xml:space="preserve">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 </w:t>
      </w:r>
    </w:p>
    <w:p w14:paraId="11ED5E32" w14:textId="77777777" w:rsidR="001630AB" w:rsidRPr="00553A4C" w:rsidRDefault="001630AB" w:rsidP="001630AB">
      <w:pPr>
        <w:pStyle w:val="Default"/>
        <w:ind w:firstLine="709"/>
        <w:jc w:val="both"/>
        <w:rPr>
          <w:rFonts w:ascii="Times New Roman" w:hAnsi="Times New Roman" w:cs="Times New Roman"/>
          <w:color w:val="auto"/>
          <w:szCs w:val="28"/>
        </w:rPr>
      </w:pPr>
      <w:r>
        <w:rPr>
          <w:rFonts w:ascii="Times New Roman" w:hAnsi="Times New Roman" w:cs="Times New Roman"/>
          <w:szCs w:val="26"/>
        </w:rPr>
        <w:t xml:space="preserve">- </w:t>
      </w:r>
      <w:r w:rsidRPr="00553A4C">
        <w:rPr>
          <w:rFonts w:ascii="Times New Roman" w:hAnsi="Times New Roman" w:cs="Times New Roman"/>
          <w:szCs w:val="26"/>
        </w:rPr>
        <w:t>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14:paraId="5A435B03"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6"/>
          <w:lang w:val="ru-RU"/>
        </w:rPr>
      </w:pP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 xml:space="preserve">проведение обязательных энергетических обследований теплоснабжающих организаций и организаций коммунального комплекса; </w:t>
      </w:r>
    </w:p>
    <w:p w14:paraId="65075A6E"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6"/>
          <w:lang w:val="ru-RU"/>
        </w:rPr>
      </w:pP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 xml:space="preserve">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 эффективную когенерацию, снижение на этой основе затрат топлива на выработку тепла; </w:t>
      </w:r>
    </w:p>
    <w:p w14:paraId="66250DB8" w14:textId="77777777" w:rsidR="001630AB" w:rsidRPr="00553A4C" w:rsidRDefault="001630AB" w:rsidP="001630AB">
      <w:pPr>
        <w:pStyle w:val="Default"/>
        <w:ind w:firstLine="709"/>
        <w:jc w:val="both"/>
        <w:rPr>
          <w:rFonts w:ascii="Times New Roman" w:hAnsi="Times New Roman" w:cs="Times New Roman"/>
          <w:color w:val="auto"/>
          <w:szCs w:val="28"/>
        </w:rPr>
      </w:pPr>
      <w:r>
        <w:rPr>
          <w:rFonts w:ascii="Times New Roman" w:hAnsi="Times New Roman" w:cs="Times New Roman"/>
          <w:szCs w:val="26"/>
        </w:rPr>
        <w:t xml:space="preserve">- </w:t>
      </w:r>
      <w:r w:rsidRPr="00553A4C">
        <w:rPr>
          <w:rFonts w:ascii="Times New Roman" w:hAnsi="Times New Roman" w:cs="Times New Roman"/>
          <w:szCs w:val="26"/>
        </w:rPr>
        <w:t>реализация типового проекта «Надежные сети», включающего мероприятия по модернизации и реконструкции тепловых сетей с применением новейших технологий</w:t>
      </w:r>
      <w:r>
        <w:rPr>
          <w:rFonts w:ascii="Times New Roman" w:hAnsi="Times New Roman" w:cs="Times New Roman"/>
          <w:szCs w:val="26"/>
        </w:rPr>
        <w:t>.</w:t>
      </w:r>
    </w:p>
    <w:p w14:paraId="368C2AEE" w14:textId="77777777" w:rsidR="001630AB" w:rsidRPr="00553A4C" w:rsidRDefault="001630AB" w:rsidP="001630AB">
      <w:pPr>
        <w:pStyle w:val="Default"/>
        <w:ind w:firstLine="709"/>
        <w:jc w:val="both"/>
        <w:rPr>
          <w:rFonts w:ascii="Times New Roman" w:hAnsi="Times New Roman" w:cs="Times New Roman"/>
          <w:color w:val="auto"/>
          <w:szCs w:val="28"/>
        </w:rPr>
      </w:pPr>
      <w:r w:rsidRPr="00553A4C">
        <w:rPr>
          <w:rFonts w:ascii="Times New Roman" w:hAnsi="Times New Roman" w:cs="Times New Roman"/>
          <w:color w:val="auto"/>
          <w:szCs w:val="28"/>
        </w:rPr>
        <w:t xml:space="preserve">Суммарные финансовые потребности для проведения </w:t>
      </w:r>
      <w:r>
        <w:rPr>
          <w:rFonts w:ascii="Times New Roman" w:hAnsi="Times New Roman" w:cs="Times New Roman"/>
          <w:color w:val="auto"/>
          <w:szCs w:val="28"/>
        </w:rPr>
        <w:t xml:space="preserve">реконструкции </w:t>
      </w:r>
      <w:r w:rsidRPr="00553A4C">
        <w:rPr>
          <w:rFonts w:ascii="Times New Roman" w:hAnsi="Times New Roman" w:cs="Times New Roman"/>
          <w:color w:val="auto"/>
          <w:szCs w:val="28"/>
        </w:rPr>
        <w:t xml:space="preserve">тепловых сетей, исчерпавших нормативный срок службы составляет – </w:t>
      </w:r>
      <w:r>
        <w:rPr>
          <w:rFonts w:ascii="Times New Roman" w:hAnsi="Times New Roman" w:cs="Times New Roman"/>
          <w:color w:val="auto"/>
          <w:szCs w:val="28"/>
        </w:rPr>
        <w:t>420000 рублей</w:t>
      </w:r>
      <w:r w:rsidRPr="00553A4C">
        <w:rPr>
          <w:rFonts w:ascii="Times New Roman" w:hAnsi="Times New Roman" w:cs="Times New Roman"/>
          <w:color w:val="auto"/>
          <w:szCs w:val="28"/>
        </w:rPr>
        <w:t xml:space="preserve">. </w:t>
      </w:r>
    </w:p>
    <w:p w14:paraId="3A57B332" w14:textId="77777777" w:rsidR="001630AB" w:rsidRPr="00553A4C" w:rsidRDefault="001630AB" w:rsidP="001630AB">
      <w:pPr>
        <w:pStyle w:val="Default"/>
        <w:ind w:firstLine="709"/>
        <w:jc w:val="both"/>
        <w:rPr>
          <w:rFonts w:ascii="Times New Roman" w:hAnsi="Times New Roman" w:cs="Times New Roman"/>
          <w:color w:val="auto"/>
          <w:szCs w:val="28"/>
        </w:rPr>
      </w:pPr>
      <w:r w:rsidRPr="00553A4C">
        <w:rPr>
          <w:rFonts w:ascii="Times New Roman" w:hAnsi="Times New Roman" w:cs="Times New Roman"/>
          <w:color w:val="auto"/>
          <w:szCs w:val="28"/>
        </w:rPr>
        <w:t xml:space="preserve">При существующих тарифах на тепловую энергию, ни одно теплоснабжающее предприятие </w:t>
      </w:r>
      <w:r>
        <w:rPr>
          <w:rFonts w:ascii="Times New Roman" w:hAnsi="Times New Roman" w:cs="Times New Roman"/>
          <w:color w:val="auto"/>
          <w:szCs w:val="28"/>
        </w:rPr>
        <w:t>Турунтаевского</w:t>
      </w:r>
      <w:r w:rsidRPr="00553A4C">
        <w:rPr>
          <w:rFonts w:ascii="Times New Roman" w:hAnsi="Times New Roman" w:cs="Times New Roman"/>
          <w:color w:val="auto"/>
          <w:szCs w:val="28"/>
        </w:rPr>
        <w:t xml:space="preserve"> сельского поселения не в состоянии выполнить </w:t>
      </w:r>
      <w:r>
        <w:rPr>
          <w:rFonts w:ascii="Times New Roman" w:hAnsi="Times New Roman" w:cs="Times New Roman"/>
          <w:color w:val="auto"/>
          <w:szCs w:val="28"/>
        </w:rPr>
        <w:t>реконструкцию</w:t>
      </w:r>
      <w:r w:rsidRPr="00553A4C">
        <w:rPr>
          <w:rFonts w:ascii="Times New Roman" w:hAnsi="Times New Roman" w:cs="Times New Roman"/>
          <w:color w:val="auto"/>
          <w:szCs w:val="28"/>
        </w:rPr>
        <w:t xml:space="preserve"> изношенных сетей за свой счет. </w:t>
      </w:r>
    </w:p>
    <w:p w14:paraId="51824A9F" w14:textId="77777777" w:rsidR="001630AB" w:rsidRPr="00553A4C" w:rsidRDefault="001630AB" w:rsidP="001630AB">
      <w:pPr>
        <w:ind w:firstLine="709"/>
        <w:jc w:val="both"/>
        <w:rPr>
          <w:rFonts w:ascii="Times New Roman" w:hAnsi="Times New Roman" w:cs="Times New Roman"/>
          <w:sz w:val="24"/>
          <w:szCs w:val="28"/>
          <w:lang w:val="ru-RU"/>
        </w:rPr>
      </w:pPr>
      <w:r>
        <w:rPr>
          <w:rFonts w:ascii="Times New Roman" w:hAnsi="Times New Roman" w:cs="Times New Roman"/>
          <w:sz w:val="24"/>
          <w:szCs w:val="28"/>
          <w:lang w:val="ru-RU"/>
        </w:rPr>
        <w:t>Реконструкция</w:t>
      </w:r>
      <w:r w:rsidRPr="00553A4C">
        <w:rPr>
          <w:rFonts w:ascii="Times New Roman" w:hAnsi="Times New Roman" w:cs="Times New Roman"/>
          <w:sz w:val="24"/>
          <w:szCs w:val="28"/>
          <w:lang w:val="ru-RU"/>
        </w:rPr>
        <w:t xml:space="preserve"> тепловых сетей должна производиться с привлечением средств из Федерального и местного бюджета, а также с привлечением долгосрочных кредитов. </w:t>
      </w:r>
    </w:p>
    <w:p w14:paraId="0E759E37" w14:textId="77777777" w:rsidR="001630AB" w:rsidRDefault="001630AB" w:rsidP="001630AB">
      <w:pPr>
        <w:ind w:firstLine="709"/>
        <w:jc w:val="both"/>
        <w:rPr>
          <w:rFonts w:ascii="Times New Roman" w:hAnsi="Times New Roman" w:cs="Times New Roman"/>
          <w:sz w:val="24"/>
          <w:szCs w:val="26"/>
          <w:lang w:val="ru-RU"/>
        </w:rPr>
      </w:pPr>
      <w:r w:rsidRPr="00553A4C">
        <w:rPr>
          <w:rFonts w:ascii="Times New Roman" w:hAnsi="Times New Roman" w:cs="Times New Roman"/>
          <w:sz w:val="24"/>
          <w:szCs w:val="26"/>
          <w:lang w:val="ru-RU"/>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w:t>
      </w:r>
    </w:p>
    <w:p w14:paraId="5BE8F8D0" w14:textId="77777777" w:rsidR="00690431" w:rsidRDefault="001630AB" w:rsidP="001630AB">
      <w:pPr>
        <w:ind w:firstLine="709"/>
        <w:rPr>
          <w:rFonts w:ascii="Times New Roman" w:hAnsi="Times New Roman" w:cs="Times New Roman"/>
          <w:sz w:val="24"/>
          <w:szCs w:val="26"/>
          <w:lang w:val="ru-RU"/>
        </w:rPr>
        <w:sectPr w:rsidR="00690431" w:rsidSect="007B737A">
          <w:pgSz w:w="11906" w:h="16838"/>
          <w:pgMar w:top="1134" w:right="567" w:bottom="1134" w:left="1701" w:header="709" w:footer="709" w:gutter="0"/>
          <w:cols w:space="708"/>
          <w:titlePg/>
          <w:docGrid w:linePitch="360"/>
        </w:sectPr>
      </w:pPr>
      <w:r>
        <w:rPr>
          <w:rFonts w:ascii="Times New Roman" w:hAnsi="Times New Roman" w:cs="Times New Roman"/>
          <w:sz w:val="24"/>
          <w:szCs w:val="26"/>
          <w:lang w:val="ru-RU"/>
        </w:rPr>
        <w:t>В таблице 8.10 представлены предполагаемые источники инвестиций по каждому мероприятию.</w:t>
      </w:r>
    </w:p>
    <w:p w14:paraId="25C2A0B3" w14:textId="77777777" w:rsidR="00690431" w:rsidRPr="00553A4C" w:rsidRDefault="00690431" w:rsidP="00690431">
      <w:pPr>
        <w:pStyle w:val="af1"/>
        <w:ind w:firstLine="0"/>
        <w:rPr>
          <w:szCs w:val="26"/>
        </w:rPr>
      </w:pPr>
      <w:r w:rsidRPr="00553A4C">
        <w:rPr>
          <w:bCs/>
          <w:szCs w:val="26"/>
        </w:rPr>
        <w:t>Таблица</w:t>
      </w:r>
      <w:r>
        <w:rPr>
          <w:bCs/>
          <w:szCs w:val="26"/>
        </w:rPr>
        <w:t xml:space="preserve"> 8</w:t>
      </w:r>
      <w:r w:rsidRPr="00553A4C">
        <w:rPr>
          <w:bCs/>
          <w:szCs w:val="26"/>
        </w:rPr>
        <w:t>.</w:t>
      </w:r>
      <w:r>
        <w:rPr>
          <w:bCs/>
          <w:szCs w:val="26"/>
        </w:rPr>
        <w:t>10</w:t>
      </w:r>
      <w:r w:rsidRPr="00553A4C">
        <w:rPr>
          <w:bCs/>
          <w:szCs w:val="26"/>
        </w:rPr>
        <w:t xml:space="preserve"> - </w:t>
      </w:r>
      <w:r>
        <w:t>Оценка объемов капитальных вложений в реализацию мероприятий по теплоснабжению.</w:t>
      </w:r>
      <w:r>
        <w:rPr>
          <w:szCs w:val="26"/>
        </w:rPr>
        <w:t>, млн. руб.</w:t>
      </w:r>
    </w:p>
    <w:tbl>
      <w:tblPr>
        <w:tblW w:w="5000" w:type="pct"/>
        <w:jc w:val="center"/>
        <w:tblLook w:val="04A0" w:firstRow="1" w:lastRow="0" w:firstColumn="1" w:lastColumn="0" w:noHBand="0" w:noVBand="1"/>
      </w:tblPr>
      <w:tblGrid>
        <w:gridCol w:w="606"/>
        <w:gridCol w:w="3167"/>
        <w:gridCol w:w="651"/>
        <w:gridCol w:w="784"/>
        <w:gridCol w:w="1476"/>
        <w:gridCol w:w="1094"/>
        <w:gridCol w:w="1144"/>
        <w:gridCol w:w="1174"/>
        <w:gridCol w:w="1174"/>
        <w:gridCol w:w="1174"/>
        <w:gridCol w:w="1174"/>
        <w:gridCol w:w="1168"/>
      </w:tblGrid>
      <w:tr w:rsidR="003C61D8" w:rsidRPr="004E1B91" w14:paraId="0F69E590" w14:textId="77777777" w:rsidTr="00B86325">
        <w:trPr>
          <w:trHeight w:val="295"/>
          <w:tblHeader/>
          <w:jc w:val="center"/>
        </w:trPr>
        <w:tc>
          <w:tcPr>
            <w:tcW w:w="205" w:type="pct"/>
            <w:vMerge w:val="restart"/>
            <w:tcBorders>
              <w:top w:val="single" w:sz="4" w:space="0" w:color="000000"/>
              <w:left w:val="single" w:sz="4" w:space="0" w:color="000000"/>
              <w:bottom w:val="nil"/>
              <w:right w:val="nil"/>
            </w:tcBorders>
            <w:vAlign w:val="center"/>
            <w:hideMark/>
          </w:tcPr>
          <w:p w14:paraId="002CCEF2" w14:textId="77777777" w:rsidR="003C61D8" w:rsidRPr="003C61D8" w:rsidRDefault="003C61D8" w:rsidP="00B86325">
            <w:pPr>
              <w:snapToGrid w:val="0"/>
              <w:ind w:left="-108" w:right="-108"/>
              <w:jc w:val="center"/>
              <w:rPr>
                <w:rFonts w:ascii="Times New Roman" w:hAnsi="Times New Roman" w:cs="Times New Roman"/>
                <w:b/>
                <w:spacing w:val="-10"/>
                <w:sz w:val="24"/>
                <w:szCs w:val="24"/>
              </w:rPr>
            </w:pPr>
            <w:r w:rsidRPr="003C61D8">
              <w:rPr>
                <w:rFonts w:ascii="Times New Roman" w:hAnsi="Times New Roman" w:cs="Times New Roman"/>
                <w:b/>
                <w:spacing w:val="-10"/>
                <w:sz w:val="24"/>
                <w:szCs w:val="24"/>
              </w:rPr>
              <w:t>№</w:t>
            </w:r>
          </w:p>
          <w:p w14:paraId="520BCC57" w14:textId="77777777" w:rsidR="003C61D8" w:rsidRPr="003C61D8" w:rsidRDefault="003C61D8" w:rsidP="00B86325">
            <w:pPr>
              <w:snapToGrid w:val="0"/>
              <w:ind w:left="-108" w:right="-108"/>
              <w:jc w:val="center"/>
              <w:rPr>
                <w:rFonts w:ascii="Times New Roman" w:hAnsi="Times New Roman" w:cs="Times New Roman"/>
                <w:b/>
                <w:bCs/>
                <w:spacing w:val="-10"/>
                <w:sz w:val="24"/>
                <w:szCs w:val="24"/>
              </w:rPr>
            </w:pPr>
            <w:r w:rsidRPr="003C61D8">
              <w:rPr>
                <w:rFonts w:ascii="Times New Roman" w:hAnsi="Times New Roman" w:cs="Times New Roman"/>
                <w:b/>
                <w:spacing w:val="-10"/>
                <w:sz w:val="24"/>
                <w:szCs w:val="24"/>
              </w:rPr>
              <w:t>п/п</w:t>
            </w:r>
          </w:p>
        </w:tc>
        <w:tc>
          <w:tcPr>
            <w:tcW w:w="1071" w:type="pct"/>
            <w:vMerge w:val="restart"/>
            <w:tcBorders>
              <w:top w:val="single" w:sz="4" w:space="0" w:color="000000"/>
              <w:left w:val="single" w:sz="4" w:space="0" w:color="000000"/>
              <w:bottom w:val="nil"/>
              <w:right w:val="nil"/>
            </w:tcBorders>
            <w:vAlign w:val="center"/>
            <w:hideMark/>
          </w:tcPr>
          <w:p w14:paraId="29AB08D0" w14:textId="77777777" w:rsidR="003C61D8" w:rsidRPr="003C61D8" w:rsidRDefault="003C61D8" w:rsidP="00B86325">
            <w:pPr>
              <w:snapToGrid w:val="0"/>
              <w:jc w:val="center"/>
              <w:rPr>
                <w:rFonts w:ascii="Times New Roman" w:hAnsi="Times New Roman" w:cs="Times New Roman"/>
                <w:b/>
                <w:bCs/>
                <w:sz w:val="24"/>
                <w:szCs w:val="24"/>
              </w:rPr>
            </w:pPr>
            <w:r w:rsidRPr="003C61D8">
              <w:rPr>
                <w:rFonts w:ascii="Times New Roman" w:hAnsi="Times New Roman" w:cs="Times New Roman"/>
                <w:b/>
                <w:bCs/>
                <w:sz w:val="24"/>
                <w:szCs w:val="24"/>
              </w:rPr>
              <w:t>Наименование работ и затрат</w:t>
            </w:r>
          </w:p>
        </w:tc>
        <w:tc>
          <w:tcPr>
            <w:tcW w:w="220" w:type="pct"/>
            <w:vMerge w:val="restart"/>
            <w:tcBorders>
              <w:top w:val="single" w:sz="4" w:space="0" w:color="000000"/>
              <w:left w:val="single" w:sz="4" w:space="0" w:color="000000"/>
              <w:bottom w:val="nil"/>
              <w:right w:val="nil"/>
            </w:tcBorders>
            <w:vAlign w:val="center"/>
            <w:hideMark/>
          </w:tcPr>
          <w:p w14:paraId="217DE84F" w14:textId="77777777" w:rsidR="003C61D8" w:rsidRPr="003C61D8" w:rsidRDefault="003C61D8" w:rsidP="00B86325">
            <w:pPr>
              <w:snapToGrid w:val="0"/>
              <w:jc w:val="center"/>
              <w:rPr>
                <w:rFonts w:ascii="Times New Roman" w:hAnsi="Times New Roman" w:cs="Times New Roman"/>
                <w:b/>
                <w:bCs/>
                <w:sz w:val="24"/>
                <w:szCs w:val="24"/>
              </w:rPr>
            </w:pPr>
            <w:r w:rsidRPr="003C61D8">
              <w:rPr>
                <w:rFonts w:ascii="Times New Roman" w:hAnsi="Times New Roman" w:cs="Times New Roman"/>
                <w:b/>
                <w:spacing w:val="-8"/>
                <w:sz w:val="24"/>
                <w:szCs w:val="24"/>
              </w:rPr>
              <w:t>Ед. изм.</w:t>
            </w:r>
          </w:p>
        </w:tc>
        <w:tc>
          <w:tcPr>
            <w:tcW w:w="265" w:type="pct"/>
            <w:vMerge w:val="restart"/>
            <w:tcBorders>
              <w:top w:val="single" w:sz="4" w:space="0" w:color="000000"/>
              <w:left w:val="single" w:sz="4" w:space="0" w:color="000000"/>
              <w:bottom w:val="nil"/>
              <w:right w:val="nil"/>
            </w:tcBorders>
            <w:vAlign w:val="center"/>
            <w:hideMark/>
          </w:tcPr>
          <w:p w14:paraId="7645E2E2"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Объем работ</w:t>
            </w:r>
          </w:p>
        </w:tc>
        <w:tc>
          <w:tcPr>
            <w:tcW w:w="499" w:type="pct"/>
            <w:vMerge w:val="restart"/>
            <w:tcBorders>
              <w:top w:val="single" w:sz="4" w:space="0" w:color="000000"/>
              <w:left w:val="single" w:sz="4" w:space="0" w:color="000000"/>
              <w:bottom w:val="nil"/>
              <w:right w:val="single" w:sz="4" w:space="0" w:color="000000"/>
            </w:tcBorders>
            <w:vAlign w:val="center"/>
            <w:hideMark/>
          </w:tcPr>
          <w:p w14:paraId="721DDD2D" w14:textId="77777777" w:rsidR="003C61D8" w:rsidRPr="003C61D8" w:rsidRDefault="003C61D8" w:rsidP="00B86325">
            <w:pPr>
              <w:snapToGrid w:val="0"/>
              <w:ind w:left="-108" w:right="-108"/>
              <w:jc w:val="center"/>
              <w:rPr>
                <w:rFonts w:ascii="Times New Roman" w:hAnsi="Times New Roman" w:cs="Times New Roman"/>
                <w:b/>
                <w:bCs/>
                <w:spacing w:val="-10"/>
                <w:sz w:val="24"/>
                <w:szCs w:val="24"/>
              </w:rPr>
            </w:pPr>
            <w:r w:rsidRPr="003C61D8">
              <w:rPr>
                <w:rFonts w:ascii="Times New Roman" w:hAnsi="Times New Roman" w:cs="Times New Roman"/>
                <w:b/>
                <w:sz w:val="24"/>
                <w:szCs w:val="24"/>
              </w:rPr>
              <w:t>Общая стоимость, млн. руб.</w:t>
            </w:r>
          </w:p>
        </w:tc>
        <w:tc>
          <w:tcPr>
            <w:tcW w:w="370" w:type="pct"/>
            <w:vMerge w:val="restart"/>
            <w:tcBorders>
              <w:top w:val="single" w:sz="4" w:space="0" w:color="000000"/>
              <w:left w:val="single" w:sz="4" w:space="0" w:color="000000"/>
              <w:bottom w:val="nil"/>
              <w:right w:val="single" w:sz="4" w:space="0" w:color="000000"/>
            </w:tcBorders>
            <w:vAlign w:val="center"/>
            <w:hideMark/>
          </w:tcPr>
          <w:p w14:paraId="7EBB08E5"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Срок</w:t>
            </w:r>
          </w:p>
        </w:tc>
        <w:tc>
          <w:tcPr>
            <w:tcW w:w="2370" w:type="pct"/>
            <w:gridSpan w:val="6"/>
            <w:tcBorders>
              <w:top w:val="single" w:sz="4" w:space="0" w:color="000000"/>
              <w:left w:val="single" w:sz="4" w:space="0" w:color="000000"/>
              <w:bottom w:val="nil"/>
              <w:right w:val="single" w:sz="4" w:space="0" w:color="000000"/>
            </w:tcBorders>
          </w:tcPr>
          <w:p w14:paraId="68513BA4" w14:textId="77777777" w:rsidR="003C61D8" w:rsidRPr="003C61D8" w:rsidRDefault="003C61D8" w:rsidP="00B86325">
            <w:pPr>
              <w:snapToGrid w:val="0"/>
              <w:ind w:left="-108" w:right="-108"/>
              <w:jc w:val="center"/>
              <w:rPr>
                <w:rFonts w:ascii="Times New Roman" w:hAnsi="Times New Roman" w:cs="Times New Roman"/>
                <w:b/>
                <w:sz w:val="24"/>
                <w:szCs w:val="24"/>
                <w:lang w:val="ru-RU"/>
              </w:rPr>
            </w:pPr>
            <w:r w:rsidRPr="003C61D8">
              <w:rPr>
                <w:rFonts w:ascii="Times New Roman" w:hAnsi="Times New Roman" w:cs="Times New Roman"/>
                <w:b/>
                <w:sz w:val="24"/>
                <w:szCs w:val="24"/>
              </w:rPr>
              <w:t>Источник финансирования</w:t>
            </w:r>
            <w:r w:rsidRPr="003C61D8">
              <w:rPr>
                <w:rFonts w:ascii="Times New Roman" w:hAnsi="Times New Roman" w:cs="Times New Roman"/>
                <w:b/>
                <w:sz w:val="24"/>
                <w:szCs w:val="24"/>
                <w:lang w:val="ru-RU"/>
              </w:rPr>
              <w:t>*</w:t>
            </w:r>
          </w:p>
        </w:tc>
      </w:tr>
      <w:tr w:rsidR="003C61D8" w:rsidRPr="00D51729" w14:paraId="736FEE93" w14:textId="77777777" w:rsidTr="00B86325">
        <w:trPr>
          <w:trHeight w:val="295"/>
          <w:tblHeader/>
          <w:jc w:val="center"/>
        </w:trPr>
        <w:tc>
          <w:tcPr>
            <w:tcW w:w="205" w:type="pct"/>
            <w:vMerge/>
            <w:tcBorders>
              <w:top w:val="single" w:sz="4" w:space="0" w:color="000000"/>
              <w:left w:val="single" w:sz="4" w:space="0" w:color="000000"/>
              <w:bottom w:val="nil"/>
              <w:right w:val="nil"/>
            </w:tcBorders>
            <w:vAlign w:val="center"/>
            <w:hideMark/>
          </w:tcPr>
          <w:p w14:paraId="6C9876C3" w14:textId="77777777" w:rsidR="003C61D8" w:rsidRPr="003C61D8" w:rsidRDefault="003C61D8" w:rsidP="00B86325">
            <w:pPr>
              <w:rPr>
                <w:rFonts w:ascii="Times New Roman" w:hAnsi="Times New Roman" w:cs="Times New Roman"/>
                <w:b/>
                <w:bCs/>
                <w:spacing w:val="-10"/>
                <w:sz w:val="24"/>
                <w:szCs w:val="24"/>
              </w:rPr>
            </w:pPr>
          </w:p>
        </w:tc>
        <w:tc>
          <w:tcPr>
            <w:tcW w:w="1071" w:type="pct"/>
            <w:vMerge/>
            <w:tcBorders>
              <w:top w:val="single" w:sz="4" w:space="0" w:color="000000"/>
              <w:left w:val="single" w:sz="4" w:space="0" w:color="000000"/>
              <w:bottom w:val="nil"/>
              <w:right w:val="nil"/>
            </w:tcBorders>
            <w:vAlign w:val="center"/>
            <w:hideMark/>
          </w:tcPr>
          <w:p w14:paraId="3011128C" w14:textId="77777777" w:rsidR="003C61D8" w:rsidRPr="003C61D8" w:rsidRDefault="003C61D8" w:rsidP="00B86325">
            <w:pPr>
              <w:rPr>
                <w:rFonts w:ascii="Times New Roman" w:hAnsi="Times New Roman" w:cs="Times New Roman"/>
                <w:b/>
                <w:bCs/>
                <w:sz w:val="24"/>
                <w:szCs w:val="24"/>
              </w:rPr>
            </w:pPr>
          </w:p>
        </w:tc>
        <w:tc>
          <w:tcPr>
            <w:tcW w:w="220" w:type="pct"/>
            <w:vMerge/>
            <w:tcBorders>
              <w:top w:val="single" w:sz="4" w:space="0" w:color="000000"/>
              <w:left w:val="single" w:sz="4" w:space="0" w:color="000000"/>
              <w:bottom w:val="nil"/>
              <w:right w:val="nil"/>
            </w:tcBorders>
            <w:vAlign w:val="center"/>
            <w:hideMark/>
          </w:tcPr>
          <w:p w14:paraId="1A015A81" w14:textId="77777777" w:rsidR="003C61D8" w:rsidRPr="003C61D8" w:rsidRDefault="003C61D8" w:rsidP="00B86325">
            <w:pPr>
              <w:rPr>
                <w:rFonts w:ascii="Times New Roman" w:hAnsi="Times New Roman" w:cs="Times New Roman"/>
                <w:b/>
                <w:bCs/>
                <w:sz w:val="24"/>
                <w:szCs w:val="24"/>
              </w:rPr>
            </w:pPr>
          </w:p>
        </w:tc>
        <w:tc>
          <w:tcPr>
            <w:tcW w:w="265" w:type="pct"/>
            <w:vMerge/>
            <w:tcBorders>
              <w:top w:val="single" w:sz="4" w:space="0" w:color="000000"/>
              <w:left w:val="single" w:sz="4" w:space="0" w:color="000000"/>
              <w:bottom w:val="nil"/>
              <w:right w:val="nil"/>
            </w:tcBorders>
            <w:vAlign w:val="center"/>
            <w:hideMark/>
          </w:tcPr>
          <w:p w14:paraId="40F9D1F1" w14:textId="77777777" w:rsidR="003C61D8" w:rsidRPr="003C61D8" w:rsidRDefault="003C61D8" w:rsidP="00B86325">
            <w:pPr>
              <w:rPr>
                <w:rFonts w:ascii="Times New Roman" w:hAnsi="Times New Roman" w:cs="Times New Roman"/>
                <w:b/>
                <w:sz w:val="24"/>
                <w:szCs w:val="24"/>
              </w:rPr>
            </w:pPr>
          </w:p>
        </w:tc>
        <w:tc>
          <w:tcPr>
            <w:tcW w:w="499" w:type="pct"/>
            <w:vMerge/>
            <w:tcBorders>
              <w:top w:val="single" w:sz="4" w:space="0" w:color="000000"/>
              <w:left w:val="single" w:sz="4" w:space="0" w:color="000000"/>
              <w:bottom w:val="nil"/>
              <w:right w:val="single" w:sz="4" w:space="0" w:color="000000"/>
            </w:tcBorders>
            <w:vAlign w:val="center"/>
            <w:hideMark/>
          </w:tcPr>
          <w:p w14:paraId="4AF7E48A" w14:textId="77777777" w:rsidR="003C61D8" w:rsidRPr="003C61D8" w:rsidRDefault="003C61D8" w:rsidP="00B86325">
            <w:pPr>
              <w:rPr>
                <w:rFonts w:ascii="Times New Roman" w:hAnsi="Times New Roman" w:cs="Times New Roman"/>
                <w:b/>
                <w:bCs/>
                <w:spacing w:val="-10"/>
                <w:sz w:val="24"/>
                <w:szCs w:val="24"/>
              </w:rPr>
            </w:pPr>
          </w:p>
        </w:tc>
        <w:tc>
          <w:tcPr>
            <w:tcW w:w="370" w:type="pct"/>
            <w:vMerge/>
            <w:tcBorders>
              <w:top w:val="single" w:sz="4" w:space="0" w:color="000000"/>
              <w:left w:val="single" w:sz="4" w:space="0" w:color="000000"/>
              <w:bottom w:val="nil"/>
              <w:right w:val="single" w:sz="4" w:space="0" w:color="000000"/>
            </w:tcBorders>
            <w:vAlign w:val="center"/>
            <w:hideMark/>
          </w:tcPr>
          <w:p w14:paraId="230761BE" w14:textId="77777777" w:rsidR="003C61D8" w:rsidRPr="003C61D8" w:rsidRDefault="003C61D8" w:rsidP="00B86325">
            <w:pPr>
              <w:rPr>
                <w:rFonts w:ascii="Times New Roman" w:hAnsi="Times New Roman" w:cs="Times New Roman"/>
                <w:b/>
                <w:sz w:val="24"/>
                <w:szCs w:val="24"/>
              </w:rPr>
            </w:pPr>
          </w:p>
        </w:tc>
        <w:tc>
          <w:tcPr>
            <w:tcW w:w="387" w:type="pct"/>
            <w:tcBorders>
              <w:top w:val="single" w:sz="4" w:space="0" w:color="000000"/>
              <w:left w:val="single" w:sz="4" w:space="0" w:color="000000"/>
              <w:bottom w:val="nil"/>
              <w:right w:val="single" w:sz="4" w:space="0" w:color="000000"/>
            </w:tcBorders>
            <w:vAlign w:val="center"/>
          </w:tcPr>
          <w:p w14:paraId="6D3D872B"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ФБ</w:t>
            </w:r>
          </w:p>
        </w:tc>
        <w:tc>
          <w:tcPr>
            <w:tcW w:w="397" w:type="pct"/>
            <w:tcBorders>
              <w:top w:val="single" w:sz="4" w:space="0" w:color="000000"/>
              <w:left w:val="single" w:sz="4" w:space="0" w:color="000000"/>
              <w:bottom w:val="nil"/>
              <w:right w:val="single" w:sz="4" w:space="0" w:color="000000"/>
            </w:tcBorders>
            <w:vAlign w:val="center"/>
            <w:hideMark/>
          </w:tcPr>
          <w:p w14:paraId="6C7771F5"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ОБ</w:t>
            </w:r>
          </w:p>
        </w:tc>
        <w:tc>
          <w:tcPr>
            <w:tcW w:w="397" w:type="pct"/>
            <w:tcBorders>
              <w:top w:val="single" w:sz="4" w:space="0" w:color="000000"/>
              <w:left w:val="single" w:sz="4" w:space="0" w:color="000000"/>
              <w:bottom w:val="nil"/>
              <w:right w:val="single" w:sz="4" w:space="0" w:color="000000"/>
            </w:tcBorders>
            <w:vAlign w:val="center"/>
            <w:hideMark/>
          </w:tcPr>
          <w:p w14:paraId="3D5BAF14"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МБ</w:t>
            </w:r>
          </w:p>
        </w:tc>
        <w:tc>
          <w:tcPr>
            <w:tcW w:w="397" w:type="pct"/>
            <w:tcBorders>
              <w:top w:val="single" w:sz="4" w:space="0" w:color="000000"/>
              <w:left w:val="single" w:sz="4" w:space="0" w:color="000000"/>
              <w:bottom w:val="nil"/>
              <w:right w:val="single" w:sz="4" w:space="0" w:color="000000"/>
            </w:tcBorders>
            <w:vAlign w:val="center"/>
            <w:hideMark/>
          </w:tcPr>
          <w:p w14:paraId="01585B7A"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Средства ЭСО</w:t>
            </w:r>
          </w:p>
        </w:tc>
        <w:tc>
          <w:tcPr>
            <w:tcW w:w="397" w:type="pct"/>
            <w:tcBorders>
              <w:top w:val="single" w:sz="4" w:space="0" w:color="000000"/>
              <w:left w:val="single" w:sz="4" w:space="0" w:color="000000"/>
              <w:bottom w:val="nil"/>
              <w:right w:val="single" w:sz="4" w:space="0" w:color="000000"/>
            </w:tcBorders>
            <w:vAlign w:val="center"/>
          </w:tcPr>
          <w:p w14:paraId="35B9F631"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sz w:val="24"/>
                <w:szCs w:val="24"/>
              </w:rPr>
              <w:t>Средства инвестора</w:t>
            </w:r>
          </w:p>
        </w:tc>
        <w:tc>
          <w:tcPr>
            <w:tcW w:w="395" w:type="pct"/>
            <w:tcBorders>
              <w:top w:val="single" w:sz="4" w:space="0" w:color="000000"/>
              <w:left w:val="single" w:sz="4" w:space="0" w:color="000000"/>
              <w:bottom w:val="nil"/>
              <w:right w:val="single" w:sz="4" w:space="0" w:color="000000"/>
            </w:tcBorders>
            <w:vAlign w:val="center"/>
          </w:tcPr>
          <w:p w14:paraId="3A268959" w14:textId="77777777" w:rsidR="003C61D8" w:rsidRPr="003C61D8" w:rsidRDefault="003C61D8" w:rsidP="00B86325">
            <w:pPr>
              <w:snapToGrid w:val="0"/>
              <w:ind w:left="-108" w:right="-108"/>
              <w:jc w:val="center"/>
              <w:rPr>
                <w:rFonts w:ascii="Times New Roman" w:hAnsi="Times New Roman" w:cs="Times New Roman"/>
                <w:b/>
                <w:sz w:val="24"/>
                <w:szCs w:val="24"/>
              </w:rPr>
            </w:pPr>
            <w:r w:rsidRPr="003C61D8">
              <w:rPr>
                <w:rFonts w:ascii="Times New Roman" w:hAnsi="Times New Roman" w:cs="Times New Roman"/>
                <w:b/>
                <w:color w:val="333333"/>
                <w:sz w:val="24"/>
                <w:szCs w:val="24"/>
                <w:shd w:val="clear" w:color="auto" w:fill="FFFFFF"/>
              </w:rPr>
              <w:t>Источник не определен</w:t>
            </w:r>
          </w:p>
        </w:tc>
      </w:tr>
      <w:tr w:rsidR="003C61D8" w:rsidRPr="00D241BE" w14:paraId="547D4824"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2820760A"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1.1</w:t>
            </w:r>
          </w:p>
        </w:tc>
        <w:tc>
          <w:tcPr>
            <w:tcW w:w="1071" w:type="pct"/>
            <w:tcBorders>
              <w:top w:val="single" w:sz="4" w:space="0" w:color="000000"/>
              <w:left w:val="single" w:sz="4" w:space="0" w:color="000000"/>
              <w:bottom w:val="single" w:sz="4" w:space="0" w:color="000000"/>
              <w:right w:val="nil"/>
            </w:tcBorders>
            <w:vAlign w:val="center"/>
            <w:hideMark/>
          </w:tcPr>
          <w:p w14:paraId="005D220C" w14:textId="77777777" w:rsidR="003C61D8" w:rsidRPr="003C61D8" w:rsidRDefault="003C61D8" w:rsidP="00B86325">
            <w:pPr>
              <w:pStyle w:val="af8"/>
              <w:rPr>
                <w:rFonts w:ascii="Times New Roman" w:hAnsi="Times New Roman"/>
                <w:color w:val="000000"/>
                <w:szCs w:val="24"/>
                <w:lang w:val="ru-RU"/>
              </w:rPr>
            </w:pPr>
            <w:r w:rsidRPr="003C61D8">
              <w:rPr>
                <w:rFonts w:ascii="Times New Roman" w:hAnsi="Times New Roman"/>
                <w:szCs w:val="24"/>
                <w:lang w:val="ru-RU"/>
              </w:rPr>
              <w:t>Строительство новой БМК в зоне действия котельной с. Новоархангельское, мощностью 0,3 МВт.</w:t>
            </w:r>
          </w:p>
        </w:tc>
        <w:tc>
          <w:tcPr>
            <w:tcW w:w="220" w:type="pct"/>
            <w:tcBorders>
              <w:top w:val="single" w:sz="4" w:space="0" w:color="000000"/>
              <w:left w:val="single" w:sz="4" w:space="0" w:color="000000"/>
              <w:bottom w:val="single" w:sz="4" w:space="0" w:color="000000"/>
              <w:right w:val="nil"/>
            </w:tcBorders>
            <w:vAlign w:val="center"/>
          </w:tcPr>
          <w:p w14:paraId="0FEFD39F"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шт.</w:t>
            </w:r>
          </w:p>
        </w:tc>
        <w:tc>
          <w:tcPr>
            <w:tcW w:w="265" w:type="pct"/>
            <w:tcBorders>
              <w:top w:val="single" w:sz="4" w:space="0" w:color="000000"/>
              <w:left w:val="single" w:sz="4" w:space="0" w:color="000000"/>
              <w:bottom w:val="single" w:sz="4" w:space="0" w:color="000000"/>
              <w:right w:val="nil"/>
            </w:tcBorders>
            <w:vAlign w:val="center"/>
          </w:tcPr>
          <w:p w14:paraId="7E962325"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1</w:t>
            </w:r>
          </w:p>
        </w:tc>
        <w:tc>
          <w:tcPr>
            <w:tcW w:w="499" w:type="pct"/>
            <w:tcBorders>
              <w:top w:val="single" w:sz="4" w:space="0" w:color="000000"/>
              <w:left w:val="single" w:sz="4" w:space="0" w:color="000000"/>
              <w:bottom w:val="single" w:sz="4" w:space="0" w:color="000000"/>
              <w:right w:val="single" w:sz="4" w:space="0" w:color="000000"/>
            </w:tcBorders>
            <w:vAlign w:val="center"/>
          </w:tcPr>
          <w:p w14:paraId="60CF4D57" w14:textId="77777777" w:rsidR="003C61D8" w:rsidRPr="003C61D8" w:rsidRDefault="003C61D8" w:rsidP="00B86325">
            <w:pPr>
              <w:jc w:val="center"/>
              <w:rPr>
                <w:rFonts w:ascii="Times New Roman" w:hAnsi="Times New Roman" w:cs="Times New Roman"/>
                <w:sz w:val="24"/>
                <w:szCs w:val="24"/>
                <w:highlight w:val="green"/>
                <w:lang w:val="ru-RU"/>
              </w:rPr>
            </w:pPr>
            <w:r w:rsidRPr="003C61D8">
              <w:rPr>
                <w:rFonts w:ascii="Times New Roman" w:hAnsi="Times New Roman" w:cs="Times New Roman"/>
                <w:sz w:val="24"/>
                <w:szCs w:val="24"/>
                <w:lang w:val="ru-RU"/>
              </w:rPr>
              <w:t>6</w:t>
            </w:r>
            <w:r w:rsidRPr="003C61D8">
              <w:rPr>
                <w:rFonts w:ascii="Times New Roman" w:hAnsi="Times New Roman" w:cs="Times New Roman"/>
                <w:sz w:val="24"/>
                <w:szCs w:val="24"/>
              </w:rPr>
              <w:t>,</w:t>
            </w:r>
            <w:r w:rsidRPr="003C61D8">
              <w:rPr>
                <w:rFonts w:ascii="Times New Roman" w:hAnsi="Times New Roman" w:cs="Times New Roman"/>
                <w:sz w:val="24"/>
                <w:szCs w:val="24"/>
                <w:lang w:val="ru-RU"/>
              </w:rPr>
              <w:t>5</w:t>
            </w:r>
          </w:p>
        </w:tc>
        <w:tc>
          <w:tcPr>
            <w:tcW w:w="370" w:type="pct"/>
            <w:tcBorders>
              <w:top w:val="single" w:sz="4" w:space="0" w:color="000000"/>
              <w:left w:val="single" w:sz="4" w:space="0" w:color="000000"/>
              <w:bottom w:val="single" w:sz="4" w:space="0" w:color="000000"/>
              <w:right w:val="single" w:sz="4" w:space="0" w:color="000000"/>
            </w:tcBorders>
            <w:vAlign w:val="center"/>
          </w:tcPr>
          <w:p w14:paraId="0BD6DB19"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2017</w:t>
            </w:r>
          </w:p>
        </w:tc>
        <w:tc>
          <w:tcPr>
            <w:tcW w:w="387" w:type="pct"/>
            <w:tcBorders>
              <w:top w:val="single" w:sz="4" w:space="0" w:color="000000"/>
              <w:left w:val="single" w:sz="4" w:space="0" w:color="000000"/>
              <w:bottom w:val="single" w:sz="4" w:space="0" w:color="000000"/>
              <w:right w:val="single" w:sz="4" w:space="0" w:color="000000"/>
            </w:tcBorders>
            <w:vAlign w:val="center"/>
          </w:tcPr>
          <w:p w14:paraId="4CA0156A" w14:textId="77777777" w:rsidR="003C61D8" w:rsidRPr="003C61D8" w:rsidRDefault="003C61D8" w:rsidP="00B86325">
            <w:pPr>
              <w:jc w:val="center"/>
              <w:rPr>
                <w:rFonts w:ascii="Times New Roman" w:hAnsi="Times New Roman" w:cs="Times New Roman"/>
                <w:sz w:val="24"/>
                <w:szCs w:val="24"/>
                <w:highlight w:val="green"/>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34625A5A" w14:textId="77777777" w:rsidR="003C61D8" w:rsidRPr="003C61D8" w:rsidRDefault="003C61D8" w:rsidP="00B86325">
            <w:pPr>
              <w:jc w:val="center"/>
              <w:rPr>
                <w:rFonts w:ascii="Times New Roman" w:hAnsi="Times New Roman" w:cs="Times New Roman"/>
                <w:sz w:val="24"/>
                <w:szCs w:val="24"/>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3C30F62D" w14:textId="77777777" w:rsidR="003C61D8" w:rsidRPr="003C61D8" w:rsidRDefault="003C61D8" w:rsidP="00B86325">
            <w:pPr>
              <w:jc w:val="center"/>
              <w:rPr>
                <w:rFonts w:ascii="Times New Roman" w:hAnsi="Times New Roman" w:cs="Times New Roman"/>
                <w:sz w:val="24"/>
                <w:szCs w:val="24"/>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3D610120"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D750E3A"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6,5</w:t>
            </w:r>
          </w:p>
        </w:tc>
        <w:tc>
          <w:tcPr>
            <w:tcW w:w="395" w:type="pct"/>
            <w:tcBorders>
              <w:top w:val="single" w:sz="4" w:space="0" w:color="000000"/>
              <w:left w:val="single" w:sz="4" w:space="0" w:color="000000"/>
              <w:bottom w:val="single" w:sz="4" w:space="0" w:color="000000"/>
              <w:right w:val="single" w:sz="4" w:space="0" w:color="000000"/>
            </w:tcBorders>
            <w:vAlign w:val="center"/>
          </w:tcPr>
          <w:p w14:paraId="1EAFAC9A" w14:textId="77777777" w:rsidR="003C61D8" w:rsidRPr="003C61D8" w:rsidRDefault="003C61D8" w:rsidP="00B86325">
            <w:pPr>
              <w:jc w:val="center"/>
              <w:rPr>
                <w:rFonts w:ascii="Times New Roman" w:hAnsi="Times New Roman" w:cs="Times New Roman"/>
                <w:sz w:val="24"/>
                <w:szCs w:val="24"/>
                <w:lang w:val="ru-RU"/>
              </w:rPr>
            </w:pPr>
          </w:p>
        </w:tc>
      </w:tr>
      <w:tr w:rsidR="003C61D8" w:rsidRPr="00D241BE" w14:paraId="605211E8"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65456FC2"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1.2</w:t>
            </w:r>
          </w:p>
        </w:tc>
        <w:tc>
          <w:tcPr>
            <w:tcW w:w="1071" w:type="pct"/>
            <w:tcBorders>
              <w:top w:val="single" w:sz="4" w:space="0" w:color="000000"/>
              <w:left w:val="single" w:sz="4" w:space="0" w:color="000000"/>
              <w:bottom w:val="single" w:sz="4" w:space="0" w:color="000000"/>
              <w:right w:val="nil"/>
            </w:tcBorders>
            <w:vAlign w:val="center"/>
          </w:tcPr>
          <w:p w14:paraId="33DD47C9" w14:textId="77777777" w:rsidR="003C61D8" w:rsidRPr="003C61D8" w:rsidRDefault="003C61D8" w:rsidP="00B86325">
            <w:pPr>
              <w:pStyle w:val="af8"/>
              <w:rPr>
                <w:rFonts w:ascii="Times New Roman" w:hAnsi="Times New Roman"/>
                <w:szCs w:val="24"/>
                <w:lang w:val="ru-RU"/>
              </w:rPr>
            </w:pPr>
            <w:r w:rsidRPr="003C61D8">
              <w:rPr>
                <w:rFonts w:ascii="Times New Roman" w:hAnsi="Times New Roman"/>
                <w:szCs w:val="24"/>
                <w:lang w:val="ru-RU"/>
              </w:rPr>
              <w:t>Реконструкция котельной в с. Турунтаево</w:t>
            </w:r>
          </w:p>
        </w:tc>
        <w:tc>
          <w:tcPr>
            <w:tcW w:w="220" w:type="pct"/>
            <w:tcBorders>
              <w:top w:val="single" w:sz="4" w:space="0" w:color="000000"/>
              <w:left w:val="single" w:sz="4" w:space="0" w:color="000000"/>
              <w:bottom w:val="single" w:sz="4" w:space="0" w:color="000000"/>
              <w:right w:val="nil"/>
            </w:tcBorders>
            <w:vAlign w:val="center"/>
          </w:tcPr>
          <w:p w14:paraId="4B17A97C"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шт.</w:t>
            </w:r>
          </w:p>
        </w:tc>
        <w:tc>
          <w:tcPr>
            <w:tcW w:w="265" w:type="pct"/>
            <w:tcBorders>
              <w:top w:val="single" w:sz="4" w:space="0" w:color="000000"/>
              <w:left w:val="single" w:sz="4" w:space="0" w:color="000000"/>
              <w:bottom w:val="single" w:sz="4" w:space="0" w:color="000000"/>
              <w:right w:val="nil"/>
            </w:tcBorders>
            <w:vAlign w:val="center"/>
          </w:tcPr>
          <w:p w14:paraId="65CDCE1D"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1</w:t>
            </w:r>
          </w:p>
        </w:tc>
        <w:tc>
          <w:tcPr>
            <w:tcW w:w="499" w:type="pct"/>
            <w:tcBorders>
              <w:top w:val="single" w:sz="4" w:space="0" w:color="000000"/>
              <w:left w:val="single" w:sz="4" w:space="0" w:color="000000"/>
              <w:bottom w:val="single" w:sz="4" w:space="0" w:color="000000"/>
              <w:right w:val="single" w:sz="4" w:space="0" w:color="000000"/>
            </w:tcBorders>
            <w:vAlign w:val="center"/>
          </w:tcPr>
          <w:p w14:paraId="23692719"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0,7</w:t>
            </w:r>
          </w:p>
        </w:tc>
        <w:tc>
          <w:tcPr>
            <w:tcW w:w="370" w:type="pct"/>
            <w:tcBorders>
              <w:top w:val="single" w:sz="4" w:space="0" w:color="000000"/>
              <w:left w:val="single" w:sz="4" w:space="0" w:color="000000"/>
              <w:bottom w:val="single" w:sz="4" w:space="0" w:color="000000"/>
              <w:right w:val="single" w:sz="4" w:space="0" w:color="000000"/>
            </w:tcBorders>
            <w:vAlign w:val="center"/>
          </w:tcPr>
          <w:p w14:paraId="140DA787"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2017</w:t>
            </w:r>
          </w:p>
        </w:tc>
        <w:tc>
          <w:tcPr>
            <w:tcW w:w="387" w:type="pct"/>
            <w:tcBorders>
              <w:top w:val="single" w:sz="4" w:space="0" w:color="000000"/>
              <w:left w:val="single" w:sz="4" w:space="0" w:color="000000"/>
              <w:bottom w:val="single" w:sz="4" w:space="0" w:color="000000"/>
              <w:right w:val="single" w:sz="4" w:space="0" w:color="000000"/>
            </w:tcBorders>
            <w:vAlign w:val="center"/>
          </w:tcPr>
          <w:p w14:paraId="6AE0976B" w14:textId="77777777" w:rsidR="003C61D8" w:rsidRPr="003C61D8" w:rsidRDefault="003C61D8" w:rsidP="00B86325">
            <w:pPr>
              <w:jc w:val="center"/>
              <w:rPr>
                <w:rFonts w:ascii="Times New Roman" w:hAnsi="Times New Roman" w:cs="Times New Roman"/>
                <w:sz w:val="24"/>
                <w:szCs w:val="24"/>
                <w:highlight w:val="green"/>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51DD89C"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250BB25D"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CC65D85"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70FE98F2" w14:textId="77777777" w:rsidR="003C61D8" w:rsidRPr="003C61D8" w:rsidRDefault="003C61D8" w:rsidP="00B86325">
            <w:pPr>
              <w:jc w:val="center"/>
              <w:rPr>
                <w:rFonts w:ascii="Times New Roman" w:hAnsi="Times New Roman" w:cs="Times New Roman"/>
                <w:sz w:val="24"/>
                <w:szCs w:val="24"/>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723E6FC0"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0,7</w:t>
            </w:r>
          </w:p>
        </w:tc>
      </w:tr>
      <w:tr w:rsidR="003C61D8" w:rsidRPr="00D241BE" w14:paraId="7C451EB8"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4785E68B"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1.3</w:t>
            </w:r>
          </w:p>
        </w:tc>
        <w:tc>
          <w:tcPr>
            <w:tcW w:w="1071" w:type="pct"/>
            <w:tcBorders>
              <w:top w:val="single" w:sz="4" w:space="0" w:color="000000"/>
              <w:left w:val="single" w:sz="4" w:space="0" w:color="000000"/>
              <w:bottom w:val="single" w:sz="4" w:space="0" w:color="000000"/>
              <w:right w:val="nil"/>
            </w:tcBorders>
            <w:vAlign w:val="center"/>
          </w:tcPr>
          <w:p w14:paraId="76EA4699" w14:textId="77777777" w:rsidR="003C61D8" w:rsidRPr="003C61D8" w:rsidRDefault="003C61D8" w:rsidP="00B86325">
            <w:pPr>
              <w:pStyle w:val="af8"/>
              <w:rPr>
                <w:rFonts w:ascii="Times New Roman" w:hAnsi="Times New Roman"/>
                <w:szCs w:val="24"/>
                <w:lang w:val="ru-RU"/>
              </w:rPr>
            </w:pPr>
            <w:r w:rsidRPr="003C61D8">
              <w:rPr>
                <w:rFonts w:ascii="Times New Roman" w:hAnsi="Times New Roman"/>
                <w:szCs w:val="24"/>
                <w:lang w:val="ru-RU"/>
              </w:rPr>
              <w:t>Реконструкция котельной в с. Новоархангельское</w:t>
            </w:r>
          </w:p>
        </w:tc>
        <w:tc>
          <w:tcPr>
            <w:tcW w:w="220" w:type="pct"/>
            <w:tcBorders>
              <w:top w:val="single" w:sz="4" w:space="0" w:color="000000"/>
              <w:left w:val="single" w:sz="4" w:space="0" w:color="000000"/>
              <w:bottom w:val="single" w:sz="4" w:space="0" w:color="000000"/>
              <w:right w:val="nil"/>
            </w:tcBorders>
            <w:vAlign w:val="center"/>
          </w:tcPr>
          <w:p w14:paraId="14A34F33"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шт.</w:t>
            </w:r>
          </w:p>
        </w:tc>
        <w:tc>
          <w:tcPr>
            <w:tcW w:w="265" w:type="pct"/>
            <w:tcBorders>
              <w:top w:val="single" w:sz="4" w:space="0" w:color="000000"/>
              <w:left w:val="single" w:sz="4" w:space="0" w:color="000000"/>
              <w:bottom w:val="single" w:sz="4" w:space="0" w:color="000000"/>
              <w:right w:val="nil"/>
            </w:tcBorders>
            <w:vAlign w:val="center"/>
          </w:tcPr>
          <w:p w14:paraId="5822157E"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1</w:t>
            </w:r>
          </w:p>
        </w:tc>
        <w:tc>
          <w:tcPr>
            <w:tcW w:w="499" w:type="pct"/>
            <w:tcBorders>
              <w:top w:val="single" w:sz="4" w:space="0" w:color="000000"/>
              <w:left w:val="single" w:sz="4" w:space="0" w:color="000000"/>
              <w:bottom w:val="single" w:sz="4" w:space="0" w:color="000000"/>
              <w:right w:val="single" w:sz="4" w:space="0" w:color="000000"/>
            </w:tcBorders>
            <w:vAlign w:val="center"/>
          </w:tcPr>
          <w:p w14:paraId="2E9F64EE"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0,7</w:t>
            </w:r>
          </w:p>
        </w:tc>
        <w:tc>
          <w:tcPr>
            <w:tcW w:w="370" w:type="pct"/>
            <w:tcBorders>
              <w:top w:val="single" w:sz="4" w:space="0" w:color="000000"/>
              <w:left w:val="single" w:sz="4" w:space="0" w:color="000000"/>
              <w:bottom w:val="single" w:sz="4" w:space="0" w:color="000000"/>
              <w:right w:val="single" w:sz="4" w:space="0" w:color="000000"/>
            </w:tcBorders>
            <w:vAlign w:val="center"/>
          </w:tcPr>
          <w:p w14:paraId="33EFD65A"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2018</w:t>
            </w:r>
          </w:p>
        </w:tc>
        <w:tc>
          <w:tcPr>
            <w:tcW w:w="387" w:type="pct"/>
            <w:tcBorders>
              <w:top w:val="single" w:sz="4" w:space="0" w:color="000000"/>
              <w:left w:val="single" w:sz="4" w:space="0" w:color="000000"/>
              <w:bottom w:val="single" w:sz="4" w:space="0" w:color="000000"/>
              <w:right w:val="single" w:sz="4" w:space="0" w:color="000000"/>
            </w:tcBorders>
            <w:vAlign w:val="center"/>
          </w:tcPr>
          <w:p w14:paraId="12FF1703" w14:textId="77777777" w:rsidR="003C61D8" w:rsidRPr="003C61D8" w:rsidRDefault="003C61D8" w:rsidP="00B86325">
            <w:pPr>
              <w:jc w:val="center"/>
              <w:rPr>
                <w:rFonts w:ascii="Times New Roman" w:hAnsi="Times New Roman" w:cs="Times New Roman"/>
                <w:sz w:val="24"/>
                <w:szCs w:val="24"/>
                <w:highlight w:val="green"/>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5F22792C"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88F77D5"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2F500F8"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C32F4B9" w14:textId="77777777" w:rsidR="003C61D8" w:rsidRPr="003C61D8" w:rsidRDefault="003C61D8" w:rsidP="00B86325">
            <w:pPr>
              <w:jc w:val="center"/>
              <w:rPr>
                <w:rFonts w:ascii="Times New Roman" w:hAnsi="Times New Roman" w:cs="Times New Roman"/>
                <w:sz w:val="24"/>
                <w:szCs w:val="24"/>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59E333BF"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0,7</w:t>
            </w:r>
          </w:p>
        </w:tc>
      </w:tr>
      <w:tr w:rsidR="003C61D8" w:rsidRPr="00D241BE" w14:paraId="5E38439A"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02B86E1C"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1.4</w:t>
            </w:r>
          </w:p>
        </w:tc>
        <w:tc>
          <w:tcPr>
            <w:tcW w:w="1071" w:type="pct"/>
            <w:tcBorders>
              <w:top w:val="single" w:sz="4" w:space="0" w:color="000000"/>
              <w:left w:val="single" w:sz="4" w:space="0" w:color="000000"/>
              <w:bottom w:val="single" w:sz="4" w:space="0" w:color="000000"/>
              <w:right w:val="nil"/>
            </w:tcBorders>
            <w:vAlign w:val="center"/>
          </w:tcPr>
          <w:p w14:paraId="7864E5FC" w14:textId="77777777" w:rsidR="003C61D8" w:rsidRPr="003C61D8" w:rsidRDefault="003C61D8" w:rsidP="00B86325">
            <w:pPr>
              <w:pStyle w:val="af8"/>
              <w:rPr>
                <w:rFonts w:ascii="Times New Roman" w:hAnsi="Times New Roman"/>
                <w:szCs w:val="24"/>
                <w:lang w:val="ru-RU"/>
              </w:rPr>
            </w:pPr>
            <w:r w:rsidRPr="003C61D8">
              <w:rPr>
                <w:rFonts w:ascii="Times New Roman" w:hAnsi="Times New Roman"/>
                <w:szCs w:val="24"/>
                <w:lang w:val="ru-RU"/>
              </w:rPr>
              <w:t>Реконструкция котельной в с. Халдеево</w:t>
            </w:r>
          </w:p>
        </w:tc>
        <w:tc>
          <w:tcPr>
            <w:tcW w:w="220" w:type="pct"/>
            <w:tcBorders>
              <w:top w:val="single" w:sz="4" w:space="0" w:color="000000"/>
              <w:left w:val="single" w:sz="4" w:space="0" w:color="000000"/>
              <w:bottom w:val="single" w:sz="4" w:space="0" w:color="000000"/>
              <w:right w:val="nil"/>
            </w:tcBorders>
            <w:vAlign w:val="center"/>
          </w:tcPr>
          <w:p w14:paraId="51D7EF22"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шт.</w:t>
            </w:r>
          </w:p>
        </w:tc>
        <w:tc>
          <w:tcPr>
            <w:tcW w:w="265" w:type="pct"/>
            <w:tcBorders>
              <w:top w:val="single" w:sz="4" w:space="0" w:color="000000"/>
              <w:left w:val="single" w:sz="4" w:space="0" w:color="000000"/>
              <w:bottom w:val="single" w:sz="4" w:space="0" w:color="000000"/>
              <w:right w:val="nil"/>
            </w:tcBorders>
            <w:vAlign w:val="center"/>
          </w:tcPr>
          <w:p w14:paraId="63FDBC0C"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1</w:t>
            </w:r>
          </w:p>
        </w:tc>
        <w:tc>
          <w:tcPr>
            <w:tcW w:w="499" w:type="pct"/>
            <w:tcBorders>
              <w:top w:val="single" w:sz="4" w:space="0" w:color="000000"/>
              <w:left w:val="single" w:sz="4" w:space="0" w:color="000000"/>
              <w:bottom w:val="single" w:sz="4" w:space="0" w:color="000000"/>
              <w:right w:val="single" w:sz="4" w:space="0" w:color="000000"/>
            </w:tcBorders>
            <w:vAlign w:val="center"/>
          </w:tcPr>
          <w:p w14:paraId="18240A41"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0,7</w:t>
            </w:r>
          </w:p>
        </w:tc>
        <w:tc>
          <w:tcPr>
            <w:tcW w:w="370" w:type="pct"/>
            <w:tcBorders>
              <w:top w:val="single" w:sz="4" w:space="0" w:color="000000"/>
              <w:left w:val="single" w:sz="4" w:space="0" w:color="000000"/>
              <w:bottom w:val="single" w:sz="4" w:space="0" w:color="000000"/>
              <w:right w:val="single" w:sz="4" w:space="0" w:color="000000"/>
            </w:tcBorders>
            <w:vAlign w:val="center"/>
          </w:tcPr>
          <w:p w14:paraId="39AA16B0"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2019</w:t>
            </w:r>
          </w:p>
        </w:tc>
        <w:tc>
          <w:tcPr>
            <w:tcW w:w="387" w:type="pct"/>
            <w:tcBorders>
              <w:top w:val="single" w:sz="4" w:space="0" w:color="000000"/>
              <w:left w:val="single" w:sz="4" w:space="0" w:color="000000"/>
              <w:bottom w:val="single" w:sz="4" w:space="0" w:color="000000"/>
              <w:right w:val="single" w:sz="4" w:space="0" w:color="000000"/>
            </w:tcBorders>
            <w:vAlign w:val="center"/>
          </w:tcPr>
          <w:p w14:paraId="4D3524D2" w14:textId="77777777" w:rsidR="003C61D8" w:rsidRPr="003C61D8" w:rsidRDefault="003C61D8" w:rsidP="00B86325">
            <w:pPr>
              <w:jc w:val="center"/>
              <w:rPr>
                <w:rFonts w:ascii="Times New Roman" w:hAnsi="Times New Roman" w:cs="Times New Roman"/>
                <w:sz w:val="24"/>
                <w:szCs w:val="24"/>
                <w:highlight w:val="green"/>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0AD25FB0"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43AD9CC8"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7664872F" w14:textId="77777777" w:rsidR="003C61D8" w:rsidRPr="003C61D8" w:rsidRDefault="003C61D8" w:rsidP="00B86325">
            <w:pPr>
              <w:jc w:val="center"/>
              <w:rPr>
                <w:rFonts w:ascii="Times New Roman" w:hAnsi="Times New Roman" w:cs="Times New Roman"/>
                <w:sz w:val="24"/>
                <w:szCs w:val="24"/>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09A310CF" w14:textId="77777777" w:rsidR="003C61D8" w:rsidRPr="003C61D8" w:rsidRDefault="003C61D8" w:rsidP="00B86325">
            <w:pPr>
              <w:jc w:val="center"/>
              <w:rPr>
                <w:rFonts w:ascii="Times New Roman" w:hAnsi="Times New Roman" w:cs="Times New Roman"/>
                <w:sz w:val="24"/>
                <w:szCs w:val="24"/>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4FC89CE8"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0,7</w:t>
            </w:r>
          </w:p>
        </w:tc>
      </w:tr>
      <w:tr w:rsidR="003C61D8" w:rsidRPr="00D51729" w14:paraId="5F5D26E7"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2F864430"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2.1</w:t>
            </w:r>
          </w:p>
        </w:tc>
        <w:tc>
          <w:tcPr>
            <w:tcW w:w="1071" w:type="pct"/>
            <w:tcBorders>
              <w:top w:val="single" w:sz="4" w:space="0" w:color="000000"/>
              <w:left w:val="single" w:sz="4" w:space="0" w:color="000000"/>
              <w:bottom w:val="single" w:sz="4" w:space="0" w:color="000000"/>
              <w:right w:val="nil"/>
            </w:tcBorders>
            <w:vAlign w:val="center"/>
            <w:hideMark/>
          </w:tcPr>
          <w:p w14:paraId="4CF2A5BA" w14:textId="77777777" w:rsidR="003C61D8" w:rsidRPr="003C61D8" w:rsidRDefault="003C61D8" w:rsidP="00B86325">
            <w:pPr>
              <w:pStyle w:val="af8"/>
              <w:rPr>
                <w:rFonts w:ascii="Times New Roman" w:hAnsi="Times New Roman"/>
                <w:color w:val="000000"/>
                <w:szCs w:val="24"/>
                <w:lang w:val="ru-RU"/>
              </w:rPr>
            </w:pPr>
            <w:r w:rsidRPr="003C61D8">
              <w:rPr>
                <w:rFonts w:ascii="Times New Roman" w:hAnsi="Times New Roman"/>
                <w:szCs w:val="24"/>
                <w:lang w:val="ru-RU"/>
              </w:rPr>
              <w:t>Замена изоляции (утепление) в с. Турунтаево</w:t>
            </w:r>
          </w:p>
        </w:tc>
        <w:tc>
          <w:tcPr>
            <w:tcW w:w="220" w:type="pct"/>
            <w:tcBorders>
              <w:top w:val="single" w:sz="4" w:space="0" w:color="000000"/>
              <w:left w:val="single" w:sz="4" w:space="0" w:color="000000"/>
              <w:bottom w:val="single" w:sz="4" w:space="0" w:color="000000"/>
              <w:right w:val="nil"/>
            </w:tcBorders>
            <w:vAlign w:val="center"/>
          </w:tcPr>
          <w:p w14:paraId="13CCA491"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м</w:t>
            </w:r>
          </w:p>
        </w:tc>
        <w:tc>
          <w:tcPr>
            <w:tcW w:w="265" w:type="pct"/>
            <w:tcBorders>
              <w:top w:val="single" w:sz="4" w:space="0" w:color="000000"/>
              <w:left w:val="single" w:sz="4" w:space="0" w:color="000000"/>
              <w:bottom w:val="single" w:sz="4" w:space="0" w:color="000000"/>
              <w:right w:val="nil"/>
            </w:tcBorders>
            <w:vAlign w:val="center"/>
          </w:tcPr>
          <w:p w14:paraId="2CD219E8"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20</w:t>
            </w:r>
          </w:p>
        </w:tc>
        <w:tc>
          <w:tcPr>
            <w:tcW w:w="499" w:type="pct"/>
            <w:tcBorders>
              <w:top w:val="single" w:sz="4" w:space="0" w:color="000000"/>
              <w:left w:val="single" w:sz="4" w:space="0" w:color="000000"/>
              <w:bottom w:val="single" w:sz="4" w:space="0" w:color="000000"/>
              <w:right w:val="single" w:sz="4" w:space="0" w:color="000000"/>
            </w:tcBorders>
            <w:vAlign w:val="center"/>
          </w:tcPr>
          <w:p w14:paraId="13389AD9" w14:textId="77777777" w:rsidR="003C61D8" w:rsidRPr="003C61D8" w:rsidRDefault="003C61D8" w:rsidP="00B86325">
            <w:pPr>
              <w:jc w:val="center"/>
              <w:rPr>
                <w:rFonts w:ascii="Times New Roman" w:hAnsi="Times New Roman" w:cs="Times New Roman"/>
                <w:sz w:val="24"/>
                <w:szCs w:val="24"/>
                <w:highlight w:val="green"/>
                <w:lang w:val="ru-RU"/>
              </w:rPr>
            </w:pPr>
            <w:r w:rsidRPr="003C61D8">
              <w:rPr>
                <w:rFonts w:ascii="Times New Roman" w:hAnsi="Times New Roman" w:cs="Times New Roman"/>
                <w:sz w:val="24"/>
                <w:szCs w:val="24"/>
                <w:lang w:val="ru-RU"/>
              </w:rPr>
              <w:t>0,04</w:t>
            </w:r>
          </w:p>
        </w:tc>
        <w:tc>
          <w:tcPr>
            <w:tcW w:w="370" w:type="pct"/>
            <w:tcBorders>
              <w:top w:val="single" w:sz="4" w:space="0" w:color="000000"/>
              <w:left w:val="single" w:sz="4" w:space="0" w:color="000000"/>
              <w:bottom w:val="single" w:sz="4" w:space="0" w:color="000000"/>
              <w:right w:val="single" w:sz="4" w:space="0" w:color="000000"/>
            </w:tcBorders>
            <w:vAlign w:val="center"/>
          </w:tcPr>
          <w:p w14:paraId="7D9927D5" w14:textId="1A002F58"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201</w:t>
            </w:r>
            <w:r w:rsidR="00AC0668">
              <w:rPr>
                <w:rFonts w:ascii="Times New Roman" w:hAnsi="Times New Roman" w:cs="Times New Roman"/>
                <w:sz w:val="24"/>
                <w:szCs w:val="24"/>
                <w:lang w:val="ru-RU"/>
              </w:rPr>
              <w:t>6</w:t>
            </w:r>
          </w:p>
        </w:tc>
        <w:tc>
          <w:tcPr>
            <w:tcW w:w="387" w:type="pct"/>
            <w:tcBorders>
              <w:top w:val="single" w:sz="4" w:space="0" w:color="000000"/>
              <w:left w:val="single" w:sz="4" w:space="0" w:color="000000"/>
              <w:bottom w:val="single" w:sz="4" w:space="0" w:color="000000"/>
              <w:right w:val="single" w:sz="4" w:space="0" w:color="000000"/>
            </w:tcBorders>
            <w:vAlign w:val="center"/>
          </w:tcPr>
          <w:p w14:paraId="779A0EA3" w14:textId="77777777" w:rsidR="003C61D8" w:rsidRPr="003C61D8" w:rsidRDefault="003C61D8" w:rsidP="00B86325">
            <w:pPr>
              <w:jc w:val="center"/>
              <w:rPr>
                <w:rFonts w:ascii="Times New Roman" w:hAnsi="Times New Roman" w:cs="Times New Roman"/>
                <w:sz w:val="24"/>
                <w:szCs w:val="24"/>
                <w:highlight w:val="green"/>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6C307195" w14:textId="77777777" w:rsidR="003C61D8" w:rsidRPr="003C61D8" w:rsidRDefault="003C61D8" w:rsidP="00B86325">
            <w:pPr>
              <w:jc w:val="center"/>
              <w:rPr>
                <w:rFonts w:ascii="Times New Roman" w:hAnsi="Times New Roman" w:cs="Times New Roman"/>
                <w:sz w:val="24"/>
                <w:szCs w:val="24"/>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19825066"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0,04</w:t>
            </w:r>
          </w:p>
        </w:tc>
        <w:tc>
          <w:tcPr>
            <w:tcW w:w="397" w:type="pct"/>
            <w:tcBorders>
              <w:top w:val="single" w:sz="4" w:space="0" w:color="000000"/>
              <w:left w:val="single" w:sz="4" w:space="0" w:color="000000"/>
              <w:bottom w:val="single" w:sz="4" w:space="0" w:color="000000"/>
              <w:right w:val="single" w:sz="4" w:space="0" w:color="000000"/>
            </w:tcBorders>
            <w:vAlign w:val="center"/>
          </w:tcPr>
          <w:p w14:paraId="375328DB" w14:textId="77777777" w:rsidR="003C61D8" w:rsidRPr="003C61D8" w:rsidRDefault="003C61D8" w:rsidP="00B86325">
            <w:pPr>
              <w:jc w:val="center"/>
              <w:rPr>
                <w:rFonts w:ascii="Times New Roman" w:hAnsi="Times New Roman" w:cs="Times New Roman"/>
                <w:sz w:val="24"/>
                <w:szCs w:val="24"/>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0C531E32" w14:textId="77777777" w:rsidR="003C61D8" w:rsidRPr="003C61D8" w:rsidRDefault="003C61D8" w:rsidP="00B86325">
            <w:pPr>
              <w:jc w:val="center"/>
              <w:rPr>
                <w:rFonts w:ascii="Times New Roman" w:hAnsi="Times New Roman" w:cs="Times New Roman"/>
                <w:sz w:val="24"/>
                <w:szCs w:val="24"/>
                <w:lang w:val="ru-RU"/>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6BBA2653" w14:textId="77777777" w:rsidR="003C61D8" w:rsidRPr="003C61D8" w:rsidRDefault="003C61D8" w:rsidP="00B86325">
            <w:pPr>
              <w:jc w:val="center"/>
              <w:rPr>
                <w:rFonts w:ascii="Times New Roman" w:hAnsi="Times New Roman" w:cs="Times New Roman"/>
                <w:sz w:val="24"/>
                <w:szCs w:val="24"/>
                <w:lang w:val="ru-RU"/>
              </w:rPr>
            </w:pPr>
          </w:p>
        </w:tc>
      </w:tr>
      <w:tr w:rsidR="003C61D8" w:rsidRPr="00D51729" w14:paraId="3D946F38"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13AA4336"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2.2</w:t>
            </w:r>
          </w:p>
        </w:tc>
        <w:tc>
          <w:tcPr>
            <w:tcW w:w="1071" w:type="pct"/>
            <w:tcBorders>
              <w:top w:val="single" w:sz="4" w:space="0" w:color="000000"/>
              <w:left w:val="single" w:sz="4" w:space="0" w:color="000000"/>
              <w:bottom w:val="single" w:sz="4" w:space="0" w:color="000000"/>
              <w:right w:val="nil"/>
            </w:tcBorders>
            <w:vAlign w:val="center"/>
          </w:tcPr>
          <w:p w14:paraId="05E1398D" w14:textId="77777777" w:rsidR="003C61D8" w:rsidRPr="003C61D8" w:rsidRDefault="003C61D8" w:rsidP="00B86325">
            <w:pPr>
              <w:pStyle w:val="af8"/>
              <w:rPr>
                <w:rFonts w:ascii="Times New Roman" w:hAnsi="Times New Roman"/>
                <w:szCs w:val="24"/>
                <w:lang w:val="ru-RU"/>
              </w:rPr>
            </w:pPr>
            <w:r w:rsidRPr="003C61D8">
              <w:rPr>
                <w:rFonts w:ascii="Times New Roman" w:hAnsi="Times New Roman"/>
                <w:szCs w:val="24"/>
                <w:lang w:val="ru-RU"/>
              </w:rPr>
              <w:t>Замена изоляции (утепление) в с. Новоархангельское</w:t>
            </w:r>
          </w:p>
        </w:tc>
        <w:tc>
          <w:tcPr>
            <w:tcW w:w="220" w:type="pct"/>
            <w:tcBorders>
              <w:top w:val="single" w:sz="4" w:space="0" w:color="000000"/>
              <w:left w:val="single" w:sz="4" w:space="0" w:color="000000"/>
              <w:bottom w:val="single" w:sz="4" w:space="0" w:color="000000"/>
              <w:right w:val="nil"/>
            </w:tcBorders>
            <w:vAlign w:val="center"/>
          </w:tcPr>
          <w:p w14:paraId="2C697BEA"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м</w:t>
            </w:r>
          </w:p>
        </w:tc>
        <w:tc>
          <w:tcPr>
            <w:tcW w:w="265" w:type="pct"/>
            <w:tcBorders>
              <w:top w:val="single" w:sz="4" w:space="0" w:color="000000"/>
              <w:left w:val="single" w:sz="4" w:space="0" w:color="000000"/>
              <w:bottom w:val="single" w:sz="4" w:space="0" w:color="000000"/>
              <w:right w:val="nil"/>
            </w:tcBorders>
            <w:vAlign w:val="center"/>
          </w:tcPr>
          <w:p w14:paraId="65C3817E"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180</w:t>
            </w:r>
          </w:p>
        </w:tc>
        <w:tc>
          <w:tcPr>
            <w:tcW w:w="499" w:type="pct"/>
            <w:tcBorders>
              <w:top w:val="single" w:sz="4" w:space="0" w:color="000000"/>
              <w:left w:val="single" w:sz="4" w:space="0" w:color="000000"/>
              <w:bottom w:val="single" w:sz="4" w:space="0" w:color="000000"/>
              <w:right w:val="single" w:sz="4" w:space="0" w:color="000000"/>
            </w:tcBorders>
            <w:vAlign w:val="center"/>
          </w:tcPr>
          <w:p w14:paraId="184BB58A"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0,38</w:t>
            </w:r>
          </w:p>
        </w:tc>
        <w:tc>
          <w:tcPr>
            <w:tcW w:w="370" w:type="pct"/>
            <w:tcBorders>
              <w:top w:val="single" w:sz="4" w:space="0" w:color="000000"/>
              <w:left w:val="single" w:sz="4" w:space="0" w:color="000000"/>
              <w:bottom w:val="single" w:sz="4" w:space="0" w:color="000000"/>
              <w:right w:val="single" w:sz="4" w:space="0" w:color="000000"/>
            </w:tcBorders>
            <w:vAlign w:val="center"/>
          </w:tcPr>
          <w:p w14:paraId="2B801ECA" w14:textId="6CBE1AAA"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201</w:t>
            </w:r>
            <w:r w:rsidR="00AC0668">
              <w:rPr>
                <w:rFonts w:ascii="Times New Roman" w:hAnsi="Times New Roman" w:cs="Times New Roman"/>
                <w:sz w:val="24"/>
                <w:szCs w:val="24"/>
                <w:lang w:val="ru-RU"/>
              </w:rPr>
              <w:t>6</w:t>
            </w:r>
          </w:p>
        </w:tc>
        <w:tc>
          <w:tcPr>
            <w:tcW w:w="387" w:type="pct"/>
            <w:tcBorders>
              <w:top w:val="single" w:sz="4" w:space="0" w:color="000000"/>
              <w:left w:val="single" w:sz="4" w:space="0" w:color="000000"/>
              <w:bottom w:val="single" w:sz="4" w:space="0" w:color="000000"/>
              <w:right w:val="single" w:sz="4" w:space="0" w:color="000000"/>
            </w:tcBorders>
            <w:vAlign w:val="center"/>
          </w:tcPr>
          <w:p w14:paraId="6D29F2F0" w14:textId="77777777" w:rsidR="003C61D8" w:rsidRPr="003C61D8" w:rsidRDefault="003C61D8" w:rsidP="00B86325">
            <w:pPr>
              <w:jc w:val="center"/>
              <w:rPr>
                <w:rFonts w:ascii="Times New Roman" w:hAnsi="Times New Roman" w:cs="Times New Roman"/>
                <w:sz w:val="24"/>
                <w:szCs w:val="24"/>
                <w:highlight w:val="green"/>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7D59CCEE" w14:textId="77777777" w:rsidR="003C61D8" w:rsidRPr="003C61D8" w:rsidRDefault="003C61D8" w:rsidP="00B86325">
            <w:pPr>
              <w:jc w:val="center"/>
              <w:rPr>
                <w:rFonts w:ascii="Times New Roman" w:hAnsi="Times New Roman" w:cs="Times New Roman"/>
                <w:sz w:val="24"/>
                <w:szCs w:val="24"/>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7917CE4E" w14:textId="77777777" w:rsidR="003C61D8" w:rsidRPr="003C61D8" w:rsidRDefault="003C61D8" w:rsidP="00B86325">
            <w:pPr>
              <w:jc w:val="center"/>
              <w:rPr>
                <w:rFonts w:ascii="Times New Roman" w:hAnsi="Times New Roman" w:cs="Times New Roman"/>
                <w:sz w:val="24"/>
                <w:szCs w:val="24"/>
                <w:lang w:val="ru-RU"/>
              </w:rPr>
            </w:pPr>
            <w:r w:rsidRPr="003C61D8">
              <w:rPr>
                <w:rFonts w:ascii="Times New Roman" w:hAnsi="Times New Roman" w:cs="Times New Roman"/>
                <w:sz w:val="24"/>
                <w:szCs w:val="24"/>
                <w:lang w:val="ru-RU"/>
              </w:rPr>
              <w:t>0,38</w:t>
            </w:r>
          </w:p>
        </w:tc>
        <w:tc>
          <w:tcPr>
            <w:tcW w:w="397" w:type="pct"/>
            <w:tcBorders>
              <w:top w:val="single" w:sz="4" w:space="0" w:color="000000"/>
              <w:left w:val="single" w:sz="4" w:space="0" w:color="000000"/>
              <w:bottom w:val="single" w:sz="4" w:space="0" w:color="000000"/>
              <w:right w:val="single" w:sz="4" w:space="0" w:color="000000"/>
            </w:tcBorders>
            <w:vAlign w:val="center"/>
          </w:tcPr>
          <w:p w14:paraId="21526C51" w14:textId="77777777" w:rsidR="003C61D8" w:rsidRPr="003C61D8" w:rsidRDefault="003C61D8" w:rsidP="00B86325">
            <w:pPr>
              <w:jc w:val="center"/>
              <w:rPr>
                <w:rFonts w:ascii="Times New Roman" w:hAnsi="Times New Roman" w:cs="Times New Roman"/>
                <w:sz w:val="24"/>
                <w:szCs w:val="24"/>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72121B24" w14:textId="77777777" w:rsidR="003C61D8" w:rsidRPr="003C61D8" w:rsidRDefault="003C61D8" w:rsidP="00B86325">
            <w:pPr>
              <w:jc w:val="center"/>
              <w:rPr>
                <w:rFonts w:ascii="Times New Roman" w:hAnsi="Times New Roman" w:cs="Times New Roman"/>
                <w:sz w:val="24"/>
                <w:szCs w:val="24"/>
                <w:lang w:val="ru-RU"/>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3BA82B5D" w14:textId="77777777" w:rsidR="003C61D8" w:rsidRPr="003C61D8" w:rsidRDefault="003C61D8" w:rsidP="00B86325">
            <w:pPr>
              <w:jc w:val="center"/>
              <w:rPr>
                <w:rFonts w:ascii="Times New Roman" w:hAnsi="Times New Roman" w:cs="Times New Roman"/>
                <w:sz w:val="24"/>
                <w:szCs w:val="24"/>
                <w:lang w:val="ru-RU"/>
              </w:rPr>
            </w:pPr>
          </w:p>
        </w:tc>
      </w:tr>
      <w:tr w:rsidR="003C61D8" w:rsidRPr="00D51729" w14:paraId="6A582E4C" w14:textId="77777777" w:rsidTr="00B86325">
        <w:trPr>
          <w:jc w:val="center"/>
        </w:trPr>
        <w:tc>
          <w:tcPr>
            <w:tcW w:w="205" w:type="pct"/>
            <w:tcBorders>
              <w:top w:val="single" w:sz="4" w:space="0" w:color="000000"/>
              <w:left w:val="single" w:sz="4" w:space="0" w:color="000000"/>
              <w:bottom w:val="single" w:sz="4" w:space="0" w:color="000000"/>
              <w:right w:val="nil"/>
            </w:tcBorders>
            <w:vAlign w:val="center"/>
          </w:tcPr>
          <w:p w14:paraId="027B886C" w14:textId="77777777" w:rsidR="003C61D8" w:rsidRPr="003C61D8" w:rsidRDefault="003C61D8" w:rsidP="00B86325">
            <w:pPr>
              <w:pStyle w:val="af8"/>
              <w:jc w:val="center"/>
              <w:rPr>
                <w:rFonts w:ascii="Times New Roman" w:hAnsi="Times New Roman"/>
                <w:szCs w:val="24"/>
                <w:lang w:val="ru-RU"/>
              </w:rPr>
            </w:pPr>
            <w:r w:rsidRPr="003C61D8">
              <w:rPr>
                <w:rFonts w:ascii="Times New Roman" w:hAnsi="Times New Roman"/>
                <w:szCs w:val="24"/>
                <w:lang w:val="ru-RU"/>
              </w:rPr>
              <w:t>2.3</w:t>
            </w:r>
          </w:p>
        </w:tc>
        <w:tc>
          <w:tcPr>
            <w:tcW w:w="1071" w:type="pct"/>
            <w:tcBorders>
              <w:top w:val="single" w:sz="4" w:space="0" w:color="000000"/>
              <w:left w:val="single" w:sz="4" w:space="0" w:color="000000"/>
              <w:bottom w:val="single" w:sz="4" w:space="0" w:color="000000"/>
              <w:right w:val="nil"/>
            </w:tcBorders>
            <w:vAlign w:val="center"/>
          </w:tcPr>
          <w:p w14:paraId="582D38E0" w14:textId="77777777" w:rsidR="003C61D8" w:rsidRPr="003C61D8" w:rsidRDefault="003C61D8" w:rsidP="00B86325">
            <w:pPr>
              <w:pStyle w:val="af8"/>
              <w:rPr>
                <w:rFonts w:ascii="Times New Roman" w:eastAsia="Times New Roman" w:hAnsi="Times New Roman"/>
                <w:color w:val="000000"/>
                <w:szCs w:val="24"/>
                <w:lang w:val="ru-RU"/>
              </w:rPr>
            </w:pPr>
            <w:r w:rsidRPr="003C61D8">
              <w:rPr>
                <w:rFonts w:ascii="Times New Roman" w:eastAsia="Times New Roman" w:hAnsi="Times New Roman"/>
                <w:color w:val="000000"/>
                <w:szCs w:val="24"/>
                <w:lang w:val="ru-RU"/>
              </w:rPr>
              <w:t>Проведение испытаний (гидравлических, температурных, на тепловые потери) тепловых сетей</w:t>
            </w:r>
          </w:p>
        </w:tc>
        <w:tc>
          <w:tcPr>
            <w:tcW w:w="220" w:type="pct"/>
            <w:tcBorders>
              <w:top w:val="single" w:sz="4" w:space="0" w:color="000000"/>
              <w:left w:val="single" w:sz="4" w:space="0" w:color="000000"/>
              <w:bottom w:val="single" w:sz="4" w:space="0" w:color="000000"/>
              <w:right w:val="nil"/>
            </w:tcBorders>
            <w:vAlign w:val="center"/>
          </w:tcPr>
          <w:p w14:paraId="59EBD892" w14:textId="77777777" w:rsidR="003C61D8" w:rsidRPr="003C61D8" w:rsidRDefault="003C61D8" w:rsidP="00B86325">
            <w:pPr>
              <w:pStyle w:val="af8"/>
              <w:jc w:val="center"/>
              <w:rPr>
                <w:rFonts w:ascii="Times New Roman" w:hAnsi="Times New Roman"/>
                <w:color w:val="000000"/>
                <w:szCs w:val="24"/>
                <w:lang w:val="ru-RU"/>
              </w:rPr>
            </w:pPr>
            <w:r w:rsidRPr="003C61D8">
              <w:rPr>
                <w:rFonts w:ascii="Times New Roman" w:hAnsi="Times New Roman"/>
                <w:szCs w:val="24"/>
                <w:lang w:val="ru-RU"/>
              </w:rPr>
              <w:t>шт.</w:t>
            </w:r>
          </w:p>
        </w:tc>
        <w:tc>
          <w:tcPr>
            <w:tcW w:w="265" w:type="pct"/>
            <w:tcBorders>
              <w:top w:val="single" w:sz="4" w:space="0" w:color="000000"/>
              <w:left w:val="single" w:sz="4" w:space="0" w:color="000000"/>
              <w:bottom w:val="single" w:sz="4" w:space="0" w:color="000000"/>
              <w:right w:val="nil"/>
            </w:tcBorders>
            <w:vAlign w:val="center"/>
          </w:tcPr>
          <w:p w14:paraId="47E038CC"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3</w:t>
            </w:r>
          </w:p>
        </w:tc>
        <w:tc>
          <w:tcPr>
            <w:tcW w:w="499" w:type="pct"/>
            <w:tcBorders>
              <w:top w:val="single" w:sz="4" w:space="0" w:color="000000"/>
              <w:left w:val="single" w:sz="4" w:space="0" w:color="000000"/>
              <w:bottom w:val="single" w:sz="4" w:space="0" w:color="000000"/>
              <w:right w:val="single" w:sz="4" w:space="0" w:color="000000"/>
            </w:tcBorders>
            <w:vAlign w:val="center"/>
          </w:tcPr>
          <w:p w14:paraId="7FEFC931" w14:textId="77777777" w:rsidR="003C61D8" w:rsidRPr="003C61D8" w:rsidRDefault="003C61D8" w:rsidP="00B86325">
            <w:pPr>
              <w:jc w:val="center"/>
              <w:rPr>
                <w:rFonts w:ascii="Times New Roman" w:hAnsi="Times New Roman" w:cs="Times New Roman"/>
                <w:sz w:val="24"/>
                <w:szCs w:val="24"/>
              </w:rPr>
            </w:pPr>
            <w:r w:rsidRPr="003C61D8">
              <w:rPr>
                <w:rFonts w:ascii="Times New Roman" w:hAnsi="Times New Roman" w:cs="Times New Roman"/>
                <w:sz w:val="24"/>
                <w:szCs w:val="24"/>
              </w:rPr>
              <w:t>0,3</w:t>
            </w:r>
          </w:p>
        </w:tc>
        <w:tc>
          <w:tcPr>
            <w:tcW w:w="370" w:type="pct"/>
            <w:tcBorders>
              <w:top w:val="single" w:sz="4" w:space="0" w:color="000000"/>
              <w:left w:val="single" w:sz="4" w:space="0" w:color="000000"/>
              <w:bottom w:val="single" w:sz="4" w:space="0" w:color="000000"/>
              <w:right w:val="single" w:sz="4" w:space="0" w:color="000000"/>
            </w:tcBorders>
            <w:vAlign w:val="center"/>
          </w:tcPr>
          <w:p w14:paraId="2D0649E6" w14:textId="4D2BDE69" w:rsidR="003C61D8" w:rsidRPr="003C61D8" w:rsidRDefault="003C61D8" w:rsidP="00B86325">
            <w:pPr>
              <w:jc w:val="center"/>
              <w:rPr>
                <w:rFonts w:ascii="Times New Roman" w:hAnsi="Times New Roman" w:cs="Times New Roman"/>
                <w:sz w:val="24"/>
                <w:szCs w:val="24"/>
                <w:highlight w:val="green"/>
                <w:lang w:val="ru-RU"/>
              </w:rPr>
            </w:pPr>
            <w:r w:rsidRPr="003C61D8">
              <w:rPr>
                <w:rFonts w:ascii="Times New Roman" w:hAnsi="Times New Roman" w:cs="Times New Roman"/>
                <w:sz w:val="24"/>
                <w:szCs w:val="24"/>
                <w:lang w:val="ru-RU"/>
              </w:rPr>
              <w:t>201</w:t>
            </w:r>
            <w:r w:rsidR="00AC0668">
              <w:rPr>
                <w:rFonts w:ascii="Times New Roman" w:hAnsi="Times New Roman" w:cs="Times New Roman"/>
                <w:sz w:val="24"/>
                <w:szCs w:val="24"/>
                <w:lang w:val="ru-RU"/>
              </w:rPr>
              <w:t>6</w:t>
            </w:r>
          </w:p>
        </w:tc>
        <w:tc>
          <w:tcPr>
            <w:tcW w:w="387" w:type="pct"/>
            <w:tcBorders>
              <w:top w:val="single" w:sz="4" w:space="0" w:color="000000"/>
              <w:left w:val="single" w:sz="4" w:space="0" w:color="000000"/>
              <w:bottom w:val="single" w:sz="4" w:space="0" w:color="000000"/>
              <w:right w:val="single" w:sz="4" w:space="0" w:color="000000"/>
            </w:tcBorders>
            <w:vAlign w:val="center"/>
          </w:tcPr>
          <w:p w14:paraId="654DC203" w14:textId="77777777" w:rsidR="003C61D8" w:rsidRPr="003C61D8" w:rsidRDefault="003C61D8" w:rsidP="00B86325">
            <w:pPr>
              <w:jc w:val="center"/>
              <w:rPr>
                <w:rFonts w:ascii="Times New Roman" w:hAnsi="Times New Roman" w:cs="Times New Roman"/>
                <w:sz w:val="24"/>
                <w:szCs w:val="24"/>
                <w:highlight w:val="green"/>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7318D589" w14:textId="77777777" w:rsidR="003C61D8" w:rsidRPr="003C61D8" w:rsidRDefault="003C61D8" w:rsidP="00B86325">
            <w:pPr>
              <w:jc w:val="center"/>
              <w:rPr>
                <w:rFonts w:ascii="Times New Roman" w:hAnsi="Times New Roman" w:cs="Times New Roman"/>
                <w:sz w:val="24"/>
                <w:szCs w:val="24"/>
                <w:highlight w:val="green"/>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1AC4F0EB" w14:textId="77777777" w:rsidR="003C61D8" w:rsidRPr="003C61D8" w:rsidRDefault="003C61D8" w:rsidP="00B86325">
            <w:pPr>
              <w:jc w:val="center"/>
              <w:rPr>
                <w:rFonts w:ascii="Times New Roman" w:hAnsi="Times New Roman" w:cs="Times New Roman"/>
                <w:sz w:val="24"/>
                <w:szCs w:val="24"/>
                <w:highlight w:val="green"/>
                <w:lang w:val="ru-RU"/>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105B1C80" w14:textId="77777777" w:rsidR="003C61D8" w:rsidRPr="003C61D8" w:rsidRDefault="003C61D8" w:rsidP="00B86325">
            <w:pPr>
              <w:jc w:val="center"/>
              <w:rPr>
                <w:rFonts w:ascii="Times New Roman" w:hAnsi="Times New Roman" w:cs="Times New Roman"/>
                <w:sz w:val="24"/>
                <w:szCs w:val="24"/>
                <w:highlight w:val="green"/>
              </w:rPr>
            </w:pPr>
            <w:r w:rsidRPr="003C61D8">
              <w:rPr>
                <w:rFonts w:ascii="Times New Roman" w:hAnsi="Times New Roman" w:cs="Times New Roman"/>
                <w:sz w:val="24"/>
                <w:szCs w:val="24"/>
              </w:rPr>
              <w:t>0,3</w:t>
            </w:r>
          </w:p>
        </w:tc>
        <w:tc>
          <w:tcPr>
            <w:tcW w:w="397" w:type="pct"/>
            <w:tcBorders>
              <w:top w:val="single" w:sz="4" w:space="0" w:color="000000"/>
              <w:left w:val="single" w:sz="4" w:space="0" w:color="000000"/>
              <w:bottom w:val="single" w:sz="4" w:space="0" w:color="000000"/>
              <w:right w:val="single" w:sz="4" w:space="0" w:color="000000"/>
            </w:tcBorders>
            <w:vAlign w:val="center"/>
          </w:tcPr>
          <w:p w14:paraId="126105A9" w14:textId="77777777" w:rsidR="003C61D8" w:rsidRPr="003C61D8" w:rsidRDefault="003C61D8" w:rsidP="00B86325">
            <w:pPr>
              <w:jc w:val="center"/>
              <w:rPr>
                <w:rFonts w:ascii="Times New Roman" w:hAnsi="Times New Roman" w:cs="Times New Roman"/>
                <w:sz w:val="24"/>
                <w:szCs w:val="24"/>
                <w:highlight w:val="green"/>
              </w:rPr>
            </w:pPr>
          </w:p>
        </w:tc>
        <w:tc>
          <w:tcPr>
            <w:tcW w:w="395" w:type="pct"/>
            <w:tcBorders>
              <w:top w:val="single" w:sz="4" w:space="0" w:color="000000"/>
              <w:left w:val="single" w:sz="4" w:space="0" w:color="000000"/>
              <w:bottom w:val="single" w:sz="4" w:space="0" w:color="000000"/>
              <w:right w:val="single" w:sz="4" w:space="0" w:color="000000"/>
            </w:tcBorders>
            <w:vAlign w:val="center"/>
          </w:tcPr>
          <w:p w14:paraId="2F22EFD9" w14:textId="77777777" w:rsidR="003C61D8" w:rsidRPr="003C61D8" w:rsidRDefault="003C61D8" w:rsidP="00B86325">
            <w:pPr>
              <w:jc w:val="center"/>
              <w:rPr>
                <w:rFonts w:ascii="Times New Roman" w:hAnsi="Times New Roman" w:cs="Times New Roman"/>
                <w:sz w:val="24"/>
                <w:szCs w:val="24"/>
                <w:highlight w:val="green"/>
              </w:rPr>
            </w:pPr>
          </w:p>
        </w:tc>
      </w:tr>
    </w:tbl>
    <w:p w14:paraId="2FB4DC0C" w14:textId="77777777" w:rsidR="00690431" w:rsidRPr="005E1D3B" w:rsidRDefault="00690431" w:rsidP="00690431">
      <w:pPr>
        <w:pStyle w:val="af1"/>
      </w:pPr>
      <w:r w:rsidRPr="005E1D3B">
        <w:t>*В отношении мероприятий целевых программ, по кот</w:t>
      </w:r>
      <w:r>
        <w:t>орым осуществляется финансирова</w:t>
      </w:r>
      <w:r w:rsidRPr="005E1D3B">
        <w:t xml:space="preserve">ние объектов капитального строительства, средства распределяются следующим образом: </w:t>
      </w:r>
    </w:p>
    <w:p w14:paraId="486A7EA4" w14:textId="77777777" w:rsidR="00690431" w:rsidRPr="005E1D3B" w:rsidRDefault="00690431" w:rsidP="00690431">
      <w:pPr>
        <w:pStyle w:val="af1"/>
      </w:pPr>
      <w:r w:rsidRPr="005E1D3B">
        <w:t>- областные программы (95% - областной, 5% - местный);</w:t>
      </w:r>
    </w:p>
    <w:p w14:paraId="388941F4" w14:textId="77777777" w:rsidR="00690431" w:rsidRDefault="00690431" w:rsidP="00690431">
      <w:pPr>
        <w:pStyle w:val="af1"/>
      </w:pPr>
      <w:r>
        <w:t>- федеральные ( федеральные - 68</w:t>
      </w:r>
      <w:r w:rsidRPr="005E1D3B">
        <w:t>%, областной - 19,%%, местный - 13,%).</w:t>
      </w:r>
    </w:p>
    <w:p w14:paraId="09B529AE" w14:textId="77777777" w:rsidR="00690431" w:rsidRDefault="00690431" w:rsidP="001630AB">
      <w:pPr>
        <w:ind w:firstLine="709"/>
        <w:rPr>
          <w:rFonts w:ascii="Times New Roman" w:hAnsi="Times New Roman" w:cs="Times New Roman"/>
          <w:sz w:val="24"/>
          <w:szCs w:val="26"/>
          <w:lang w:val="ru-RU"/>
        </w:rPr>
        <w:sectPr w:rsidR="00690431" w:rsidSect="00690431">
          <w:pgSz w:w="16838" w:h="11906" w:orient="landscape"/>
          <w:pgMar w:top="567" w:right="1134" w:bottom="1701" w:left="1134" w:header="709" w:footer="709" w:gutter="0"/>
          <w:cols w:space="708"/>
          <w:titlePg/>
          <w:docGrid w:linePitch="360"/>
        </w:sectPr>
      </w:pPr>
    </w:p>
    <w:p w14:paraId="2C678531" w14:textId="77777777" w:rsidR="001630AB" w:rsidRPr="000B7BF2" w:rsidRDefault="001630AB" w:rsidP="001630AB">
      <w:pPr>
        <w:pStyle w:val="2"/>
        <w:rPr>
          <w:rFonts w:ascii="Times New Roman" w:hAnsi="Times New Roman" w:cs="Times New Roman"/>
          <w:bCs w:val="0"/>
          <w:color w:val="auto"/>
          <w:sz w:val="24"/>
          <w:lang w:val="ru-RU"/>
        </w:rPr>
      </w:pPr>
      <w:r w:rsidRPr="000B7BF2">
        <w:rPr>
          <w:rFonts w:ascii="Times New Roman" w:hAnsi="Times New Roman" w:cs="Times New Roman"/>
          <w:color w:val="auto"/>
          <w:sz w:val="24"/>
          <w:szCs w:val="28"/>
          <w:lang w:val="ru-RU"/>
        </w:rPr>
        <w:t xml:space="preserve">8.4 </w:t>
      </w:r>
      <w:r w:rsidRPr="000B7BF2">
        <w:rPr>
          <w:rFonts w:ascii="Times New Roman" w:hAnsi="Times New Roman" w:cs="Times New Roman"/>
          <w:color w:val="auto"/>
          <w:sz w:val="24"/>
          <w:lang w:val="ru-RU"/>
        </w:rPr>
        <w:t xml:space="preserve">Расчеты эффективности инвестиций </w:t>
      </w:r>
    </w:p>
    <w:p w14:paraId="1A6D7694" w14:textId="77777777" w:rsidR="001630AB" w:rsidRPr="00553A4C" w:rsidRDefault="001630AB" w:rsidP="001630AB">
      <w:pPr>
        <w:autoSpaceDE w:val="0"/>
        <w:autoSpaceDN w:val="0"/>
        <w:adjustRightInd w:val="0"/>
        <w:ind w:firstLine="709"/>
        <w:rPr>
          <w:rFonts w:ascii="Times New Roman" w:hAnsi="Times New Roman" w:cs="Times New Roman"/>
          <w:sz w:val="24"/>
          <w:szCs w:val="24"/>
          <w:lang w:val="ru-RU"/>
        </w:rPr>
      </w:pPr>
    </w:p>
    <w:p w14:paraId="746AD412" w14:textId="77777777" w:rsidR="001630AB" w:rsidRPr="00553A4C" w:rsidRDefault="001630AB" w:rsidP="001630AB">
      <w:pPr>
        <w:overflowPunct w:val="0"/>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Выбор перспективных вариантов развития и реконструкции систем теплоснабжения определялся исходя из эффективности капитальных вложений. В</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рассматриваемых вариантах предполагается использование существующих тепловых сетей (для отопления и горячего водоснабжения с их необходимой реконструкцией или развитием), а также строительство новых и модернизация существующих тепловых источников (котельных) для обеспечения тепловой энергией перспективных тепловых нагрузок.</w:t>
      </w:r>
    </w:p>
    <w:p w14:paraId="41569B3E" w14:textId="77777777" w:rsidR="001630AB" w:rsidRPr="00553A4C" w:rsidRDefault="001630AB" w:rsidP="001630AB">
      <w:pPr>
        <w:autoSpaceDE w:val="0"/>
        <w:autoSpaceDN w:val="0"/>
        <w:adjustRightInd w:val="0"/>
        <w:ind w:firstLine="709"/>
        <w:jc w:val="both"/>
        <w:rPr>
          <w:rFonts w:ascii="Times New Roman" w:hAnsi="Times New Roman" w:cs="Times New Roman"/>
          <w:sz w:val="24"/>
          <w:szCs w:val="24"/>
          <w:lang w:val="ru-RU"/>
        </w:rPr>
      </w:pPr>
      <w:r w:rsidRPr="00553A4C">
        <w:rPr>
          <w:rFonts w:ascii="Times New Roman" w:hAnsi="Times New Roman" w:cs="Times New Roman"/>
          <w:sz w:val="24"/>
          <w:szCs w:val="26"/>
          <w:lang w:val="ru-RU"/>
        </w:rPr>
        <w:t>Методика оценки эффективности варианта сооружения новых энергоисточников</w:t>
      </w:r>
      <w:r>
        <w:rPr>
          <w:rFonts w:ascii="Times New Roman" w:hAnsi="Times New Roman" w:cs="Times New Roman"/>
          <w:sz w:val="24"/>
          <w:szCs w:val="26"/>
          <w:lang w:val="ru-RU"/>
        </w:rPr>
        <w:t xml:space="preserve"> </w:t>
      </w:r>
      <w:r w:rsidRPr="00553A4C">
        <w:rPr>
          <w:rFonts w:ascii="Times New Roman" w:hAnsi="Times New Roman" w:cs="Times New Roman"/>
          <w:sz w:val="24"/>
          <w:szCs w:val="26"/>
          <w:lang w:val="ru-RU"/>
        </w:rPr>
        <w:t>(котельных) проводилась по сроку окупаемости или периоду возврата капитальных вложений, т.е. период, за который отдача на капитал достигает значения суммы первоначальных инвестиций.</w:t>
      </w:r>
      <w:r>
        <w:rPr>
          <w:rFonts w:ascii="Times New Roman" w:hAnsi="Times New Roman" w:cs="Times New Roman"/>
          <w:sz w:val="24"/>
          <w:szCs w:val="26"/>
          <w:lang w:val="ru-RU"/>
        </w:rPr>
        <w:t xml:space="preserve"> Результаты расчетов приведены в главе 8.5</w:t>
      </w:r>
    </w:p>
    <w:p w14:paraId="328E7829" w14:textId="77777777" w:rsidR="001630AB" w:rsidRDefault="001630AB" w:rsidP="001630AB">
      <w:pPr>
        <w:autoSpaceDE w:val="0"/>
        <w:autoSpaceDN w:val="0"/>
        <w:adjustRightInd w:val="0"/>
        <w:ind w:firstLine="709"/>
        <w:jc w:val="both"/>
        <w:rPr>
          <w:rFonts w:ascii="Times New Roman" w:hAnsi="Times New Roman" w:cs="Times New Roman"/>
          <w:sz w:val="24"/>
          <w:szCs w:val="26"/>
          <w:lang w:val="ru-RU"/>
        </w:rPr>
      </w:pPr>
    </w:p>
    <w:p w14:paraId="1EA4802F" w14:textId="77777777" w:rsidR="001630AB" w:rsidRPr="00E06AE7" w:rsidRDefault="001630AB" w:rsidP="001630AB">
      <w:pPr>
        <w:pStyle w:val="1"/>
        <w:jc w:val="both"/>
        <w:rPr>
          <w:sz w:val="24"/>
          <w:lang w:val="ru-RU"/>
        </w:rPr>
      </w:pPr>
      <w:r w:rsidRPr="00E06AE7">
        <w:rPr>
          <w:sz w:val="24"/>
          <w:lang w:val="ru-RU"/>
        </w:rPr>
        <w:t>8.5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27D642E6" w14:textId="77777777" w:rsidR="001630AB" w:rsidRPr="00553A4C" w:rsidRDefault="001630AB" w:rsidP="001630AB">
      <w:pPr>
        <w:autoSpaceDE w:val="0"/>
        <w:autoSpaceDN w:val="0"/>
        <w:adjustRightInd w:val="0"/>
        <w:ind w:firstLine="709"/>
        <w:jc w:val="both"/>
        <w:rPr>
          <w:rFonts w:ascii="Times New Roman" w:hAnsi="Times New Roman" w:cs="Times New Roman"/>
          <w:sz w:val="24"/>
          <w:szCs w:val="24"/>
          <w:lang w:val="ru-RU"/>
        </w:rPr>
      </w:pPr>
    </w:p>
    <w:p w14:paraId="61D13164" w14:textId="37841CEB" w:rsidR="001630AB" w:rsidRPr="003717A1" w:rsidRDefault="001630AB" w:rsidP="001630AB">
      <w:pPr>
        <w:ind w:firstLine="709"/>
        <w:jc w:val="both"/>
        <w:rPr>
          <w:rFonts w:ascii="Times New Roman" w:hAnsi="Times New Roman" w:cs="Times New Roman"/>
          <w:sz w:val="24"/>
          <w:szCs w:val="24"/>
          <w:lang w:val="ru-RU"/>
        </w:rPr>
      </w:pPr>
      <w:r w:rsidRPr="003717A1">
        <w:rPr>
          <w:rFonts w:ascii="Times New Roman" w:hAnsi="Times New Roman" w:cs="Times New Roman"/>
          <w:sz w:val="24"/>
          <w:szCs w:val="24"/>
          <w:lang w:val="ru-RU"/>
        </w:rPr>
        <w:t xml:space="preserve">Расчет ценовых последствий для потребителей </w:t>
      </w:r>
      <w:r>
        <w:rPr>
          <w:rFonts w:ascii="Times New Roman" w:hAnsi="Times New Roman" w:cs="Times New Roman"/>
          <w:sz w:val="24"/>
          <w:szCs w:val="24"/>
          <w:lang w:val="ru-RU"/>
        </w:rPr>
        <w:t xml:space="preserve">заключается в определении тарифа на тепловую энергию с учетом затрат на строительство новой блочно-модульной котельной </w:t>
      </w:r>
      <w:r w:rsidRPr="003717A1">
        <w:rPr>
          <w:rFonts w:ascii="Times New Roman" w:hAnsi="Times New Roman" w:cs="Times New Roman"/>
          <w:sz w:val="24"/>
          <w:szCs w:val="24"/>
          <w:lang w:val="ru-RU"/>
        </w:rPr>
        <w:t xml:space="preserve">в зоне действия котельной </w:t>
      </w:r>
      <w:r w:rsidR="00097395">
        <w:rPr>
          <w:rFonts w:ascii="Times New Roman" w:hAnsi="Times New Roman" w:cs="Times New Roman"/>
          <w:sz w:val="24"/>
          <w:szCs w:val="24"/>
        </w:rPr>
        <w:t>c</w:t>
      </w:r>
      <w:r w:rsidR="00097395" w:rsidRPr="00097395">
        <w:rPr>
          <w:rFonts w:ascii="Times New Roman" w:hAnsi="Times New Roman" w:cs="Times New Roman"/>
          <w:sz w:val="24"/>
          <w:szCs w:val="24"/>
          <w:lang w:val="ru-RU"/>
        </w:rPr>
        <w:t xml:space="preserve">. </w:t>
      </w:r>
      <w:r w:rsidR="00097395">
        <w:rPr>
          <w:rFonts w:ascii="Times New Roman" w:hAnsi="Times New Roman" w:cs="Times New Roman"/>
          <w:sz w:val="24"/>
          <w:szCs w:val="24"/>
          <w:lang w:val="ru-RU"/>
        </w:rPr>
        <w:t>Новоархангельское</w:t>
      </w:r>
      <w:r>
        <w:rPr>
          <w:rFonts w:ascii="Times New Roman" w:hAnsi="Times New Roman" w:cs="Times New Roman"/>
          <w:sz w:val="24"/>
          <w:szCs w:val="24"/>
          <w:lang w:val="ru-RU"/>
        </w:rPr>
        <w:t xml:space="preserve">. </w:t>
      </w:r>
    </w:p>
    <w:p w14:paraId="3160C03E" w14:textId="78B899BF" w:rsidR="001630AB" w:rsidRDefault="001630AB" w:rsidP="001630AB">
      <w:pPr>
        <w:ind w:firstLine="709"/>
        <w:jc w:val="both"/>
        <w:rPr>
          <w:rFonts w:ascii="Times New Roman" w:hAnsi="Times New Roman" w:cs="Times New Roman"/>
          <w:sz w:val="24"/>
          <w:szCs w:val="28"/>
          <w:lang w:val="ru-RU"/>
        </w:rPr>
      </w:pPr>
      <w:r>
        <w:rPr>
          <w:rFonts w:ascii="Times New Roman" w:hAnsi="Times New Roman" w:cs="Times New Roman"/>
          <w:sz w:val="24"/>
          <w:szCs w:val="28"/>
          <w:lang w:val="ru-RU"/>
        </w:rPr>
        <w:t xml:space="preserve">Данные для расчета </w:t>
      </w:r>
      <w:r w:rsidRPr="003717A1">
        <w:rPr>
          <w:rFonts w:ascii="Times New Roman" w:hAnsi="Times New Roman" w:cs="Times New Roman"/>
          <w:sz w:val="24"/>
          <w:szCs w:val="24"/>
          <w:lang w:val="ru-RU"/>
        </w:rPr>
        <w:t>эффективности инвестиций</w:t>
      </w:r>
      <w:r>
        <w:rPr>
          <w:rFonts w:ascii="Times New Roman" w:hAnsi="Times New Roman" w:cs="Times New Roman"/>
          <w:sz w:val="24"/>
          <w:szCs w:val="24"/>
          <w:lang w:val="ru-RU"/>
        </w:rPr>
        <w:t xml:space="preserve"> и </w:t>
      </w:r>
      <w:r w:rsidRPr="003717A1">
        <w:rPr>
          <w:rFonts w:ascii="Times New Roman" w:hAnsi="Times New Roman" w:cs="Times New Roman"/>
          <w:sz w:val="24"/>
          <w:szCs w:val="24"/>
          <w:lang w:val="ru-RU"/>
        </w:rPr>
        <w:t>ценовых последствий для потребителей</w:t>
      </w:r>
      <w:r>
        <w:rPr>
          <w:rFonts w:ascii="Times New Roman" w:hAnsi="Times New Roman" w:cs="Times New Roman"/>
          <w:sz w:val="24"/>
          <w:szCs w:val="24"/>
          <w:lang w:val="ru-RU"/>
        </w:rPr>
        <w:t xml:space="preserve"> по мероприятию «строительство новой БМК» </w:t>
      </w:r>
      <w:r w:rsidRPr="003717A1">
        <w:rPr>
          <w:rFonts w:ascii="Times New Roman" w:hAnsi="Times New Roman" w:cs="Times New Roman"/>
          <w:sz w:val="24"/>
          <w:szCs w:val="24"/>
          <w:lang w:val="ru-RU"/>
        </w:rPr>
        <w:t xml:space="preserve">в зоне действия котельной </w:t>
      </w:r>
      <w:r w:rsidR="00097395">
        <w:rPr>
          <w:rFonts w:ascii="Times New Roman" w:hAnsi="Times New Roman" w:cs="Times New Roman"/>
          <w:sz w:val="24"/>
          <w:szCs w:val="24"/>
          <w:lang w:val="ru-RU"/>
        </w:rPr>
        <w:t>с. Новоархангельское</w:t>
      </w:r>
      <w:r>
        <w:rPr>
          <w:rFonts w:ascii="Times New Roman" w:hAnsi="Times New Roman" w:cs="Times New Roman"/>
          <w:sz w:val="24"/>
          <w:szCs w:val="24"/>
          <w:lang w:val="ru-RU"/>
        </w:rPr>
        <w:t xml:space="preserve"> сведены в таблицу 8.11. </w:t>
      </w:r>
      <w:r w:rsidRPr="0072683A">
        <w:rPr>
          <w:rFonts w:ascii="Times New Roman" w:hAnsi="Times New Roman" w:cs="Times New Roman"/>
          <w:sz w:val="24"/>
          <w:szCs w:val="28"/>
          <w:lang w:val="ru-RU"/>
        </w:rPr>
        <w:t xml:space="preserve">Действующий тариф, валовая выручка, годовой объем полезного отпуска </w:t>
      </w:r>
      <w:r>
        <w:rPr>
          <w:rFonts w:ascii="Times New Roman" w:hAnsi="Times New Roman" w:cs="Times New Roman"/>
          <w:sz w:val="24"/>
          <w:szCs w:val="28"/>
          <w:lang w:val="ru-RU"/>
        </w:rPr>
        <w:t xml:space="preserve">взяты </w:t>
      </w:r>
      <w:r w:rsidRPr="0072683A">
        <w:rPr>
          <w:rFonts w:ascii="Times New Roman" w:hAnsi="Times New Roman" w:cs="Times New Roman"/>
          <w:sz w:val="24"/>
          <w:szCs w:val="28"/>
          <w:lang w:val="ru-RU"/>
        </w:rPr>
        <w:t>за 2014</w:t>
      </w:r>
      <w:r>
        <w:rPr>
          <w:rFonts w:ascii="Times New Roman" w:hAnsi="Times New Roman" w:cs="Times New Roman"/>
          <w:sz w:val="24"/>
          <w:szCs w:val="28"/>
          <w:lang w:val="ru-RU"/>
        </w:rPr>
        <w:t xml:space="preserve"> год (</w:t>
      </w:r>
      <w:hyperlink r:id="rId40" w:history="1">
        <w:r w:rsidRPr="00D828EB">
          <w:rPr>
            <w:rStyle w:val="afa"/>
            <w:rFonts w:ascii="Times New Roman" w:hAnsi="Times New Roman" w:cs="Times New Roman"/>
            <w:sz w:val="24"/>
            <w:szCs w:val="28"/>
            <w:lang w:val="ru-RU"/>
          </w:rPr>
          <w:t>http://rec.tomsk.gov.ru/map.html</w:t>
        </w:r>
      </w:hyperlink>
      <w:r>
        <w:rPr>
          <w:rFonts w:ascii="Times New Roman" w:hAnsi="Times New Roman" w:cs="Times New Roman"/>
          <w:sz w:val="24"/>
          <w:szCs w:val="28"/>
          <w:lang w:val="ru-RU"/>
        </w:rPr>
        <w:t xml:space="preserve"> – карта тарифов, раздел раскрытие информации). Калорийность топлива, полезный отпуск, значения удельных расходов условного топлива взяты согласно данным Схемы теплоснабжения Турунтаевского Сельского поселения (табл. 7.5). </w:t>
      </w:r>
    </w:p>
    <w:p w14:paraId="7B61CFF0" w14:textId="1F8E7FDF" w:rsidR="004E1B91" w:rsidRDefault="001630AB" w:rsidP="001630AB">
      <w:pPr>
        <w:ind w:firstLine="708"/>
        <w:jc w:val="both"/>
        <w:rPr>
          <w:rFonts w:ascii="Times New Roman" w:hAnsi="Times New Roman" w:cs="Times New Roman"/>
          <w:sz w:val="24"/>
          <w:szCs w:val="24"/>
          <w:lang w:val="ru-RU"/>
        </w:rPr>
      </w:pPr>
      <w:r>
        <w:rPr>
          <w:rFonts w:ascii="Times New Roman" w:hAnsi="Times New Roman" w:cs="Times New Roman"/>
          <w:color w:val="000000"/>
          <w:sz w:val="24"/>
          <w:szCs w:val="24"/>
          <w:shd w:val="clear" w:color="auto" w:fill="FFFFFF"/>
          <w:lang w:val="ru-RU"/>
        </w:rPr>
        <w:t>С целью предотвращения резкого увеличения тарифа на тепловую энергию</w:t>
      </w:r>
      <w:r w:rsidRPr="005E3413">
        <w:rPr>
          <w:rFonts w:ascii="Times New Roman" w:hAnsi="Times New Roman" w:cs="Times New Roman"/>
          <w:color w:val="000000"/>
          <w:sz w:val="24"/>
          <w:szCs w:val="24"/>
          <w:shd w:val="clear" w:color="auto" w:fill="FFFFFF"/>
          <w:lang w:val="ru-RU"/>
        </w:rPr>
        <w:t xml:space="preserve"> затраты на </w:t>
      </w:r>
      <w:r>
        <w:rPr>
          <w:rFonts w:ascii="Times New Roman" w:hAnsi="Times New Roman" w:cs="Times New Roman"/>
          <w:color w:val="000000"/>
          <w:sz w:val="24"/>
          <w:szCs w:val="24"/>
          <w:shd w:val="clear" w:color="auto" w:fill="FFFFFF"/>
          <w:lang w:val="ru-RU"/>
        </w:rPr>
        <w:t>строительство новой БМК</w:t>
      </w:r>
      <w:r w:rsidRPr="005E3413">
        <w:rPr>
          <w:rFonts w:ascii="Times New Roman" w:hAnsi="Times New Roman" w:cs="Times New Roman"/>
          <w:color w:val="000000"/>
          <w:sz w:val="24"/>
          <w:szCs w:val="24"/>
          <w:shd w:val="clear" w:color="auto" w:fill="FFFFFF"/>
          <w:lang w:val="ru-RU"/>
        </w:rPr>
        <w:t xml:space="preserve"> равномер</w:t>
      </w:r>
      <w:r>
        <w:rPr>
          <w:rFonts w:ascii="Times New Roman" w:hAnsi="Times New Roman" w:cs="Times New Roman"/>
          <w:color w:val="000000"/>
          <w:sz w:val="24"/>
          <w:szCs w:val="24"/>
          <w:shd w:val="clear" w:color="auto" w:fill="FFFFFF"/>
          <w:lang w:val="ru-RU"/>
        </w:rPr>
        <w:t>но распределим по годам на срок 5</w:t>
      </w:r>
      <w:r w:rsidRPr="005E3413">
        <w:rPr>
          <w:rFonts w:ascii="Times New Roman" w:hAnsi="Times New Roman" w:cs="Times New Roman"/>
          <w:color w:val="000000"/>
          <w:sz w:val="24"/>
          <w:szCs w:val="24"/>
          <w:shd w:val="clear" w:color="auto" w:fill="FFFFFF"/>
          <w:lang w:val="ru-RU"/>
        </w:rPr>
        <w:t xml:space="preserve"> лет</w:t>
      </w:r>
      <w:r>
        <w:rPr>
          <w:rFonts w:ascii="Times New Roman" w:hAnsi="Times New Roman" w:cs="Times New Roman"/>
          <w:color w:val="000000"/>
          <w:sz w:val="24"/>
          <w:szCs w:val="24"/>
          <w:shd w:val="clear" w:color="auto" w:fill="FFFFFF"/>
          <w:lang w:val="ru-RU"/>
        </w:rPr>
        <w:t xml:space="preserve">.  Тогда </w:t>
      </w:r>
      <w:r>
        <w:rPr>
          <w:rFonts w:ascii="Times New Roman" w:hAnsi="Times New Roman" w:cs="Times New Roman"/>
          <w:sz w:val="24"/>
          <w:szCs w:val="24"/>
          <w:lang w:val="ru-RU"/>
        </w:rPr>
        <w:t>о</w:t>
      </w:r>
      <w:r w:rsidRPr="005E3413">
        <w:rPr>
          <w:rFonts w:ascii="Times New Roman" w:hAnsi="Times New Roman" w:cs="Times New Roman"/>
          <w:sz w:val="24"/>
          <w:szCs w:val="24"/>
          <w:lang w:val="ru-RU"/>
        </w:rPr>
        <w:t>бщая стоимость строительных и пусконаладочных работ по вводу новой котельной в эксплуата</w:t>
      </w:r>
      <w:r w:rsidR="00BE2F1D">
        <w:rPr>
          <w:rFonts w:ascii="Times New Roman" w:hAnsi="Times New Roman" w:cs="Times New Roman"/>
          <w:sz w:val="24"/>
          <w:szCs w:val="24"/>
          <w:lang w:val="ru-RU"/>
        </w:rPr>
        <w:t>цию составляет 6</w:t>
      </w:r>
      <w:r>
        <w:rPr>
          <w:rFonts w:ascii="Times New Roman" w:hAnsi="Times New Roman" w:cs="Times New Roman"/>
          <w:sz w:val="24"/>
          <w:szCs w:val="24"/>
          <w:lang w:val="ru-RU"/>
        </w:rPr>
        <w:t>,</w:t>
      </w:r>
      <w:r w:rsidR="00BE2F1D">
        <w:rPr>
          <w:rFonts w:ascii="Times New Roman" w:hAnsi="Times New Roman" w:cs="Times New Roman"/>
          <w:sz w:val="24"/>
          <w:szCs w:val="24"/>
          <w:lang w:val="ru-RU"/>
        </w:rPr>
        <w:t>5</w:t>
      </w:r>
      <w:r w:rsidRPr="005E3413">
        <w:rPr>
          <w:rFonts w:ascii="Times New Roman" w:hAnsi="Times New Roman" w:cs="Times New Roman"/>
          <w:sz w:val="24"/>
          <w:szCs w:val="24"/>
          <w:lang w:val="ru-RU"/>
        </w:rPr>
        <w:t xml:space="preserve"> млн. руб. или </w:t>
      </w:r>
      <w:r w:rsidR="00BE2F1D">
        <w:rPr>
          <w:rFonts w:ascii="Times New Roman" w:hAnsi="Times New Roman" w:cs="Times New Roman"/>
          <w:sz w:val="24"/>
          <w:szCs w:val="24"/>
          <w:lang w:val="ru-RU"/>
        </w:rPr>
        <w:t>6</w:t>
      </w:r>
      <w:r>
        <w:rPr>
          <w:rFonts w:ascii="Times New Roman" w:hAnsi="Times New Roman" w:cs="Times New Roman"/>
          <w:sz w:val="24"/>
          <w:szCs w:val="24"/>
          <w:lang w:val="ru-RU"/>
        </w:rPr>
        <w:t>,</w:t>
      </w:r>
      <w:r w:rsidR="00BE2F1D">
        <w:rPr>
          <w:rFonts w:ascii="Times New Roman" w:hAnsi="Times New Roman" w:cs="Times New Roman"/>
          <w:sz w:val="24"/>
          <w:szCs w:val="24"/>
          <w:lang w:val="ru-RU"/>
        </w:rPr>
        <w:t>5</w:t>
      </w:r>
      <w:r w:rsidRPr="005E3413">
        <w:rPr>
          <w:rFonts w:ascii="Times New Roman" w:hAnsi="Times New Roman" w:cs="Times New Roman"/>
          <w:sz w:val="24"/>
          <w:szCs w:val="24"/>
          <w:lang w:val="ru-RU"/>
        </w:rPr>
        <w:t>млн.руб/</w:t>
      </w:r>
      <w:r>
        <w:rPr>
          <w:rFonts w:ascii="Times New Roman" w:hAnsi="Times New Roman" w:cs="Times New Roman"/>
          <w:sz w:val="24"/>
          <w:szCs w:val="24"/>
          <w:lang w:val="ru-RU"/>
        </w:rPr>
        <w:t>5</w:t>
      </w:r>
      <w:r w:rsidRPr="005E3413">
        <w:rPr>
          <w:rFonts w:ascii="Times New Roman" w:hAnsi="Times New Roman" w:cs="Times New Roman"/>
          <w:sz w:val="24"/>
          <w:szCs w:val="24"/>
          <w:lang w:val="ru-RU"/>
        </w:rPr>
        <w:t xml:space="preserve"> лет =</w:t>
      </w:r>
      <w:r w:rsidR="00BE2F1D">
        <w:rPr>
          <w:rFonts w:ascii="Times New Roman" w:hAnsi="Times New Roman" w:cs="Times New Roman"/>
          <w:sz w:val="24"/>
          <w:szCs w:val="24"/>
          <w:lang w:val="ru-RU"/>
        </w:rPr>
        <w:t>1300</w:t>
      </w:r>
      <w:r w:rsidRPr="005E3413">
        <w:rPr>
          <w:rFonts w:ascii="Times New Roman" w:hAnsi="Times New Roman" w:cs="Times New Roman"/>
          <w:sz w:val="24"/>
          <w:szCs w:val="24"/>
          <w:lang w:val="ru-RU"/>
        </w:rPr>
        <w:t xml:space="preserve"> тыс.руб/год. </w:t>
      </w:r>
      <w:r>
        <w:rPr>
          <w:rFonts w:ascii="Times New Roman" w:hAnsi="Times New Roman" w:cs="Times New Roman"/>
          <w:sz w:val="24"/>
          <w:szCs w:val="24"/>
          <w:lang w:val="ru-RU"/>
        </w:rPr>
        <w:t>Затраты на строительство новых и реконструкцию существующих тепловых сетей также распределены по годам согласно табл. 6.1 Схемы теплоснабжения Турунтаевского Сельского поселения.</w:t>
      </w:r>
    </w:p>
    <w:p w14:paraId="38CC43D0" w14:textId="77777777" w:rsidR="00BE2F1D" w:rsidRDefault="00BE2F1D" w:rsidP="001630AB">
      <w:pPr>
        <w:ind w:firstLine="708"/>
        <w:jc w:val="both"/>
        <w:rPr>
          <w:rFonts w:ascii="Times New Roman" w:hAnsi="Times New Roman" w:cs="Times New Roman"/>
          <w:sz w:val="24"/>
          <w:szCs w:val="24"/>
          <w:lang w:val="ru-RU"/>
        </w:rPr>
        <w:sectPr w:rsidR="00BE2F1D" w:rsidSect="00690431">
          <w:pgSz w:w="11906" w:h="16838"/>
          <w:pgMar w:top="1134" w:right="567" w:bottom="1134" w:left="1701" w:header="709" w:footer="709" w:gutter="0"/>
          <w:cols w:space="708"/>
          <w:titlePg/>
          <w:docGrid w:linePitch="360"/>
        </w:sectPr>
      </w:pPr>
    </w:p>
    <w:p w14:paraId="18DDFF84" w14:textId="77777777" w:rsidR="001630AB" w:rsidRPr="000B7BF2" w:rsidRDefault="001630AB" w:rsidP="001630AB">
      <w:pPr>
        <w:pStyle w:val="1"/>
        <w:rPr>
          <w:rFonts w:cs="Times New Roman"/>
          <w:b w:val="0"/>
          <w:sz w:val="24"/>
          <w:lang w:val="ru-RU"/>
        </w:rPr>
      </w:pPr>
      <w:bookmarkStart w:id="918" w:name="_Toc410661687"/>
      <w:bookmarkStart w:id="919" w:name="_Toc410662248"/>
      <w:r w:rsidRPr="000B7BF2">
        <w:rPr>
          <w:rFonts w:cs="Times New Roman"/>
          <w:b w:val="0"/>
          <w:sz w:val="24"/>
          <w:lang w:val="ru-RU"/>
        </w:rPr>
        <w:t>Таблица 8.1</w:t>
      </w:r>
      <w:r>
        <w:rPr>
          <w:rFonts w:cs="Times New Roman"/>
          <w:b w:val="0"/>
          <w:sz w:val="24"/>
          <w:lang w:val="ru-RU"/>
        </w:rPr>
        <w:t>1</w:t>
      </w:r>
      <w:r w:rsidRPr="000B7BF2">
        <w:rPr>
          <w:rFonts w:cs="Times New Roman"/>
          <w:b w:val="0"/>
          <w:sz w:val="24"/>
          <w:lang w:val="ru-RU"/>
        </w:rPr>
        <w:t xml:space="preserve"> – Строительство БМК </w:t>
      </w:r>
      <w:r w:rsidRPr="000B7BF2">
        <w:rPr>
          <w:rFonts w:cs="Times New Roman"/>
          <w:b w:val="0"/>
          <w:sz w:val="24"/>
          <w:szCs w:val="24"/>
          <w:lang w:val="ru-RU"/>
        </w:rPr>
        <w:t xml:space="preserve">в зоне действия котельной </w:t>
      </w:r>
      <w:bookmarkEnd w:id="918"/>
      <w:bookmarkEnd w:id="919"/>
      <w:r>
        <w:rPr>
          <w:rFonts w:cs="Times New Roman"/>
          <w:b w:val="0"/>
          <w:sz w:val="24"/>
          <w:szCs w:val="24"/>
          <w:lang w:val="ru-RU"/>
        </w:rPr>
        <w:t>с. Новоархангельское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3"/>
        <w:gridCol w:w="1132"/>
        <w:gridCol w:w="1132"/>
        <w:gridCol w:w="1133"/>
        <w:gridCol w:w="1133"/>
        <w:gridCol w:w="1133"/>
        <w:gridCol w:w="1133"/>
        <w:gridCol w:w="1127"/>
      </w:tblGrid>
      <w:tr w:rsidR="001630AB" w:rsidRPr="00A76055" w14:paraId="609AD992" w14:textId="77777777" w:rsidTr="00690431">
        <w:trPr>
          <w:trHeight w:val="300"/>
        </w:trPr>
        <w:tc>
          <w:tcPr>
            <w:tcW w:w="2321" w:type="pct"/>
            <w:shd w:val="clear" w:color="auto" w:fill="auto"/>
            <w:noWrap/>
            <w:vAlign w:val="bottom"/>
            <w:hideMark/>
          </w:tcPr>
          <w:p w14:paraId="17A02360"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Показатель</w:t>
            </w:r>
          </w:p>
        </w:tc>
        <w:tc>
          <w:tcPr>
            <w:tcW w:w="383" w:type="pct"/>
            <w:shd w:val="clear" w:color="auto" w:fill="auto"/>
            <w:noWrap/>
            <w:vAlign w:val="center"/>
            <w:hideMark/>
          </w:tcPr>
          <w:p w14:paraId="7579EB18"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2014</w:t>
            </w:r>
          </w:p>
        </w:tc>
        <w:tc>
          <w:tcPr>
            <w:tcW w:w="383" w:type="pct"/>
            <w:shd w:val="clear" w:color="auto" w:fill="auto"/>
            <w:noWrap/>
            <w:vAlign w:val="center"/>
            <w:hideMark/>
          </w:tcPr>
          <w:p w14:paraId="613CF406"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2015</w:t>
            </w:r>
          </w:p>
        </w:tc>
        <w:tc>
          <w:tcPr>
            <w:tcW w:w="383" w:type="pct"/>
            <w:shd w:val="clear" w:color="auto" w:fill="auto"/>
            <w:noWrap/>
            <w:vAlign w:val="center"/>
            <w:hideMark/>
          </w:tcPr>
          <w:p w14:paraId="7A6A7134"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2016</w:t>
            </w:r>
          </w:p>
        </w:tc>
        <w:tc>
          <w:tcPr>
            <w:tcW w:w="383" w:type="pct"/>
            <w:shd w:val="clear" w:color="auto" w:fill="auto"/>
            <w:noWrap/>
            <w:vAlign w:val="center"/>
            <w:hideMark/>
          </w:tcPr>
          <w:p w14:paraId="6085CEBA"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2017</w:t>
            </w:r>
          </w:p>
        </w:tc>
        <w:tc>
          <w:tcPr>
            <w:tcW w:w="383" w:type="pct"/>
            <w:shd w:val="clear" w:color="auto" w:fill="auto"/>
            <w:noWrap/>
            <w:vAlign w:val="center"/>
            <w:hideMark/>
          </w:tcPr>
          <w:p w14:paraId="085892B6"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2018</w:t>
            </w:r>
          </w:p>
        </w:tc>
        <w:tc>
          <w:tcPr>
            <w:tcW w:w="383" w:type="pct"/>
            <w:shd w:val="clear" w:color="auto" w:fill="auto"/>
            <w:noWrap/>
            <w:vAlign w:val="center"/>
            <w:hideMark/>
          </w:tcPr>
          <w:p w14:paraId="4900FB20"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2019</w:t>
            </w:r>
          </w:p>
        </w:tc>
        <w:tc>
          <w:tcPr>
            <w:tcW w:w="381" w:type="pct"/>
            <w:shd w:val="clear" w:color="auto" w:fill="auto"/>
            <w:noWrap/>
            <w:vAlign w:val="center"/>
            <w:hideMark/>
          </w:tcPr>
          <w:p w14:paraId="45AEDE81" w14:textId="77777777" w:rsidR="001630AB" w:rsidRPr="0072683A" w:rsidRDefault="001630AB" w:rsidP="00690431">
            <w:pPr>
              <w:widowControl/>
              <w:jc w:val="center"/>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2024</w:t>
            </w:r>
          </w:p>
        </w:tc>
      </w:tr>
      <w:tr w:rsidR="001630AB" w:rsidRPr="0072683A" w14:paraId="218DFB78" w14:textId="77777777" w:rsidTr="00690431">
        <w:trPr>
          <w:trHeight w:val="300"/>
        </w:trPr>
        <w:tc>
          <w:tcPr>
            <w:tcW w:w="2321" w:type="pct"/>
            <w:shd w:val="clear" w:color="auto" w:fill="auto"/>
            <w:noWrap/>
            <w:vAlign w:val="bottom"/>
            <w:hideMark/>
          </w:tcPr>
          <w:p w14:paraId="2F99A6A8"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В</w:t>
            </w:r>
            <w:r w:rsidRPr="0072683A">
              <w:rPr>
                <w:rFonts w:ascii="Times New Roman" w:eastAsia="Times New Roman" w:hAnsi="Times New Roman" w:cs="Times New Roman"/>
                <w:color w:val="000000"/>
                <w:sz w:val="20"/>
                <w:szCs w:val="20"/>
                <w:lang w:val="ru-RU" w:eastAsia="ru-RU"/>
              </w:rPr>
              <w:t>аловая выручка, тыс.р.</w:t>
            </w:r>
          </w:p>
        </w:tc>
        <w:tc>
          <w:tcPr>
            <w:tcW w:w="383" w:type="pct"/>
            <w:shd w:val="clear" w:color="auto" w:fill="auto"/>
            <w:noWrap/>
            <w:vAlign w:val="bottom"/>
            <w:hideMark/>
          </w:tcPr>
          <w:p w14:paraId="349B5519"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642,95</w:t>
            </w:r>
          </w:p>
        </w:tc>
        <w:tc>
          <w:tcPr>
            <w:tcW w:w="383" w:type="pct"/>
            <w:shd w:val="clear" w:color="auto" w:fill="auto"/>
            <w:noWrap/>
            <w:vAlign w:val="bottom"/>
            <w:hideMark/>
          </w:tcPr>
          <w:p w14:paraId="461C604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671,2398</w:t>
            </w:r>
          </w:p>
        </w:tc>
        <w:tc>
          <w:tcPr>
            <w:tcW w:w="383" w:type="pct"/>
            <w:shd w:val="clear" w:color="auto" w:fill="auto"/>
            <w:noWrap/>
            <w:vAlign w:val="bottom"/>
            <w:hideMark/>
          </w:tcPr>
          <w:p w14:paraId="49A710A3"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700,7744</w:t>
            </w:r>
          </w:p>
        </w:tc>
        <w:tc>
          <w:tcPr>
            <w:tcW w:w="383" w:type="pct"/>
            <w:shd w:val="clear" w:color="auto" w:fill="auto"/>
            <w:noWrap/>
            <w:vAlign w:val="bottom"/>
            <w:hideMark/>
          </w:tcPr>
          <w:p w14:paraId="29360C9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731,6084</w:t>
            </w:r>
          </w:p>
        </w:tc>
        <w:tc>
          <w:tcPr>
            <w:tcW w:w="383" w:type="pct"/>
            <w:shd w:val="clear" w:color="auto" w:fill="auto"/>
            <w:noWrap/>
            <w:vAlign w:val="bottom"/>
            <w:hideMark/>
          </w:tcPr>
          <w:p w14:paraId="198CD7DE"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763,7992</w:t>
            </w:r>
          </w:p>
        </w:tc>
        <w:tc>
          <w:tcPr>
            <w:tcW w:w="383" w:type="pct"/>
            <w:shd w:val="clear" w:color="auto" w:fill="auto"/>
            <w:noWrap/>
            <w:vAlign w:val="bottom"/>
            <w:hideMark/>
          </w:tcPr>
          <w:p w14:paraId="4B42142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797,4064</w:t>
            </w:r>
          </w:p>
        </w:tc>
        <w:tc>
          <w:tcPr>
            <w:tcW w:w="381" w:type="pct"/>
            <w:shd w:val="clear" w:color="auto" w:fill="auto"/>
            <w:noWrap/>
            <w:vAlign w:val="bottom"/>
            <w:hideMark/>
          </w:tcPr>
          <w:p w14:paraId="410CC27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988,9679</w:t>
            </w:r>
          </w:p>
        </w:tc>
      </w:tr>
      <w:tr w:rsidR="001630AB" w:rsidRPr="0072683A" w14:paraId="469EE96B" w14:textId="77777777" w:rsidTr="00690431">
        <w:trPr>
          <w:trHeight w:val="300"/>
        </w:trPr>
        <w:tc>
          <w:tcPr>
            <w:tcW w:w="2321" w:type="pct"/>
            <w:shd w:val="clear" w:color="auto" w:fill="auto"/>
            <w:noWrap/>
            <w:vAlign w:val="bottom"/>
            <w:hideMark/>
          </w:tcPr>
          <w:p w14:paraId="5EF4FE10"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Р</w:t>
            </w:r>
            <w:r w:rsidRPr="0072683A">
              <w:rPr>
                <w:rFonts w:ascii="Times New Roman" w:eastAsia="Times New Roman" w:hAnsi="Times New Roman" w:cs="Times New Roman"/>
                <w:color w:val="000000"/>
                <w:sz w:val="20"/>
                <w:szCs w:val="20"/>
                <w:lang w:val="ru-RU" w:eastAsia="ru-RU"/>
              </w:rPr>
              <w:t>ентабельность*, %</w:t>
            </w:r>
          </w:p>
        </w:tc>
        <w:tc>
          <w:tcPr>
            <w:tcW w:w="383" w:type="pct"/>
            <w:shd w:val="clear" w:color="auto" w:fill="auto"/>
            <w:noWrap/>
            <w:vAlign w:val="bottom"/>
            <w:hideMark/>
          </w:tcPr>
          <w:p w14:paraId="77C392F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c>
          <w:tcPr>
            <w:tcW w:w="383" w:type="pct"/>
            <w:shd w:val="clear" w:color="auto" w:fill="auto"/>
            <w:noWrap/>
            <w:vAlign w:val="bottom"/>
            <w:hideMark/>
          </w:tcPr>
          <w:p w14:paraId="24EAD252"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c>
          <w:tcPr>
            <w:tcW w:w="383" w:type="pct"/>
            <w:shd w:val="clear" w:color="auto" w:fill="auto"/>
            <w:noWrap/>
            <w:vAlign w:val="bottom"/>
            <w:hideMark/>
          </w:tcPr>
          <w:p w14:paraId="5F93688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c>
          <w:tcPr>
            <w:tcW w:w="383" w:type="pct"/>
            <w:shd w:val="clear" w:color="auto" w:fill="auto"/>
            <w:noWrap/>
            <w:vAlign w:val="bottom"/>
            <w:hideMark/>
          </w:tcPr>
          <w:p w14:paraId="351E13F5"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c>
          <w:tcPr>
            <w:tcW w:w="383" w:type="pct"/>
            <w:shd w:val="clear" w:color="auto" w:fill="auto"/>
            <w:noWrap/>
            <w:vAlign w:val="bottom"/>
            <w:hideMark/>
          </w:tcPr>
          <w:p w14:paraId="5DF05CB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c>
          <w:tcPr>
            <w:tcW w:w="383" w:type="pct"/>
            <w:shd w:val="clear" w:color="auto" w:fill="auto"/>
            <w:noWrap/>
            <w:vAlign w:val="bottom"/>
            <w:hideMark/>
          </w:tcPr>
          <w:p w14:paraId="6921D9F4"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c>
          <w:tcPr>
            <w:tcW w:w="381" w:type="pct"/>
            <w:shd w:val="clear" w:color="auto" w:fill="auto"/>
            <w:noWrap/>
            <w:vAlign w:val="bottom"/>
            <w:hideMark/>
          </w:tcPr>
          <w:p w14:paraId="52B3610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2,12</w:t>
            </w:r>
          </w:p>
        </w:tc>
      </w:tr>
      <w:tr w:rsidR="001630AB" w:rsidRPr="0072683A" w14:paraId="254DD80A" w14:textId="77777777" w:rsidTr="00690431">
        <w:trPr>
          <w:trHeight w:val="300"/>
        </w:trPr>
        <w:tc>
          <w:tcPr>
            <w:tcW w:w="2321" w:type="pct"/>
            <w:shd w:val="clear" w:color="auto" w:fill="auto"/>
            <w:noWrap/>
            <w:vAlign w:val="bottom"/>
            <w:hideMark/>
          </w:tcPr>
          <w:p w14:paraId="596D8277"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З</w:t>
            </w:r>
            <w:r w:rsidRPr="0072683A">
              <w:rPr>
                <w:rFonts w:ascii="Times New Roman" w:eastAsia="Times New Roman" w:hAnsi="Times New Roman" w:cs="Times New Roman"/>
                <w:color w:val="000000"/>
                <w:sz w:val="20"/>
                <w:szCs w:val="20"/>
                <w:lang w:val="ru-RU" w:eastAsia="ru-RU"/>
              </w:rPr>
              <w:t>атраты организации, тыс.р.</w:t>
            </w:r>
          </w:p>
        </w:tc>
        <w:tc>
          <w:tcPr>
            <w:tcW w:w="383" w:type="pct"/>
            <w:shd w:val="clear" w:color="auto" w:fill="auto"/>
            <w:noWrap/>
            <w:vAlign w:val="bottom"/>
            <w:hideMark/>
          </w:tcPr>
          <w:p w14:paraId="5932EBD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629,6024</w:t>
            </w:r>
          </w:p>
        </w:tc>
        <w:tc>
          <w:tcPr>
            <w:tcW w:w="383" w:type="pct"/>
            <w:shd w:val="clear" w:color="auto" w:fill="auto"/>
            <w:noWrap/>
            <w:vAlign w:val="bottom"/>
            <w:hideMark/>
          </w:tcPr>
          <w:p w14:paraId="118E846E"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657,3049</w:t>
            </w:r>
          </w:p>
        </w:tc>
        <w:tc>
          <w:tcPr>
            <w:tcW w:w="383" w:type="pct"/>
            <w:shd w:val="clear" w:color="auto" w:fill="auto"/>
            <w:noWrap/>
            <w:vAlign w:val="bottom"/>
            <w:hideMark/>
          </w:tcPr>
          <w:p w14:paraId="237B23F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686,2264</w:t>
            </w:r>
          </w:p>
        </w:tc>
        <w:tc>
          <w:tcPr>
            <w:tcW w:w="383" w:type="pct"/>
            <w:shd w:val="clear" w:color="auto" w:fill="auto"/>
            <w:noWrap/>
            <w:vAlign w:val="bottom"/>
            <w:hideMark/>
          </w:tcPr>
          <w:p w14:paraId="461F7074"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716,4203</w:t>
            </w:r>
          </w:p>
        </w:tc>
        <w:tc>
          <w:tcPr>
            <w:tcW w:w="383" w:type="pct"/>
            <w:shd w:val="clear" w:color="auto" w:fill="auto"/>
            <w:noWrap/>
            <w:vAlign w:val="bottom"/>
            <w:hideMark/>
          </w:tcPr>
          <w:p w14:paraId="3F29F50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747,9428</w:t>
            </w:r>
          </w:p>
        </w:tc>
        <w:tc>
          <w:tcPr>
            <w:tcW w:w="383" w:type="pct"/>
            <w:shd w:val="clear" w:color="auto" w:fill="auto"/>
            <w:noWrap/>
            <w:vAlign w:val="bottom"/>
            <w:hideMark/>
          </w:tcPr>
          <w:p w14:paraId="47AA9E35"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780,8523</w:t>
            </w:r>
          </w:p>
        </w:tc>
        <w:tc>
          <w:tcPr>
            <w:tcW w:w="381" w:type="pct"/>
            <w:shd w:val="clear" w:color="auto" w:fill="auto"/>
            <w:noWrap/>
            <w:vAlign w:val="bottom"/>
            <w:hideMark/>
          </w:tcPr>
          <w:p w14:paraId="778430B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968,437</w:t>
            </w:r>
          </w:p>
        </w:tc>
      </w:tr>
      <w:tr w:rsidR="001630AB" w:rsidRPr="0072683A" w14:paraId="499ED093" w14:textId="77777777" w:rsidTr="00690431">
        <w:trPr>
          <w:trHeight w:val="300"/>
        </w:trPr>
        <w:tc>
          <w:tcPr>
            <w:tcW w:w="2321" w:type="pct"/>
            <w:shd w:val="clear" w:color="auto" w:fill="auto"/>
            <w:noWrap/>
            <w:vAlign w:val="bottom"/>
            <w:hideMark/>
          </w:tcPr>
          <w:p w14:paraId="3665BF57"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Ц</w:t>
            </w:r>
            <w:r w:rsidRPr="0072683A">
              <w:rPr>
                <w:rFonts w:ascii="Times New Roman" w:eastAsia="Times New Roman" w:hAnsi="Times New Roman" w:cs="Times New Roman"/>
                <w:color w:val="000000"/>
                <w:sz w:val="20"/>
                <w:szCs w:val="20"/>
                <w:lang w:val="ru-RU" w:eastAsia="ru-RU"/>
              </w:rPr>
              <w:t>ена топлива, руб/т (уголь</w:t>
            </w:r>
            <w:r>
              <w:rPr>
                <w:rFonts w:ascii="Times New Roman" w:eastAsia="Times New Roman" w:hAnsi="Times New Roman" w:cs="Times New Roman"/>
                <w:color w:val="000000"/>
                <w:sz w:val="20"/>
                <w:szCs w:val="20"/>
                <w:lang w:val="ru-RU" w:eastAsia="ru-RU"/>
              </w:rPr>
              <w:t xml:space="preserve"> ДР</w:t>
            </w:r>
            <w:r w:rsidRPr="0072683A">
              <w:rPr>
                <w:rFonts w:ascii="Times New Roman" w:eastAsia="Times New Roman" w:hAnsi="Times New Roman" w:cs="Times New Roman"/>
                <w:color w:val="000000"/>
                <w:sz w:val="20"/>
                <w:szCs w:val="20"/>
                <w:lang w:val="ru-RU" w:eastAsia="ru-RU"/>
              </w:rPr>
              <w:t>)**</w:t>
            </w:r>
          </w:p>
        </w:tc>
        <w:tc>
          <w:tcPr>
            <w:tcW w:w="383" w:type="pct"/>
            <w:shd w:val="clear" w:color="auto" w:fill="auto"/>
            <w:noWrap/>
            <w:vAlign w:val="bottom"/>
            <w:hideMark/>
          </w:tcPr>
          <w:p w14:paraId="786A3FE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2200</w:t>
            </w:r>
          </w:p>
        </w:tc>
        <w:tc>
          <w:tcPr>
            <w:tcW w:w="383" w:type="pct"/>
            <w:shd w:val="clear" w:color="auto" w:fill="auto"/>
            <w:noWrap/>
            <w:vAlign w:val="bottom"/>
            <w:hideMark/>
          </w:tcPr>
          <w:p w14:paraId="1F23405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2292,4</w:t>
            </w:r>
          </w:p>
        </w:tc>
        <w:tc>
          <w:tcPr>
            <w:tcW w:w="383" w:type="pct"/>
            <w:shd w:val="clear" w:color="auto" w:fill="auto"/>
            <w:noWrap/>
            <w:vAlign w:val="bottom"/>
            <w:hideMark/>
          </w:tcPr>
          <w:p w14:paraId="266809F9"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2388,681</w:t>
            </w:r>
          </w:p>
        </w:tc>
        <w:tc>
          <w:tcPr>
            <w:tcW w:w="383" w:type="pct"/>
            <w:shd w:val="clear" w:color="auto" w:fill="auto"/>
            <w:noWrap/>
            <w:vAlign w:val="bottom"/>
            <w:hideMark/>
          </w:tcPr>
          <w:p w14:paraId="00534A1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2489,005</w:t>
            </w:r>
          </w:p>
        </w:tc>
        <w:tc>
          <w:tcPr>
            <w:tcW w:w="383" w:type="pct"/>
            <w:shd w:val="clear" w:color="auto" w:fill="auto"/>
            <w:noWrap/>
            <w:vAlign w:val="bottom"/>
            <w:hideMark/>
          </w:tcPr>
          <w:p w14:paraId="164CE88F"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2593,544</w:t>
            </w:r>
          </w:p>
        </w:tc>
        <w:tc>
          <w:tcPr>
            <w:tcW w:w="383" w:type="pct"/>
            <w:shd w:val="clear" w:color="auto" w:fill="auto"/>
            <w:noWrap/>
            <w:vAlign w:val="bottom"/>
            <w:hideMark/>
          </w:tcPr>
          <w:p w14:paraId="1F8277E4"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2702,472</w:t>
            </w:r>
          </w:p>
        </w:tc>
        <w:tc>
          <w:tcPr>
            <w:tcW w:w="381" w:type="pct"/>
            <w:shd w:val="clear" w:color="auto" w:fill="auto"/>
            <w:noWrap/>
            <w:vAlign w:val="bottom"/>
            <w:hideMark/>
          </w:tcPr>
          <w:p w14:paraId="6B3E21A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3319,708</w:t>
            </w:r>
          </w:p>
        </w:tc>
      </w:tr>
      <w:tr w:rsidR="001630AB" w:rsidRPr="00A76055" w14:paraId="74D9D83A" w14:textId="77777777" w:rsidTr="00690431">
        <w:trPr>
          <w:trHeight w:val="300"/>
        </w:trPr>
        <w:tc>
          <w:tcPr>
            <w:tcW w:w="2321" w:type="pct"/>
            <w:shd w:val="clear" w:color="auto" w:fill="auto"/>
            <w:noWrap/>
            <w:vAlign w:val="bottom"/>
            <w:hideMark/>
          </w:tcPr>
          <w:p w14:paraId="6CB47270"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Цена топлива, руб/т (уголь ДО)</w:t>
            </w:r>
          </w:p>
        </w:tc>
        <w:tc>
          <w:tcPr>
            <w:tcW w:w="383" w:type="pct"/>
            <w:shd w:val="clear" w:color="auto" w:fill="auto"/>
            <w:noWrap/>
            <w:vAlign w:val="bottom"/>
            <w:hideMark/>
          </w:tcPr>
          <w:p w14:paraId="6197272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3300</w:t>
            </w:r>
          </w:p>
        </w:tc>
        <w:tc>
          <w:tcPr>
            <w:tcW w:w="383" w:type="pct"/>
            <w:shd w:val="clear" w:color="auto" w:fill="auto"/>
            <w:noWrap/>
            <w:vAlign w:val="bottom"/>
            <w:hideMark/>
          </w:tcPr>
          <w:p w14:paraId="7EC4DAF3"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3438,6</w:t>
            </w:r>
          </w:p>
        </w:tc>
        <w:tc>
          <w:tcPr>
            <w:tcW w:w="383" w:type="pct"/>
            <w:shd w:val="clear" w:color="auto" w:fill="auto"/>
            <w:noWrap/>
            <w:vAlign w:val="bottom"/>
            <w:hideMark/>
          </w:tcPr>
          <w:p w14:paraId="6110A4C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3583,021</w:t>
            </w:r>
          </w:p>
        </w:tc>
        <w:tc>
          <w:tcPr>
            <w:tcW w:w="383" w:type="pct"/>
            <w:shd w:val="clear" w:color="auto" w:fill="auto"/>
            <w:noWrap/>
            <w:vAlign w:val="bottom"/>
            <w:hideMark/>
          </w:tcPr>
          <w:p w14:paraId="568EFE2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3733,508</w:t>
            </w:r>
          </w:p>
        </w:tc>
        <w:tc>
          <w:tcPr>
            <w:tcW w:w="383" w:type="pct"/>
            <w:shd w:val="clear" w:color="auto" w:fill="auto"/>
            <w:noWrap/>
            <w:vAlign w:val="bottom"/>
            <w:hideMark/>
          </w:tcPr>
          <w:p w14:paraId="46B8E20E"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3890,315</w:t>
            </w:r>
          </w:p>
        </w:tc>
        <w:tc>
          <w:tcPr>
            <w:tcW w:w="383" w:type="pct"/>
            <w:shd w:val="clear" w:color="auto" w:fill="auto"/>
            <w:noWrap/>
            <w:vAlign w:val="bottom"/>
            <w:hideMark/>
          </w:tcPr>
          <w:p w14:paraId="3DC4FC4B"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4053,709</w:t>
            </w:r>
          </w:p>
        </w:tc>
        <w:tc>
          <w:tcPr>
            <w:tcW w:w="381" w:type="pct"/>
            <w:shd w:val="clear" w:color="auto" w:fill="auto"/>
            <w:noWrap/>
            <w:vAlign w:val="bottom"/>
            <w:hideMark/>
          </w:tcPr>
          <w:p w14:paraId="490F8E7B"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4979,562</w:t>
            </w:r>
          </w:p>
        </w:tc>
      </w:tr>
      <w:tr w:rsidR="001630AB" w:rsidRPr="0072683A" w14:paraId="79F3A1D1" w14:textId="77777777" w:rsidTr="00690431">
        <w:trPr>
          <w:trHeight w:val="300"/>
        </w:trPr>
        <w:tc>
          <w:tcPr>
            <w:tcW w:w="2321" w:type="pct"/>
            <w:shd w:val="clear" w:color="auto" w:fill="auto"/>
            <w:noWrap/>
            <w:vAlign w:val="bottom"/>
            <w:hideMark/>
          </w:tcPr>
          <w:p w14:paraId="64491737"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К</w:t>
            </w:r>
            <w:r w:rsidRPr="0072683A">
              <w:rPr>
                <w:rFonts w:ascii="Times New Roman" w:eastAsia="Times New Roman" w:hAnsi="Times New Roman" w:cs="Times New Roman"/>
                <w:color w:val="000000"/>
                <w:sz w:val="20"/>
                <w:szCs w:val="20"/>
                <w:lang w:val="ru-RU" w:eastAsia="ru-RU"/>
              </w:rPr>
              <w:t xml:space="preserve">алорийность топлива, ккал/кг </w:t>
            </w:r>
          </w:p>
        </w:tc>
        <w:tc>
          <w:tcPr>
            <w:tcW w:w="383" w:type="pct"/>
            <w:shd w:val="clear" w:color="auto" w:fill="auto"/>
            <w:noWrap/>
            <w:vAlign w:val="bottom"/>
            <w:hideMark/>
          </w:tcPr>
          <w:p w14:paraId="630C736B"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5000</w:t>
            </w:r>
          </w:p>
        </w:tc>
        <w:tc>
          <w:tcPr>
            <w:tcW w:w="383" w:type="pct"/>
            <w:shd w:val="clear" w:color="auto" w:fill="auto"/>
            <w:noWrap/>
            <w:vAlign w:val="bottom"/>
            <w:hideMark/>
          </w:tcPr>
          <w:p w14:paraId="6FB4B2E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5000</w:t>
            </w:r>
          </w:p>
        </w:tc>
        <w:tc>
          <w:tcPr>
            <w:tcW w:w="383" w:type="pct"/>
            <w:shd w:val="clear" w:color="auto" w:fill="auto"/>
            <w:noWrap/>
            <w:vAlign w:val="bottom"/>
            <w:hideMark/>
          </w:tcPr>
          <w:p w14:paraId="02410CE3"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5000</w:t>
            </w:r>
          </w:p>
        </w:tc>
        <w:tc>
          <w:tcPr>
            <w:tcW w:w="383" w:type="pct"/>
            <w:shd w:val="clear" w:color="auto" w:fill="auto"/>
            <w:noWrap/>
            <w:vAlign w:val="bottom"/>
            <w:hideMark/>
          </w:tcPr>
          <w:p w14:paraId="14980B6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5000</w:t>
            </w:r>
          </w:p>
        </w:tc>
        <w:tc>
          <w:tcPr>
            <w:tcW w:w="383" w:type="pct"/>
            <w:shd w:val="clear" w:color="auto" w:fill="auto"/>
            <w:noWrap/>
            <w:vAlign w:val="bottom"/>
            <w:hideMark/>
          </w:tcPr>
          <w:p w14:paraId="27FA24F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5000</w:t>
            </w:r>
          </w:p>
        </w:tc>
        <w:tc>
          <w:tcPr>
            <w:tcW w:w="383" w:type="pct"/>
            <w:shd w:val="clear" w:color="auto" w:fill="auto"/>
            <w:noWrap/>
            <w:vAlign w:val="bottom"/>
            <w:hideMark/>
          </w:tcPr>
          <w:p w14:paraId="4269119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5000</w:t>
            </w:r>
          </w:p>
        </w:tc>
        <w:tc>
          <w:tcPr>
            <w:tcW w:w="381" w:type="pct"/>
            <w:shd w:val="clear" w:color="auto" w:fill="auto"/>
            <w:noWrap/>
            <w:vAlign w:val="bottom"/>
            <w:hideMark/>
          </w:tcPr>
          <w:p w14:paraId="53D3A87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50</w:t>
            </w:r>
            <w:r w:rsidRPr="00A76055">
              <w:rPr>
                <w:rFonts w:ascii="Times New Roman" w:hAnsi="Times New Roman" w:cs="Times New Roman"/>
                <w:color w:val="000000"/>
                <w:sz w:val="20"/>
                <w:szCs w:val="20"/>
              </w:rPr>
              <w:t>00</w:t>
            </w:r>
          </w:p>
        </w:tc>
      </w:tr>
      <w:tr w:rsidR="001630AB" w:rsidRPr="0072683A" w14:paraId="318CAA6D" w14:textId="77777777" w:rsidTr="00690431">
        <w:trPr>
          <w:trHeight w:val="315"/>
        </w:trPr>
        <w:tc>
          <w:tcPr>
            <w:tcW w:w="2321" w:type="pct"/>
            <w:shd w:val="clear" w:color="auto" w:fill="auto"/>
            <w:noWrap/>
            <w:vAlign w:val="bottom"/>
            <w:hideMark/>
          </w:tcPr>
          <w:p w14:paraId="1293CA09"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П</w:t>
            </w:r>
            <w:r w:rsidRPr="0072683A">
              <w:rPr>
                <w:rFonts w:ascii="Times New Roman" w:eastAsia="Times New Roman" w:hAnsi="Times New Roman" w:cs="Times New Roman"/>
                <w:color w:val="000000"/>
                <w:sz w:val="20"/>
                <w:szCs w:val="20"/>
                <w:lang w:val="ru-RU" w:eastAsia="ru-RU"/>
              </w:rPr>
              <w:t>олезный отпуск, тыс.Гкал</w:t>
            </w:r>
          </w:p>
        </w:tc>
        <w:tc>
          <w:tcPr>
            <w:tcW w:w="383" w:type="pct"/>
            <w:shd w:val="clear" w:color="auto" w:fill="auto"/>
            <w:noWrap/>
            <w:vAlign w:val="bottom"/>
            <w:hideMark/>
          </w:tcPr>
          <w:p w14:paraId="4ABA7F8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c>
          <w:tcPr>
            <w:tcW w:w="383" w:type="pct"/>
            <w:shd w:val="clear" w:color="auto" w:fill="auto"/>
            <w:vAlign w:val="bottom"/>
            <w:hideMark/>
          </w:tcPr>
          <w:p w14:paraId="6FBB4A1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c>
          <w:tcPr>
            <w:tcW w:w="383" w:type="pct"/>
            <w:shd w:val="clear" w:color="auto" w:fill="auto"/>
            <w:vAlign w:val="bottom"/>
            <w:hideMark/>
          </w:tcPr>
          <w:p w14:paraId="7F162B5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c>
          <w:tcPr>
            <w:tcW w:w="383" w:type="pct"/>
            <w:shd w:val="clear" w:color="auto" w:fill="auto"/>
            <w:vAlign w:val="bottom"/>
            <w:hideMark/>
          </w:tcPr>
          <w:p w14:paraId="1089CAD4"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c>
          <w:tcPr>
            <w:tcW w:w="383" w:type="pct"/>
            <w:shd w:val="clear" w:color="auto" w:fill="auto"/>
            <w:vAlign w:val="bottom"/>
            <w:hideMark/>
          </w:tcPr>
          <w:p w14:paraId="1136E43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c>
          <w:tcPr>
            <w:tcW w:w="383" w:type="pct"/>
            <w:shd w:val="clear" w:color="auto" w:fill="auto"/>
            <w:vAlign w:val="bottom"/>
            <w:hideMark/>
          </w:tcPr>
          <w:p w14:paraId="01DE94A3"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c>
          <w:tcPr>
            <w:tcW w:w="381" w:type="pct"/>
            <w:shd w:val="clear" w:color="auto" w:fill="auto"/>
            <w:vAlign w:val="bottom"/>
            <w:hideMark/>
          </w:tcPr>
          <w:p w14:paraId="52F8E59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0,46664</w:t>
            </w:r>
          </w:p>
        </w:tc>
      </w:tr>
      <w:tr w:rsidR="001630AB" w:rsidRPr="00A76055" w14:paraId="023BE4E4" w14:textId="77777777" w:rsidTr="00690431">
        <w:trPr>
          <w:trHeight w:val="300"/>
        </w:trPr>
        <w:tc>
          <w:tcPr>
            <w:tcW w:w="2321" w:type="pct"/>
            <w:shd w:val="clear" w:color="auto" w:fill="auto"/>
            <w:noWrap/>
            <w:vAlign w:val="bottom"/>
            <w:hideMark/>
          </w:tcPr>
          <w:p w14:paraId="7C72D689"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У</w:t>
            </w:r>
            <w:r w:rsidRPr="0072683A">
              <w:rPr>
                <w:rFonts w:ascii="Times New Roman" w:eastAsia="Times New Roman" w:hAnsi="Times New Roman" w:cs="Times New Roman"/>
                <w:color w:val="000000"/>
                <w:sz w:val="20"/>
                <w:szCs w:val="20"/>
                <w:lang w:val="ru-RU" w:eastAsia="ru-RU"/>
              </w:rPr>
              <w:t>дельный расход у.т. (уголь</w:t>
            </w:r>
            <w:r>
              <w:rPr>
                <w:rFonts w:ascii="Times New Roman" w:eastAsia="Times New Roman" w:hAnsi="Times New Roman" w:cs="Times New Roman"/>
                <w:color w:val="000000"/>
                <w:sz w:val="20"/>
                <w:szCs w:val="20"/>
                <w:lang w:val="ru-RU" w:eastAsia="ru-RU"/>
              </w:rPr>
              <w:t xml:space="preserve"> ДР</w:t>
            </w:r>
            <w:r w:rsidRPr="0072683A">
              <w:rPr>
                <w:rFonts w:ascii="Times New Roman" w:eastAsia="Times New Roman" w:hAnsi="Times New Roman" w:cs="Times New Roman"/>
                <w:color w:val="000000"/>
                <w:sz w:val="20"/>
                <w:szCs w:val="20"/>
                <w:lang w:val="ru-RU" w:eastAsia="ru-RU"/>
              </w:rPr>
              <w:t>), кг.у.т./Гкал</w:t>
            </w:r>
          </w:p>
        </w:tc>
        <w:tc>
          <w:tcPr>
            <w:tcW w:w="383" w:type="pct"/>
            <w:shd w:val="clear" w:color="auto" w:fill="auto"/>
            <w:noWrap/>
            <w:vAlign w:val="bottom"/>
            <w:hideMark/>
          </w:tcPr>
          <w:p w14:paraId="5C9D35C9"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c>
          <w:tcPr>
            <w:tcW w:w="383" w:type="pct"/>
            <w:shd w:val="clear" w:color="auto" w:fill="auto"/>
            <w:noWrap/>
            <w:vAlign w:val="bottom"/>
            <w:hideMark/>
          </w:tcPr>
          <w:p w14:paraId="16254F24"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c>
          <w:tcPr>
            <w:tcW w:w="383" w:type="pct"/>
            <w:shd w:val="clear" w:color="auto" w:fill="auto"/>
            <w:noWrap/>
            <w:vAlign w:val="bottom"/>
            <w:hideMark/>
          </w:tcPr>
          <w:p w14:paraId="3059D9DE"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c>
          <w:tcPr>
            <w:tcW w:w="383" w:type="pct"/>
            <w:shd w:val="clear" w:color="auto" w:fill="auto"/>
            <w:noWrap/>
            <w:vAlign w:val="bottom"/>
            <w:hideMark/>
          </w:tcPr>
          <w:p w14:paraId="0207DF9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c>
          <w:tcPr>
            <w:tcW w:w="383" w:type="pct"/>
            <w:shd w:val="clear" w:color="auto" w:fill="auto"/>
            <w:noWrap/>
            <w:vAlign w:val="bottom"/>
            <w:hideMark/>
          </w:tcPr>
          <w:p w14:paraId="0318367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c>
          <w:tcPr>
            <w:tcW w:w="383" w:type="pct"/>
            <w:shd w:val="clear" w:color="auto" w:fill="auto"/>
            <w:noWrap/>
            <w:vAlign w:val="bottom"/>
            <w:hideMark/>
          </w:tcPr>
          <w:p w14:paraId="52EEFC1A"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c>
          <w:tcPr>
            <w:tcW w:w="381" w:type="pct"/>
            <w:shd w:val="clear" w:color="auto" w:fill="auto"/>
            <w:noWrap/>
            <w:vAlign w:val="bottom"/>
            <w:hideMark/>
          </w:tcPr>
          <w:p w14:paraId="354A661B"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213,2</w:t>
            </w:r>
          </w:p>
        </w:tc>
      </w:tr>
      <w:tr w:rsidR="001630AB" w:rsidRPr="00A76055" w14:paraId="0A6EF27F" w14:textId="77777777" w:rsidTr="00690431">
        <w:trPr>
          <w:trHeight w:val="300"/>
        </w:trPr>
        <w:tc>
          <w:tcPr>
            <w:tcW w:w="2321" w:type="pct"/>
            <w:shd w:val="clear" w:color="auto" w:fill="auto"/>
            <w:noWrap/>
            <w:vAlign w:val="bottom"/>
            <w:hideMark/>
          </w:tcPr>
          <w:p w14:paraId="4EC8B274"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У</w:t>
            </w:r>
            <w:r w:rsidRPr="0072683A">
              <w:rPr>
                <w:rFonts w:ascii="Times New Roman" w:eastAsia="Times New Roman" w:hAnsi="Times New Roman" w:cs="Times New Roman"/>
                <w:color w:val="000000"/>
                <w:sz w:val="20"/>
                <w:szCs w:val="20"/>
                <w:lang w:val="ru-RU" w:eastAsia="ru-RU"/>
              </w:rPr>
              <w:t>дельный ра</w:t>
            </w:r>
            <w:r>
              <w:rPr>
                <w:rFonts w:ascii="Times New Roman" w:eastAsia="Times New Roman" w:hAnsi="Times New Roman" w:cs="Times New Roman"/>
                <w:color w:val="000000"/>
                <w:sz w:val="20"/>
                <w:szCs w:val="20"/>
                <w:lang w:val="ru-RU" w:eastAsia="ru-RU"/>
              </w:rPr>
              <w:t>сход у.т. (уголь ДО) кг.у.т./Гкал</w:t>
            </w:r>
          </w:p>
        </w:tc>
        <w:tc>
          <w:tcPr>
            <w:tcW w:w="383" w:type="pct"/>
            <w:shd w:val="clear" w:color="auto" w:fill="auto"/>
            <w:noWrap/>
            <w:vAlign w:val="bottom"/>
            <w:hideMark/>
          </w:tcPr>
          <w:p w14:paraId="0472EBC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c>
          <w:tcPr>
            <w:tcW w:w="383" w:type="pct"/>
            <w:shd w:val="clear" w:color="auto" w:fill="auto"/>
            <w:noWrap/>
            <w:vAlign w:val="bottom"/>
            <w:hideMark/>
          </w:tcPr>
          <w:p w14:paraId="47CB0CE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c>
          <w:tcPr>
            <w:tcW w:w="383" w:type="pct"/>
            <w:shd w:val="clear" w:color="auto" w:fill="auto"/>
            <w:noWrap/>
            <w:vAlign w:val="bottom"/>
            <w:hideMark/>
          </w:tcPr>
          <w:p w14:paraId="53BABFD3"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c>
          <w:tcPr>
            <w:tcW w:w="383" w:type="pct"/>
            <w:shd w:val="clear" w:color="auto" w:fill="auto"/>
            <w:noWrap/>
            <w:vAlign w:val="bottom"/>
            <w:hideMark/>
          </w:tcPr>
          <w:p w14:paraId="3E5DED8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c>
          <w:tcPr>
            <w:tcW w:w="383" w:type="pct"/>
            <w:shd w:val="clear" w:color="auto" w:fill="auto"/>
            <w:noWrap/>
            <w:vAlign w:val="bottom"/>
            <w:hideMark/>
          </w:tcPr>
          <w:p w14:paraId="346F034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c>
          <w:tcPr>
            <w:tcW w:w="383" w:type="pct"/>
            <w:shd w:val="clear" w:color="auto" w:fill="auto"/>
            <w:noWrap/>
            <w:vAlign w:val="bottom"/>
            <w:hideMark/>
          </w:tcPr>
          <w:p w14:paraId="21DD9875"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c>
          <w:tcPr>
            <w:tcW w:w="381" w:type="pct"/>
            <w:shd w:val="clear" w:color="auto" w:fill="auto"/>
            <w:noWrap/>
            <w:vAlign w:val="bottom"/>
            <w:hideMark/>
          </w:tcPr>
          <w:p w14:paraId="4D2E75E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lang w:val="ru-RU"/>
              </w:rPr>
              <w:t>134</w:t>
            </w:r>
          </w:p>
        </w:tc>
      </w:tr>
      <w:tr w:rsidR="001630AB" w:rsidRPr="0072683A" w14:paraId="620727F2" w14:textId="77777777" w:rsidTr="00690431">
        <w:trPr>
          <w:trHeight w:val="300"/>
        </w:trPr>
        <w:tc>
          <w:tcPr>
            <w:tcW w:w="2321" w:type="pct"/>
            <w:shd w:val="clear" w:color="auto" w:fill="auto"/>
            <w:noWrap/>
            <w:vAlign w:val="bottom"/>
            <w:hideMark/>
          </w:tcPr>
          <w:p w14:paraId="5D59AD1B"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З</w:t>
            </w:r>
            <w:r w:rsidRPr="0072683A">
              <w:rPr>
                <w:rFonts w:ascii="Times New Roman" w:eastAsia="Times New Roman" w:hAnsi="Times New Roman" w:cs="Times New Roman"/>
                <w:color w:val="000000"/>
                <w:sz w:val="20"/>
                <w:szCs w:val="20"/>
                <w:lang w:val="ru-RU" w:eastAsia="ru-RU"/>
              </w:rPr>
              <w:t>атраты на топливо (уголь</w:t>
            </w:r>
            <w:r>
              <w:rPr>
                <w:rFonts w:ascii="Times New Roman" w:eastAsia="Times New Roman" w:hAnsi="Times New Roman" w:cs="Times New Roman"/>
                <w:color w:val="000000"/>
                <w:sz w:val="20"/>
                <w:szCs w:val="20"/>
                <w:lang w:val="ru-RU" w:eastAsia="ru-RU"/>
              </w:rPr>
              <w:t xml:space="preserve"> ДР</w:t>
            </w:r>
            <w:r w:rsidRPr="0072683A">
              <w:rPr>
                <w:rFonts w:ascii="Times New Roman" w:eastAsia="Times New Roman" w:hAnsi="Times New Roman" w:cs="Times New Roman"/>
                <w:color w:val="000000"/>
                <w:sz w:val="20"/>
                <w:szCs w:val="20"/>
                <w:lang w:val="ru-RU" w:eastAsia="ru-RU"/>
              </w:rPr>
              <w:t>), тыс.р.</w:t>
            </w:r>
          </w:p>
        </w:tc>
        <w:tc>
          <w:tcPr>
            <w:tcW w:w="383" w:type="pct"/>
            <w:shd w:val="clear" w:color="auto" w:fill="auto"/>
            <w:noWrap/>
            <w:vAlign w:val="bottom"/>
            <w:hideMark/>
          </w:tcPr>
          <w:p w14:paraId="5452BCC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306,422</w:t>
            </w:r>
          </w:p>
        </w:tc>
        <w:tc>
          <w:tcPr>
            <w:tcW w:w="383" w:type="pct"/>
            <w:shd w:val="clear" w:color="auto" w:fill="auto"/>
            <w:noWrap/>
            <w:vAlign w:val="bottom"/>
            <w:hideMark/>
          </w:tcPr>
          <w:p w14:paraId="0520DB37"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319,2917</w:t>
            </w:r>
          </w:p>
        </w:tc>
        <w:tc>
          <w:tcPr>
            <w:tcW w:w="383" w:type="pct"/>
            <w:shd w:val="clear" w:color="auto" w:fill="auto"/>
            <w:noWrap/>
            <w:vAlign w:val="bottom"/>
            <w:hideMark/>
          </w:tcPr>
          <w:p w14:paraId="588673F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332,7019</w:t>
            </w:r>
          </w:p>
        </w:tc>
        <w:tc>
          <w:tcPr>
            <w:tcW w:w="383" w:type="pct"/>
            <w:shd w:val="clear" w:color="auto" w:fill="auto"/>
            <w:noWrap/>
            <w:vAlign w:val="bottom"/>
            <w:hideMark/>
          </w:tcPr>
          <w:p w14:paraId="391ACFC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346,6754</w:t>
            </w:r>
          </w:p>
        </w:tc>
        <w:tc>
          <w:tcPr>
            <w:tcW w:w="383" w:type="pct"/>
            <w:shd w:val="clear" w:color="auto" w:fill="auto"/>
            <w:noWrap/>
            <w:vAlign w:val="bottom"/>
            <w:hideMark/>
          </w:tcPr>
          <w:p w14:paraId="54A1B5FF"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361,2358</w:t>
            </w:r>
          </w:p>
        </w:tc>
        <w:tc>
          <w:tcPr>
            <w:tcW w:w="383" w:type="pct"/>
            <w:shd w:val="clear" w:color="auto" w:fill="auto"/>
            <w:noWrap/>
            <w:vAlign w:val="bottom"/>
            <w:hideMark/>
          </w:tcPr>
          <w:p w14:paraId="5ACFD40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376,4077</w:t>
            </w:r>
          </w:p>
        </w:tc>
        <w:tc>
          <w:tcPr>
            <w:tcW w:w="381" w:type="pct"/>
            <w:shd w:val="clear" w:color="auto" w:fill="auto"/>
            <w:noWrap/>
            <w:vAlign w:val="bottom"/>
            <w:hideMark/>
          </w:tcPr>
          <w:p w14:paraId="7205C29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462,3779</w:t>
            </w:r>
          </w:p>
        </w:tc>
      </w:tr>
      <w:tr w:rsidR="001630AB" w:rsidRPr="0072683A" w14:paraId="3F96C61C" w14:textId="77777777" w:rsidTr="00690431">
        <w:trPr>
          <w:trHeight w:val="300"/>
        </w:trPr>
        <w:tc>
          <w:tcPr>
            <w:tcW w:w="2321" w:type="pct"/>
            <w:shd w:val="clear" w:color="auto" w:fill="auto"/>
            <w:noWrap/>
            <w:vAlign w:val="bottom"/>
            <w:hideMark/>
          </w:tcPr>
          <w:p w14:paraId="479449F4"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Затраты на топливо (уголь ДО</w:t>
            </w:r>
            <w:r w:rsidRPr="0072683A">
              <w:rPr>
                <w:rFonts w:ascii="Times New Roman" w:eastAsia="Times New Roman" w:hAnsi="Times New Roman" w:cs="Times New Roman"/>
                <w:color w:val="000000"/>
                <w:sz w:val="20"/>
                <w:szCs w:val="20"/>
                <w:lang w:val="ru-RU" w:eastAsia="ru-RU"/>
              </w:rPr>
              <w:t>) тыс.р.</w:t>
            </w:r>
          </w:p>
        </w:tc>
        <w:tc>
          <w:tcPr>
            <w:tcW w:w="383" w:type="pct"/>
            <w:shd w:val="clear" w:color="auto" w:fill="auto"/>
            <w:noWrap/>
            <w:vAlign w:val="bottom"/>
          </w:tcPr>
          <w:p w14:paraId="1EE5E3B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p>
        </w:tc>
        <w:tc>
          <w:tcPr>
            <w:tcW w:w="383" w:type="pct"/>
            <w:shd w:val="clear" w:color="auto" w:fill="auto"/>
            <w:noWrap/>
            <w:vAlign w:val="bottom"/>
          </w:tcPr>
          <w:p w14:paraId="745DC7A8"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p>
        </w:tc>
        <w:tc>
          <w:tcPr>
            <w:tcW w:w="383" w:type="pct"/>
            <w:shd w:val="clear" w:color="auto" w:fill="auto"/>
            <w:noWrap/>
            <w:vAlign w:val="bottom"/>
            <w:hideMark/>
          </w:tcPr>
          <w:p w14:paraId="4CC1729D"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158,817</w:t>
            </w:r>
          </w:p>
        </w:tc>
        <w:tc>
          <w:tcPr>
            <w:tcW w:w="383" w:type="pct"/>
            <w:shd w:val="clear" w:color="auto" w:fill="auto"/>
            <w:noWrap/>
            <w:vAlign w:val="bottom"/>
            <w:hideMark/>
          </w:tcPr>
          <w:p w14:paraId="3456D12B"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165,4873</w:t>
            </w:r>
          </w:p>
        </w:tc>
        <w:tc>
          <w:tcPr>
            <w:tcW w:w="383" w:type="pct"/>
            <w:shd w:val="clear" w:color="auto" w:fill="auto"/>
            <w:noWrap/>
            <w:vAlign w:val="bottom"/>
            <w:hideMark/>
          </w:tcPr>
          <w:p w14:paraId="01A33A3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172,4378</w:t>
            </w:r>
          </w:p>
        </w:tc>
        <w:tc>
          <w:tcPr>
            <w:tcW w:w="383" w:type="pct"/>
            <w:shd w:val="clear" w:color="auto" w:fill="auto"/>
            <w:noWrap/>
            <w:vAlign w:val="bottom"/>
            <w:hideMark/>
          </w:tcPr>
          <w:p w14:paraId="6DFBF59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179,6802</w:t>
            </w:r>
          </w:p>
        </w:tc>
        <w:tc>
          <w:tcPr>
            <w:tcW w:w="381" w:type="pct"/>
            <w:shd w:val="clear" w:color="auto" w:fill="auto"/>
            <w:noWrap/>
            <w:vAlign w:val="bottom"/>
            <w:hideMark/>
          </w:tcPr>
          <w:p w14:paraId="7608830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220,7185</w:t>
            </w:r>
          </w:p>
        </w:tc>
      </w:tr>
      <w:tr w:rsidR="001630AB" w:rsidRPr="0072683A" w14:paraId="2EE63362" w14:textId="77777777" w:rsidTr="00690431">
        <w:trPr>
          <w:trHeight w:val="300"/>
        </w:trPr>
        <w:tc>
          <w:tcPr>
            <w:tcW w:w="2321" w:type="pct"/>
            <w:shd w:val="clear" w:color="auto" w:fill="auto"/>
            <w:noWrap/>
            <w:vAlign w:val="bottom"/>
            <w:hideMark/>
          </w:tcPr>
          <w:p w14:paraId="163AE6AF"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Экономия</w:t>
            </w:r>
            <w:r>
              <w:rPr>
                <w:rFonts w:ascii="Times New Roman" w:eastAsia="Times New Roman" w:hAnsi="Times New Roman" w:cs="Times New Roman"/>
                <w:color w:val="000000"/>
                <w:sz w:val="20"/>
                <w:szCs w:val="20"/>
                <w:lang w:val="ru-RU" w:eastAsia="ru-RU"/>
              </w:rPr>
              <w:t>, тыс.р.</w:t>
            </w:r>
          </w:p>
        </w:tc>
        <w:tc>
          <w:tcPr>
            <w:tcW w:w="383" w:type="pct"/>
            <w:shd w:val="clear" w:color="auto" w:fill="auto"/>
            <w:noWrap/>
            <w:vAlign w:val="bottom"/>
          </w:tcPr>
          <w:p w14:paraId="6CB0782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p>
        </w:tc>
        <w:tc>
          <w:tcPr>
            <w:tcW w:w="383" w:type="pct"/>
            <w:shd w:val="clear" w:color="auto" w:fill="auto"/>
            <w:noWrap/>
            <w:vAlign w:val="bottom"/>
          </w:tcPr>
          <w:p w14:paraId="48FD587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p>
        </w:tc>
        <w:tc>
          <w:tcPr>
            <w:tcW w:w="383" w:type="pct"/>
            <w:shd w:val="clear" w:color="auto" w:fill="auto"/>
            <w:noWrap/>
            <w:vAlign w:val="bottom"/>
            <w:hideMark/>
          </w:tcPr>
          <w:p w14:paraId="3A36A16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173,8849</w:t>
            </w:r>
          </w:p>
        </w:tc>
        <w:tc>
          <w:tcPr>
            <w:tcW w:w="383" w:type="pct"/>
            <w:shd w:val="clear" w:color="auto" w:fill="auto"/>
            <w:noWrap/>
            <w:vAlign w:val="bottom"/>
            <w:hideMark/>
          </w:tcPr>
          <w:p w14:paraId="5CDB72D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181,1881</w:t>
            </w:r>
          </w:p>
        </w:tc>
        <w:tc>
          <w:tcPr>
            <w:tcW w:w="383" w:type="pct"/>
            <w:shd w:val="clear" w:color="auto" w:fill="auto"/>
            <w:noWrap/>
            <w:vAlign w:val="bottom"/>
            <w:hideMark/>
          </w:tcPr>
          <w:p w14:paraId="69D099CF"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188,798</w:t>
            </w:r>
          </w:p>
        </w:tc>
        <w:tc>
          <w:tcPr>
            <w:tcW w:w="383" w:type="pct"/>
            <w:shd w:val="clear" w:color="auto" w:fill="auto"/>
            <w:noWrap/>
            <w:vAlign w:val="bottom"/>
            <w:hideMark/>
          </w:tcPr>
          <w:p w14:paraId="02A98AE5"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196,7275</w:t>
            </w:r>
          </w:p>
        </w:tc>
        <w:tc>
          <w:tcPr>
            <w:tcW w:w="381" w:type="pct"/>
            <w:shd w:val="clear" w:color="auto" w:fill="auto"/>
            <w:noWrap/>
            <w:vAlign w:val="bottom"/>
            <w:hideMark/>
          </w:tcPr>
          <w:p w14:paraId="3D422DD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241,6594</w:t>
            </w:r>
          </w:p>
        </w:tc>
      </w:tr>
      <w:tr w:rsidR="001630AB" w:rsidRPr="0072683A" w14:paraId="64B02C3C" w14:textId="77777777" w:rsidTr="00690431">
        <w:trPr>
          <w:trHeight w:val="300"/>
        </w:trPr>
        <w:tc>
          <w:tcPr>
            <w:tcW w:w="2321" w:type="pct"/>
            <w:shd w:val="clear" w:color="auto" w:fill="auto"/>
            <w:noWrap/>
            <w:vAlign w:val="bottom"/>
            <w:hideMark/>
          </w:tcPr>
          <w:p w14:paraId="504DF4A4"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Затраты на строительство котельной</w:t>
            </w:r>
            <w:r>
              <w:rPr>
                <w:rFonts w:ascii="Times New Roman" w:eastAsia="Times New Roman" w:hAnsi="Times New Roman" w:cs="Times New Roman"/>
                <w:color w:val="000000"/>
                <w:sz w:val="20"/>
                <w:szCs w:val="20"/>
                <w:lang w:val="ru-RU" w:eastAsia="ru-RU"/>
              </w:rPr>
              <w:t xml:space="preserve"> </w:t>
            </w:r>
            <w:r w:rsidRPr="0072683A">
              <w:rPr>
                <w:rFonts w:ascii="Times New Roman" w:eastAsia="Times New Roman" w:hAnsi="Times New Roman" w:cs="Times New Roman"/>
                <w:color w:val="000000"/>
                <w:sz w:val="20"/>
                <w:szCs w:val="20"/>
                <w:lang w:val="ru-RU" w:eastAsia="ru-RU"/>
              </w:rPr>
              <w:t xml:space="preserve">+ на </w:t>
            </w:r>
            <w:r>
              <w:rPr>
                <w:rFonts w:ascii="Times New Roman" w:eastAsia="Times New Roman" w:hAnsi="Times New Roman" w:cs="Times New Roman"/>
                <w:color w:val="000000"/>
                <w:sz w:val="20"/>
                <w:szCs w:val="20"/>
                <w:lang w:val="ru-RU" w:eastAsia="ru-RU"/>
              </w:rPr>
              <w:t>тепловые сети</w:t>
            </w:r>
            <w:r w:rsidRPr="0072683A">
              <w:rPr>
                <w:rFonts w:ascii="Times New Roman" w:eastAsia="Times New Roman" w:hAnsi="Times New Roman" w:cs="Times New Roman"/>
                <w:color w:val="000000"/>
                <w:sz w:val="20"/>
                <w:szCs w:val="20"/>
                <w:lang w:val="ru-RU" w:eastAsia="ru-RU"/>
              </w:rPr>
              <w:t>, тыс.р.</w:t>
            </w:r>
          </w:p>
        </w:tc>
        <w:tc>
          <w:tcPr>
            <w:tcW w:w="383" w:type="pct"/>
            <w:shd w:val="clear" w:color="auto" w:fill="auto"/>
            <w:noWrap/>
            <w:vAlign w:val="bottom"/>
            <w:hideMark/>
          </w:tcPr>
          <w:p w14:paraId="59AF20B4" w14:textId="1602EE13" w:rsidR="001630AB" w:rsidRPr="00A76055"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40</w:t>
            </w:r>
            <w:r w:rsidR="001630AB" w:rsidRPr="00A76055">
              <w:rPr>
                <w:rFonts w:ascii="Times New Roman" w:hAnsi="Times New Roman" w:cs="Times New Roman"/>
                <w:color w:val="000000"/>
                <w:sz w:val="20"/>
                <w:szCs w:val="20"/>
              </w:rPr>
              <w:t>0</w:t>
            </w:r>
          </w:p>
        </w:tc>
        <w:tc>
          <w:tcPr>
            <w:tcW w:w="383" w:type="pct"/>
            <w:shd w:val="clear" w:color="auto" w:fill="auto"/>
            <w:noWrap/>
            <w:vAlign w:val="bottom"/>
            <w:hideMark/>
          </w:tcPr>
          <w:p w14:paraId="2E866D29" w14:textId="18838181" w:rsidR="001630AB" w:rsidRPr="00A76055"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50</w:t>
            </w:r>
            <w:r w:rsidR="001630AB" w:rsidRPr="00A76055">
              <w:rPr>
                <w:rFonts w:ascii="Times New Roman" w:hAnsi="Times New Roman" w:cs="Times New Roman"/>
                <w:color w:val="000000"/>
                <w:sz w:val="20"/>
                <w:szCs w:val="20"/>
              </w:rPr>
              <w:t>0</w:t>
            </w:r>
          </w:p>
        </w:tc>
        <w:tc>
          <w:tcPr>
            <w:tcW w:w="383" w:type="pct"/>
            <w:shd w:val="clear" w:color="auto" w:fill="auto"/>
            <w:noWrap/>
            <w:vAlign w:val="bottom"/>
            <w:hideMark/>
          </w:tcPr>
          <w:p w14:paraId="76169A94" w14:textId="21092531" w:rsidR="001630AB" w:rsidRPr="00BE2F1D"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1300</w:t>
            </w:r>
          </w:p>
        </w:tc>
        <w:tc>
          <w:tcPr>
            <w:tcW w:w="383" w:type="pct"/>
            <w:shd w:val="clear" w:color="auto" w:fill="auto"/>
            <w:noWrap/>
            <w:vAlign w:val="bottom"/>
            <w:hideMark/>
          </w:tcPr>
          <w:p w14:paraId="5C35140E" w14:textId="654D1046" w:rsidR="001630AB" w:rsidRPr="00A76055"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1300</w:t>
            </w:r>
          </w:p>
        </w:tc>
        <w:tc>
          <w:tcPr>
            <w:tcW w:w="383" w:type="pct"/>
            <w:shd w:val="clear" w:color="auto" w:fill="auto"/>
            <w:noWrap/>
            <w:vAlign w:val="bottom"/>
            <w:hideMark/>
          </w:tcPr>
          <w:p w14:paraId="7B4F3353" w14:textId="4B794973" w:rsidR="001630AB" w:rsidRPr="00A76055"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1300</w:t>
            </w:r>
          </w:p>
        </w:tc>
        <w:tc>
          <w:tcPr>
            <w:tcW w:w="383" w:type="pct"/>
            <w:shd w:val="clear" w:color="auto" w:fill="auto"/>
            <w:noWrap/>
            <w:vAlign w:val="bottom"/>
            <w:hideMark/>
          </w:tcPr>
          <w:p w14:paraId="2870F9FB" w14:textId="2F835A41" w:rsidR="001630AB" w:rsidRPr="00A76055"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1300</w:t>
            </w:r>
          </w:p>
        </w:tc>
        <w:tc>
          <w:tcPr>
            <w:tcW w:w="381" w:type="pct"/>
            <w:shd w:val="clear" w:color="auto" w:fill="auto"/>
            <w:noWrap/>
            <w:vAlign w:val="bottom"/>
            <w:hideMark/>
          </w:tcPr>
          <w:p w14:paraId="1132CB5B" w14:textId="381A724A" w:rsidR="001630AB" w:rsidRPr="00A76055" w:rsidRDefault="00BE2F1D" w:rsidP="00690431">
            <w:pPr>
              <w:widowControl/>
              <w:jc w:val="center"/>
              <w:rPr>
                <w:rFonts w:ascii="Times New Roman" w:eastAsia="Times New Roman" w:hAnsi="Times New Roman" w:cs="Times New Roman"/>
                <w:color w:val="000000"/>
                <w:sz w:val="20"/>
                <w:szCs w:val="20"/>
                <w:lang w:val="ru-RU" w:eastAsia="ru-RU"/>
              </w:rPr>
            </w:pPr>
            <w:r>
              <w:rPr>
                <w:rFonts w:ascii="Times New Roman" w:hAnsi="Times New Roman" w:cs="Times New Roman"/>
                <w:color w:val="000000"/>
                <w:sz w:val="20"/>
                <w:szCs w:val="20"/>
                <w:lang w:val="ru-RU"/>
              </w:rPr>
              <w:t>8</w:t>
            </w:r>
            <w:r w:rsidR="001630AB" w:rsidRPr="00A76055">
              <w:rPr>
                <w:rFonts w:ascii="Times New Roman" w:hAnsi="Times New Roman" w:cs="Times New Roman"/>
                <w:color w:val="000000"/>
                <w:sz w:val="20"/>
                <w:szCs w:val="20"/>
              </w:rPr>
              <w:t>20</w:t>
            </w:r>
          </w:p>
        </w:tc>
      </w:tr>
      <w:tr w:rsidR="001630AB" w:rsidRPr="0072683A" w14:paraId="79A71F77" w14:textId="77777777" w:rsidTr="00690431">
        <w:trPr>
          <w:trHeight w:val="300"/>
        </w:trPr>
        <w:tc>
          <w:tcPr>
            <w:tcW w:w="2321" w:type="pct"/>
            <w:shd w:val="clear" w:color="auto" w:fill="auto"/>
            <w:noWrap/>
            <w:vAlign w:val="bottom"/>
            <w:hideMark/>
          </w:tcPr>
          <w:p w14:paraId="559DF341"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Экономически обоснованный тариф, руб./Гкал</w:t>
            </w:r>
          </w:p>
        </w:tc>
        <w:tc>
          <w:tcPr>
            <w:tcW w:w="383" w:type="pct"/>
            <w:shd w:val="clear" w:color="auto" w:fill="auto"/>
            <w:noWrap/>
            <w:vAlign w:val="bottom"/>
            <w:hideMark/>
          </w:tcPr>
          <w:p w14:paraId="2789EF5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2192,161</w:t>
            </w:r>
          </w:p>
        </w:tc>
        <w:tc>
          <w:tcPr>
            <w:tcW w:w="383" w:type="pct"/>
            <w:shd w:val="clear" w:color="auto" w:fill="auto"/>
            <w:noWrap/>
            <w:vAlign w:val="bottom"/>
            <w:hideMark/>
          </w:tcPr>
          <w:p w14:paraId="71AE9CB6"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2167,066</w:t>
            </w:r>
          </w:p>
        </w:tc>
        <w:tc>
          <w:tcPr>
            <w:tcW w:w="383" w:type="pct"/>
            <w:shd w:val="clear" w:color="auto" w:fill="auto"/>
            <w:noWrap/>
            <w:vAlign w:val="bottom"/>
            <w:hideMark/>
          </w:tcPr>
          <w:p w14:paraId="52BEEB5A"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3100,655</w:t>
            </w:r>
          </w:p>
        </w:tc>
        <w:tc>
          <w:tcPr>
            <w:tcW w:w="383" w:type="pct"/>
            <w:shd w:val="clear" w:color="auto" w:fill="auto"/>
            <w:noWrap/>
            <w:vAlign w:val="bottom"/>
            <w:hideMark/>
          </w:tcPr>
          <w:p w14:paraId="0157B1A4"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3151,081</w:t>
            </w:r>
          </w:p>
        </w:tc>
        <w:tc>
          <w:tcPr>
            <w:tcW w:w="383" w:type="pct"/>
            <w:shd w:val="clear" w:color="auto" w:fill="auto"/>
            <w:noWrap/>
            <w:vAlign w:val="bottom"/>
            <w:hideMark/>
          </w:tcPr>
          <w:p w14:paraId="1C46A12B"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3203,757</w:t>
            </w:r>
          </w:p>
        </w:tc>
        <w:tc>
          <w:tcPr>
            <w:tcW w:w="383" w:type="pct"/>
            <w:shd w:val="clear" w:color="auto" w:fill="auto"/>
            <w:noWrap/>
            <w:vAlign w:val="bottom"/>
            <w:hideMark/>
          </w:tcPr>
          <w:p w14:paraId="5CA1B820"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3258,784</w:t>
            </w:r>
          </w:p>
        </w:tc>
        <w:tc>
          <w:tcPr>
            <w:tcW w:w="381" w:type="pct"/>
            <w:shd w:val="clear" w:color="auto" w:fill="auto"/>
            <w:noWrap/>
            <w:vAlign w:val="bottom"/>
            <w:hideMark/>
          </w:tcPr>
          <w:p w14:paraId="4321903C"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2930,114</w:t>
            </w:r>
          </w:p>
        </w:tc>
      </w:tr>
      <w:tr w:rsidR="001630AB" w:rsidRPr="0072683A" w14:paraId="1400145F" w14:textId="77777777" w:rsidTr="00690431">
        <w:trPr>
          <w:trHeight w:val="300"/>
        </w:trPr>
        <w:tc>
          <w:tcPr>
            <w:tcW w:w="2321" w:type="pct"/>
            <w:shd w:val="clear" w:color="auto" w:fill="auto"/>
            <w:noWrap/>
            <w:vAlign w:val="bottom"/>
            <w:hideMark/>
          </w:tcPr>
          <w:p w14:paraId="1B6F17FC" w14:textId="77777777" w:rsidR="001630AB" w:rsidRPr="0072683A" w:rsidRDefault="001630AB" w:rsidP="00690431">
            <w:pPr>
              <w:widowControl/>
              <w:rPr>
                <w:rFonts w:ascii="Times New Roman" w:eastAsia="Times New Roman" w:hAnsi="Times New Roman" w:cs="Times New Roman"/>
                <w:color w:val="000000"/>
                <w:sz w:val="20"/>
                <w:szCs w:val="20"/>
                <w:lang w:val="ru-RU" w:eastAsia="ru-RU"/>
              </w:rPr>
            </w:pPr>
            <w:r w:rsidRPr="0072683A">
              <w:rPr>
                <w:rFonts w:ascii="Times New Roman" w:eastAsia="Times New Roman" w:hAnsi="Times New Roman" w:cs="Times New Roman"/>
                <w:color w:val="000000"/>
                <w:sz w:val="20"/>
                <w:szCs w:val="20"/>
                <w:lang w:val="ru-RU" w:eastAsia="ru-RU"/>
              </w:rPr>
              <w:t>Тариф, расчитанный по предельному индексу роста, руб/Гкал</w:t>
            </w:r>
          </w:p>
        </w:tc>
        <w:tc>
          <w:tcPr>
            <w:tcW w:w="383" w:type="pct"/>
            <w:shd w:val="clear" w:color="auto" w:fill="auto"/>
            <w:noWrap/>
            <w:vAlign w:val="bottom"/>
            <w:hideMark/>
          </w:tcPr>
          <w:p w14:paraId="0FF7ECDA"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4458,54</w:t>
            </w:r>
          </w:p>
        </w:tc>
        <w:tc>
          <w:tcPr>
            <w:tcW w:w="383" w:type="pct"/>
            <w:shd w:val="clear" w:color="auto" w:fill="auto"/>
            <w:noWrap/>
            <w:vAlign w:val="bottom"/>
            <w:hideMark/>
          </w:tcPr>
          <w:p w14:paraId="3546138E"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4663,633</w:t>
            </w:r>
          </w:p>
        </w:tc>
        <w:tc>
          <w:tcPr>
            <w:tcW w:w="383" w:type="pct"/>
            <w:shd w:val="clear" w:color="auto" w:fill="auto"/>
            <w:noWrap/>
            <w:vAlign w:val="bottom"/>
            <w:hideMark/>
          </w:tcPr>
          <w:p w14:paraId="5C68F67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4878,16</w:t>
            </w:r>
          </w:p>
        </w:tc>
        <w:tc>
          <w:tcPr>
            <w:tcW w:w="383" w:type="pct"/>
            <w:shd w:val="clear" w:color="auto" w:fill="auto"/>
            <w:noWrap/>
            <w:vAlign w:val="bottom"/>
            <w:hideMark/>
          </w:tcPr>
          <w:p w14:paraId="41C32E4F"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5102,555</w:t>
            </w:r>
          </w:p>
        </w:tc>
        <w:tc>
          <w:tcPr>
            <w:tcW w:w="383" w:type="pct"/>
            <w:shd w:val="clear" w:color="auto" w:fill="auto"/>
            <w:noWrap/>
            <w:vAlign w:val="bottom"/>
            <w:hideMark/>
          </w:tcPr>
          <w:p w14:paraId="77D45DB2"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5337,273</w:t>
            </w:r>
          </w:p>
        </w:tc>
        <w:tc>
          <w:tcPr>
            <w:tcW w:w="383" w:type="pct"/>
            <w:shd w:val="clear" w:color="auto" w:fill="auto"/>
            <w:noWrap/>
            <w:vAlign w:val="bottom"/>
            <w:hideMark/>
          </w:tcPr>
          <w:p w14:paraId="291B5D1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5582,787</w:t>
            </w:r>
          </w:p>
        </w:tc>
        <w:tc>
          <w:tcPr>
            <w:tcW w:w="381" w:type="pct"/>
            <w:shd w:val="clear" w:color="auto" w:fill="auto"/>
            <w:noWrap/>
            <w:vAlign w:val="bottom"/>
            <w:hideMark/>
          </w:tcPr>
          <w:p w14:paraId="19CE2221" w14:textId="77777777" w:rsidR="001630AB" w:rsidRPr="00A76055" w:rsidRDefault="001630AB" w:rsidP="00690431">
            <w:pPr>
              <w:widowControl/>
              <w:jc w:val="center"/>
              <w:rPr>
                <w:rFonts w:ascii="Times New Roman" w:eastAsia="Times New Roman" w:hAnsi="Times New Roman" w:cs="Times New Roman"/>
                <w:color w:val="000000"/>
                <w:sz w:val="20"/>
                <w:szCs w:val="20"/>
                <w:lang w:val="ru-RU" w:eastAsia="ru-RU"/>
              </w:rPr>
            </w:pPr>
            <w:r w:rsidRPr="00A76055">
              <w:rPr>
                <w:rFonts w:ascii="Times New Roman" w:hAnsi="Times New Roman" w:cs="Times New Roman"/>
                <w:color w:val="000000"/>
                <w:sz w:val="20"/>
                <w:szCs w:val="20"/>
              </w:rPr>
              <w:t>6990,52</w:t>
            </w:r>
          </w:p>
        </w:tc>
      </w:tr>
    </w:tbl>
    <w:p w14:paraId="621A45D2" w14:textId="77777777" w:rsidR="001630AB" w:rsidRDefault="001630AB" w:rsidP="001630AB">
      <w:pPr>
        <w:ind w:firstLine="709"/>
        <w:jc w:val="both"/>
        <w:rPr>
          <w:rFonts w:ascii="Times New Roman" w:hAnsi="Times New Roman" w:cs="Times New Roman"/>
          <w:sz w:val="24"/>
          <w:szCs w:val="28"/>
          <w:lang w:val="ru-RU"/>
        </w:rPr>
      </w:pPr>
    </w:p>
    <w:p w14:paraId="24F563CE" w14:textId="77777777" w:rsidR="001630AB" w:rsidRDefault="001630AB" w:rsidP="001630AB">
      <w:pPr>
        <w:pStyle w:val="aa"/>
        <w:spacing w:after="0" w:line="240" w:lineRule="auto"/>
        <w:ind w:left="0" w:firstLine="709"/>
        <w:jc w:val="both"/>
        <w:rPr>
          <w:rStyle w:val="afa"/>
          <w:rFonts w:ascii="Times New Roman" w:hAnsi="Times New Roman"/>
          <w:sz w:val="24"/>
          <w:szCs w:val="28"/>
        </w:rPr>
      </w:pPr>
      <w:r w:rsidRPr="000B7BF2">
        <w:rPr>
          <w:rFonts w:ascii="Times New Roman" w:hAnsi="Times New Roman"/>
          <w:sz w:val="24"/>
          <w:szCs w:val="28"/>
        </w:rPr>
        <w:t xml:space="preserve">* Рентабельность рассчитана по данным сайта </w:t>
      </w:r>
      <w:hyperlink r:id="rId41" w:history="1">
        <w:r w:rsidRPr="00D828EB">
          <w:rPr>
            <w:rStyle w:val="afa"/>
            <w:rFonts w:ascii="Times New Roman" w:hAnsi="Times New Roman"/>
            <w:sz w:val="24"/>
            <w:szCs w:val="28"/>
          </w:rPr>
          <w:t>http://rec.tomsk.gov.ru/map.html</w:t>
        </w:r>
      </w:hyperlink>
    </w:p>
    <w:p w14:paraId="7502997E" w14:textId="77777777" w:rsidR="001630AB" w:rsidRPr="000B7BF2" w:rsidRDefault="001630AB" w:rsidP="001630AB">
      <w:pPr>
        <w:pStyle w:val="aa"/>
        <w:spacing w:after="0" w:line="240" w:lineRule="auto"/>
        <w:ind w:left="0" w:firstLine="709"/>
        <w:jc w:val="both"/>
        <w:rPr>
          <w:rFonts w:ascii="Times New Roman" w:hAnsi="Times New Roman"/>
          <w:sz w:val="24"/>
          <w:szCs w:val="28"/>
        </w:rPr>
      </w:pPr>
      <w:r w:rsidRPr="000B7BF2">
        <w:rPr>
          <w:rFonts w:ascii="Times New Roman" w:hAnsi="Times New Roman"/>
          <w:sz w:val="24"/>
          <w:szCs w:val="28"/>
        </w:rPr>
        <w:t xml:space="preserve">** Цена на уголь принята с учетом доставки, руб/т: </w:t>
      </w:r>
      <w:hyperlink r:id="rId42" w:history="1">
        <w:r w:rsidRPr="000B7BF2">
          <w:rPr>
            <w:rStyle w:val="afa"/>
            <w:rFonts w:ascii="Times New Roman" w:hAnsi="Times New Roman"/>
            <w:sz w:val="24"/>
          </w:rPr>
          <w:t>http://kemuglesbit.ru/ugolavto</w:t>
        </w:r>
      </w:hyperlink>
      <w:r w:rsidRPr="000B7BF2">
        <w:rPr>
          <w:rFonts w:ascii="Times New Roman" w:hAnsi="Times New Roman"/>
          <w:sz w:val="24"/>
          <w:szCs w:val="28"/>
        </w:rPr>
        <w:t>.</w:t>
      </w:r>
    </w:p>
    <w:p w14:paraId="7FC777CC" w14:textId="77777777" w:rsidR="001630AB" w:rsidRPr="000B7BF2" w:rsidRDefault="001630AB" w:rsidP="001630AB">
      <w:pPr>
        <w:pStyle w:val="aa"/>
        <w:spacing w:after="0" w:line="240" w:lineRule="auto"/>
        <w:ind w:left="0" w:firstLine="709"/>
        <w:jc w:val="both"/>
        <w:rPr>
          <w:rFonts w:ascii="Times New Roman" w:hAnsi="Times New Roman"/>
          <w:sz w:val="24"/>
          <w:szCs w:val="28"/>
        </w:rPr>
      </w:pPr>
    </w:p>
    <w:p w14:paraId="224BC539" w14:textId="77777777" w:rsidR="001630AB" w:rsidRDefault="001630AB" w:rsidP="001630AB">
      <w:pPr>
        <w:pStyle w:val="aa"/>
        <w:spacing w:after="0" w:line="240" w:lineRule="auto"/>
        <w:ind w:left="0" w:firstLine="709"/>
        <w:jc w:val="both"/>
        <w:rPr>
          <w:rFonts w:ascii="Times New Roman" w:hAnsi="Times New Roman"/>
          <w:sz w:val="24"/>
          <w:szCs w:val="28"/>
        </w:rPr>
      </w:pPr>
      <w:r>
        <w:rPr>
          <w:rFonts w:ascii="Times New Roman" w:hAnsi="Times New Roman"/>
          <w:sz w:val="24"/>
          <w:szCs w:val="28"/>
        </w:rPr>
        <w:t xml:space="preserve">Экономический эффект от внедрения мероприятия по строительству БМК достигается путем снижения расхода условного топлива при росте КПД. Величина экономического эффекта за 2016 год составит 173,9 тыс. рублей и ежегодно увеличивается на 4,2 % (пропорционально росту цен на топливо). </w:t>
      </w:r>
    </w:p>
    <w:p w14:paraId="44EC49FF" w14:textId="77777777" w:rsidR="004E1B91" w:rsidRDefault="001630AB" w:rsidP="001630AB">
      <w:pPr>
        <w:ind w:firstLine="193"/>
        <w:rPr>
          <w:rStyle w:val="af2"/>
          <w:lang w:val="ru-RU"/>
        </w:rPr>
        <w:sectPr w:rsidR="004E1B91" w:rsidSect="004E1B91">
          <w:pgSz w:w="16838" w:h="11906" w:orient="landscape"/>
          <w:pgMar w:top="567" w:right="1134" w:bottom="1701" w:left="1134" w:header="709" w:footer="709" w:gutter="0"/>
          <w:cols w:space="708"/>
          <w:titlePg/>
          <w:docGrid w:linePitch="360"/>
        </w:sectPr>
      </w:pPr>
      <w:r w:rsidRPr="00A76055">
        <w:rPr>
          <w:rStyle w:val="af2"/>
          <w:lang w:val="ru-RU"/>
        </w:rPr>
        <w:t>Рассчитанный по предельному индексу роста тариф всегда выше экономически обоснованного, так что особых решений администрации не требуется. Ввиду этого, а так же, учитывая низкую собираемость платежей за теплоснабжение, для повышения рентабельности производства с целью повышения качества поставляемых услуг и привлечения инвестиций в поселение, рекомендуем установить значения тарифов на уровне, определяемым максимальным индексом роста тарифа.</w:t>
      </w:r>
    </w:p>
    <w:p w14:paraId="1A35FCED" w14:textId="4E17BF25" w:rsidR="00391F3C" w:rsidRDefault="00391F3C" w:rsidP="00391F3C">
      <w:pPr>
        <w:pStyle w:val="1"/>
        <w:jc w:val="center"/>
        <w:rPr>
          <w:rFonts w:cs="Times New Roman"/>
          <w:sz w:val="24"/>
          <w:szCs w:val="24"/>
          <w:lang w:val="ru-RU"/>
        </w:rPr>
      </w:pPr>
      <w:bookmarkStart w:id="920" w:name="_Toc406495165"/>
      <w:bookmarkStart w:id="921" w:name="_Toc406495613"/>
      <w:bookmarkStart w:id="922" w:name="_Toc406496627"/>
      <w:bookmarkStart w:id="923" w:name="_Toc406496945"/>
      <w:r w:rsidRPr="005E0AB5">
        <w:rPr>
          <w:rFonts w:cs="Times New Roman"/>
          <w:sz w:val="24"/>
          <w:szCs w:val="24"/>
          <w:lang w:val="ru-RU"/>
        </w:rPr>
        <w:t>Глава</w:t>
      </w:r>
      <w:r w:rsidRPr="005E0AB5">
        <w:rPr>
          <w:rFonts w:cs="Times New Roman"/>
          <w:spacing w:val="30"/>
          <w:sz w:val="24"/>
          <w:szCs w:val="24"/>
          <w:lang w:val="ru-RU"/>
        </w:rPr>
        <w:t xml:space="preserve"> </w:t>
      </w:r>
      <w:r>
        <w:rPr>
          <w:rFonts w:cs="Times New Roman"/>
          <w:sz w:val="24"/>
          <w:szCs w:val="24"/>
          <w:lang w:val="ru-RU"/>
        </w:rPr>
        <w:t>9</w:t>
      </w:r>
      <w:r w:rsidRPr="005E0AB5">
        <w:rPr>
          <w:rFonts w:cs="Times New Roman"/>
          <w:sz w:val="24"/>
          <w:szCs w:val="24"/>
          <w:lang w:val="ru-RU"/>
        </w:rPr>
        <w:t>.</w:t>
      </w:r>
      <w:r w:rsidRPr="005E0AB5">
        <w:rPr>
          <w:rFonts w:cs="Times New Roman"/>
          <w:spacing w:val="33"/>
          <w:sz w:val="24"/>
          <w:szCs w:val="24"/>
          <w:lang w:val="ru-RU"/>
        </w:rPr>
        <w:t xml:space="preserve"> </w:t>
      </w:r>
      <w:r>
        <w:rPr>
          <w:rFonts w:cs="Times New Roman"/>
          <w:sz w:val="24"/>
          <w:szCs w:val="24"/>
          <w:lang w:val="ru-RU"/>
        </w:rPr>
        <w:t>Обоснование предложений по определению единой теплоснабжающей организации</w:t>
      </w:r>
      <w:bookmarkEnd w:id="920"/>
      <w:bookmarkEnd w:id="921"/>
      <w:bookmarkEnd w:id="922"/>
      <w:bookmarkEnd w:id="923"/>
    </w:p>
    <w:p w14:paraId="05F63DA0" w14:textId="77777777" w:rsidR="00025B01" w:rsidRDefault="00AA2118" w:rsidP="00AA2118">
      <w:pPr>
        <w:jc w:val="both"/>
        <w:rPr>
          <w:rFonts w:ascii="Times New Roman" w:hAnsi="Times New Roman" w:cs="Times New Roman"/>
          <w:sz w:val="24"/>
          <w:szCs w:val="24"/>
          <w:lang w:val="ru-RU"/>
        </w:rPr>
      </w:pPr>
      <w:r w:rsidRPr="00D730D8">
        <w:rPr>
          <w:rFonts w:ascii="Times New Roman" w:hAnsi="Times New Roman" w:cs="Times New Roman"/>
          <w:sz w:val="24"/>
          <w:szCs w:val="24"/>
          <w:lang w:val="ru-RU"/>
        </w:rPr>
        <w:tab/>
      </w:r>
    </w:p>
    <w:p w14:paraId="3194508F" w14:textId="52A6D028" w:rsidR="00AA2118" w:rsidRPr="00AA2118" w:rsidRDefault="00AA2118" w:rsidP="00C77C65">
      <w:pPr>
        <w:ind w:firstLine="708"/>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 xml:space="preserve">Понятие «Единая теплоснабжающая организация» введено Федеральным законом от 27.07.2012 г. № 190 «О теплоснабжении». </w:t>
      </w:r>
    </w:p>
    <w:p w14:paraId="21E35C5C" w14:textId="769C4A70" w:rsidR="00AA2118" w:rsidRPr="00AA2118" w:rsidRDefault="00AA2118" w:rsidP="00AA2118">
      <w:pPr>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ab/>
        <w:t>В соответствии со ст. 2 ФЗ-190 единая теплоснабжающая организация для городов</w:t>
      </w:r>
      <w:r>
        <w:rPr>
          <w:rFonts w:ascii="Times New Roman" w:hAnsi="Times New Roman" w:cs="Times New Roman"/>
          <w:sz w:val="24"/>
          <w:szCs w:val="24"/>
          <w:lang w:val="ru-RU"/>
        </w:rPr>
        <w:t xml:space="preserve"> и поселений</w:t>
      </w:r>
      <w:r w:rsidRPr="00AA2118">
        <w:rPr>
          <w:rFonts w:ascii="Times New Roman" w:hAnsi="Times New Roman" w:cs="Times New Roman"/>
          <w:sz w:val="24"/>
          <w:szCs w:val="24"/>
          <w:lang w:val="ru-RU"/>
        </w:rPr>
        <w:t xml:space="preserve"> с численностью населения менее пятисот тысяч человек определяется в схеме теплоснабжения </w:t>
      </w:r>
      <w:r w:rsidRPr="00AA2118">
        <w:rPr>
          <w:rFonts w:ascii="Times New Roman" w:hAnsi="Times New Roman" w:cs="Times New Roman"/>
          <w:color w:val="000000"/>
          <w:sz w:val="24"/>
          <w:szCs w:val="24"/>
          <w:shd w:val="clear" w:color="auto" w:fill="FFFFFF"/>
          <w:lang w:val="ru-RU"/>
        </w:rPr>
        <w:t>органом местного самоуправления</w:t>
      </w:r>
      <w:r w:rsidRPr="00AA2118">
        <w:rPr>
          <w:rFonts w:ascii="Times New Roman" w:hAnsi="Times New Roman" w:cs="Times New Roman"/>
          <w:sz w:val="24"/>
          <w:szCs w:val="24"/>
          <w:lang w:val="ru-RU"/>
        </w:rPr>
        <w:t xml:space="preserve"> </w:t>
      </w:r>
      <w:r w:rsidRPr="00AA2118">
        <w:rPr>
          <w:rFonts w:ascii="Times New Roman" w:hAnsi="Times New Roman" w:cs="Times New Roman"/>
          <w:color w:val="000000"/>
          <w:sz w:val="24"/>
          <w:szCs w:val="24"/>
          <w:shd w:val="clear" w:color="auto" w:fill="FFFFFF"/>
          <w:lang w:val="ru-RU"/>
        </w:rPr>
        <w:t>на основании</w:t>
      </w:r>
      <w:r w:rsidRPr="00AA2118">
        <w:rPr>
          <w:rStyle w:val="apple-converted-space"/>
          <w:rFonts w:ascii="Times New Roman" w:hAnsi="Times New Roman" w:cs="Times New Roman"/>
          <w:color w:val="000000"/>
          <w:sz w:val="24"/>
          <w:szCs w:val="24"/>
          <w:shd w:val="clear" w:color="auto" w:fill="FFFFFF"/>
        </w:rPr>
        <w:t> </w:t>
      </w:r>
      <w:r w:rsidRPr="00AA2118">
        <w:rPr>
          <w:rFonts w:ascii="Times New Roman" w:hAnsi="Times New Roman" w:cs="Times New Roman"/>
          <w:sz w:val="24"/>
          <w:szCs w:val="24"/>
          <w:shd w:val="clear" w:color="auto" w:fill="FFFFFF"/>
          <w:lang w:val="ru-RU"/>
        </w:rPr>
        <w:t>критериев и в порядке</w:t>
      </w:r>
      <w:r w:rsidRPr="00AA2118">
        <w:rPr>
          <w:rFonts w:ascii="Times New Roman" w:hAnsi="Times New Roman" w:cs="Times New Roman"/>
          <w:color w:val="000000"/>
          <w:sz w:val="24"/>
          <w:szCs w:val="24"/>
          <w:shd w:val="clear" w:color="auto" w:fill="FFFFFF"/>
          <w:lang w:val="ru-RU"/>
        </w:rPr>
        <w:t>, которые установлены правилами организации теплоснабжения, утвержденными Правительством Российской Федерации</w:t>
      </w:r>
      <w:r w:rsidRPr="00AA2118">
        <w:rPr>
          <w:rFonts w:ascii="Times New Roman" w:hAnsi="Times New Roman" w:cs="Times New Roman"/>
          <w:color w:val="000000"/>
          <w:sz w:val="24"/>
          <w:szCs w:val="24"/>
          <w:lang w:val="ru-RU"/>
        </w:rPr>
        <w:t>.</w:t>
      </w:r>
    </w:p>
    <w:p w14:paraId="2A5B0A2B" w14:textId="77777777" w:rsidR="00AA2118" w:rsidRPr="00AA2118" w:rsidRDefault="00AA2118" w:rsidP="00AA2118">
      <w:pPr>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ab/>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14:paraId="01A1D7CF" w14:textId="77777777" w:rsidR="00AA2118" w:rsidRPr="00AA2118" w:rsidRDefault="00AA2118" w:rsidP="00AA2118">
      <w:pPr>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ab/>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14:paraId="38E0DEEA" w14:textId="77777777" w:rsidR="00AA2118" w:rsidRPr="00AA2118" w:rsidRDefault="00AA2118" w:rsidP="00AA2118">
      <w:pPr>
        <w:pStyle w:val="aa"/>
        <w:numPr>
          <w:ilvl w:val="0"/>
          <w:numId w:val="19"/>
        </w:numPr>
        <w:spacing w:after="0" w:line="240" w:lineRule="auto"/>
        <w:jc w:val="both"/>
        <w:rPr>
          <w:rFonts w:ascii="Times New Roman" w:hAnsi="Times New Roman"/>
          <w:sz w:val="24"/>
          <w:szCs w:val="24"/>
        </w:rPr>
      </w:pPr>
      <w:r w:rsidRPr="00AA2118">
        <w:rPr>
          <w:rFonts w:ascii="Times New Roman" w:hAnsi="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5D49220" w14:textId="77777777" w:rsidR="00AA2118" w:rsidRPr="00AA2118" w:rsidRDefault="00AA2118" w:rsidP="00AA2118">
      <w:pPr>
        <w:pStyle w:val="aa"/>
        <w:numPr>
          <w:ilvl w:val="0"/>
          <w:numId w:val="19"/>
        </w:numPr>
        <w:spacing w:after="0" w:line="240" w:lineRule="auto"/>
        <w:jc w:val="both"/>
        <w:rPr>
          <w:rFonts w:ascii="Times New Roman" w:hAnsi="Times New Roman"/>
          <w:sz w:val="24"/>
          <w:szCs w:val="24"/>
        </w:rPr>
      </w:pPr>
      <w:r w:rsidRPr="00AA2118">
        <w:rPr>
          <w:rFonts w:ascii="Times New Roman" w:hAnsi="Times New Roman"/>
          <w:sz w:val="24"/>
          <w:szCs w:val="24"/>
        </w:rPr>
        <w:t>размер собственного капитала;</w:t>
      </w:r>
    </w:p>
    <w:p w14:paraId="66F68FC4" w14:textId="77777777" w:rsidR="00AA2118" w:rsidRPr="00AA2118" w:rsidRDefault="00AA2118" w:rsidP="00AA2118">
      <w:pPr>
        <w:pStyle w:val="aa"/>
        <w:numPr>
          <w:ilvl w:val="0"/>
          <w:numId w:val="19"/>
        </w:numPr>
        <w:spacing w:after="0" w:line="240" w:lineRule="auto"/>
        <w:jc w:val="both"/>
        <w:rPr>
          <w:rFonts w:ascii="Times New Roman" w:hAnsi="Times New Roman"/>
          <w:sz w:val="24"/>
          <w:szCs w:val="24"/>
        </w:rPr>
      </w:pPr>
      <w:r w:rsidRPr="00AA2118">
        <w:rPr>
          <w:rFonts w:ascii="Times New Roman" w:hAnsi="Times New Roman"/>
          <w:sz w:val="24"/>
          <w:szCs w:val="24"/>
        </w:rPr>
        <w:t>способность в лучшей мере обеспечить надежность теплоснабжения в соответствующей системе теплоснабжения.</w:t>
      </w:r>
    </w:p>
    <w:p w14:paraId="1BF6509C" w14:textId="77777777" w:rsidR="00AA2118" w:rsidRPr="00AA2118" w:rsidRDefault="00AA2118" w:rsidP="00AA2118">
      <w:pPr>
        <w:ind w:left="360" w:firstLine="348"/>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14:paraId="537F348E" w14:textId="77777777" w:rsidR="00AA2118" w:rsidRPr="00AA2118" w:rsidRDefault="00AA2118" w:rsidP="00AA2118">
      <w:pPr>
        <w:ind w:left="360" w:firstLine="348"/>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14:paraId="52101B27" w14:textId="77777777" w:rsidR="00AA2118" w:rsidRPr="00AA2118" w:rsidRDefault="00AA2118" w:rsidP="00AA2118">
      <w:pPr>
        <w:ind w:left="360" w:firstLine="348"/>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Зона деятельности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4EEE92C4" w14:textId="77777777" w:rsidR="00AA2118" w:rsidRPr="00AA2118" w:rsidRDefault="00AA2118" w:rsidP="00AA2118">
      <w:pPr>
        <w:ind w:left="360" w:firstLine="348"/>
        <w:jc w:val="both"/>
        <w:rPr>
          <w:rFonts w:ascii="Times New Roman" w:hAnsi="Times New Roman" w:cs="Times New Roman"/>
          <w:sz w:val="24"/>
          <w:szCs w:val="24"/>
          <w:lang w:val="ru-RU"/>
        </w:rPr>
      </w:pPr>
      <w:r w:rsidRPr="00AA2118">
        <w:rPr>
          <w:rFonts w:ascii="Times New Roman" w:hAnsi="Times New Roman" w:cs="Times New Roman"/>
          <w:sz w:val="24"/>
          <w:szCs w:val="24"/>
          <w:lang w:val="ru-RU"/>
        </w:rPr>
        <w:t>В соответствии с указанными пунктами постановлений Правительства РФ разрабатываются:</w:t>
      </w:r>
    </w:p>
    <w:p w14:paraId="31813CC0" w14:textId="77777777" w:rsidR="00AA2118" w:rsidRPr="00AA2118" w:rsidRDefault="00AA2118" w:rsidP="00AA2118">
      <w:pPr>
        <w:pStyle w:val="aa"/>
        <w:numPr>
          <w:ilvl w:val="0"/>
          <w:numId w:val="20"/>
        </w:numPr>
        <w:spacing w:after="0" w:line="240" w:lineRule="auto"/>
        <w:jc w:val="both"/>
        <w:rPr>
          <w:rFonts w:ascii="Times New Roman" w:hAnsi="Times New Roman"/>
          <w:sz w:val="24"/>
          <w:szCs w:val="24"/>
        </w:rPr>
      </w:pPr>
      <w:r w:rsidRPr="00AA2118">
        <w:rPr>
          <w:rFonts w:ascii="Times New Roman" w:hAnsi="Times New Roman"/>
          <w:sz w:val="24"/>
          <w:szCs w:val="24"/>
        </w:rPr>
        <w:t>реестр зон действия всех существующих (на базовый период разработки схемы теплоснабжения) изолированных (технологически не связанных) систем теплоснабжения, действующих в административных границах поселения, городского округа;</w:t>
      </w:r>
    </w:p>
    <w:p w14:paraId="46045988" w14:textId="77777777" w:rsidR="00AA2118" w:rsidRPr="00AA2118" w:rsidRDefault="00AA2118" w:rsidP="00AA2118">
      <w:pPr>
        <w:pStyle w:val="aa"/>
        <w:numPr>
          <w:ilvl w:val="0"/>
          <w:numId w:val="20"/>
        </w:numPr>
        <w:spacing w:after="0" w:line="240" w:lineRule="auto"/>
        <w:jc w:val="both"/>
        <w:rPr>
          <w:rFonts w:ascii="Times New Roman" w:hAnsi="Times New Roman"/>
          <w:sz w:val="24"/>
          <w:szCs w:val="24"/>
        </w:rPr>
      </w:pPr>
      <w:r w:rsidRPr="00AA2118">
        <w:rPr>
          <w:rFonts w:ascii="Times New Roman" w:hAnsi="Times New Roman"/>
          <w:sz w:val="24"/>
          <w:szCs w:val="24"/>
        </w:rPr>
        <w:t>реестр зон действия перспективных изолированных систем теплоснабжения, образованных на базе действующих и перспективных (предполагаемых к строительству) источников тепловой энергии;</w:t>
      </w:r>
    </w:p>
    <w:p w14:paraId="2FEB90B2" w14:textId="28DEF228" w:rsidR="00AA2118" w:rsidRDefault="00AA2118" w:rsidP="00AA2118">
      <w:pPr>
        <w:pStyle w:val="aa"/>
        <w:numPr>
          <w:ilvl w:val="0"/>
          <w:numId w:val="20"/>
        </w:numPr>
        <w:spacing w:after="0" w:line="240" w:lineRule="auto"/>
        <w:jc w:val="both"/>
        <w:rPr>
          <w:rFonts w:ascii="Times New Roman" w:hAnsi="Times New Roman"/>
          <w:sz w:val="24"/>
          <w:szCs w:val="24"/>
        </w:rPr>
      </w:pPr>
      <w:r w:rsidRPr="00AA2118">
        <w:rPr>
          <w:rFonts w:ascii="Times New Roman" w:hAnsi="Times New Roman"/>
          <w:sz w:val="24"/>
          <w:szCs w:val="24"/>
        </w:rPr>
        <w:t xml:space="preserve">реестр зон деятельности для выбора единых теплоснабжающих организаций, определенных в каждой существующей изолированной зоне действия в системе теплоснабжения </w:t>
      </w:r>
      <w:r w:rsidR="00C77C65">
        <w:rPr>
          <w:rFonts w:ascii="Times New Roman" w:hAnsi="Times New Roman"/>
          <w:sz w:val="24"/>
          <w:szCs w:val="24"/>
        </w:rPr>
        <w:t>Турунтаевского СП</w:t>
      </w:r>
      <w:r w:rsidRPr="00AA2118">
        <w:rPr>
          <w:rFonts w:ascii="Times New Roman" w:hAnsi="Times New Roman"/>
          <w:sz w:val="24"/>
          <w:szCs w:val="24"/>
        </w:rPr>
        <w:t>.</w:t>
      </w:r>
    </w:p>
    <w:p w14:paraId="445EF967" w14:textId="70A3A7E9" w:rsidR="00C77C65" w:rsidRPr="00C77C65" w:rsidRDefault="00C77C65" w:rsidP="00C77C65">
      <w:pPr>
        <w:ind w:left="360" w:firstLine="348"/>
        <w:jc w:val="both"/>
        <w:rPr>
          <w:rFonts w:ascii="Times New Roman" w:hAnsi="Times New Roman"/>
          <w:sz w:val="24"/>
          <w:szCs w:val="24"/>
          <w:lang w:val="ru-RU"/>
        </w:rPr>
      </w:pPr>
      <w:r w:rsidRPr="00C77C65">
        <w:rPr>
          <w:rFonts w:ascii="Times New Roman" w:hAnsi="Times New Roman"/>
          <w:sz w:val="24"/>
          <w:szCs w:val="24"/>
          <w:lang w:val="ru-RU"/>
        </w:rPr>
        <w:t xml:space="preserve">Реестр существующих зон деятельности источников тепловой энергии на территории </w:t>
      </w:r>
      <w:r>
        <w:rPr>
          <w:rFonts w:ascii="Times New Roman" w:hAnsi="Times New Roman"/>
          <w:sz w:val="24"/>
          <w:szCs w:val="24"/>
          <w:lang w:val="ru-RU"/>
        </w:rPr>
        <w:t>Турунтаевского</w:t>
      </w:r>
      <w:r w:rsidRPr="00C77C65">
        <w:rPr>
          <w:rFonts w:ascii="Times New Roman" w:hAnsi="Times New Roman"/>
          <w:sz w:val="24"/>
          <w:szCs w:val="24"/>
          <w:lang w:val="ru-RU"/>
        </w:rPr>
        <w:t xml:space="preserve"> СП приведен а таблице 9.1.</w:t>
      </w:r>
    </w:p>
    <w:p w14:paraId="516D8E5A" w14:textId="77777777" w:rsidR="00C77C65" w:rsidRDefault="00C77C65" w:rsidP="00C77C65">
      <w:pPr>
        <w:pStyle w:val="1"/>
        <w:ind w:left="0"/>
        <w:rPr>
          <w:b w:val="0"/>
          <w:sz w:val="24"/>
          <w:lang w:val="ru-RU"/>
        </w:rPr>
      </w:pPr>
      <w:bookmarkStart w:id="924" w:name="_Toc404947788"/>
      <w:bookmarkStart w:id="925" w:name="_Toc404948224"/>
      <w:bookmarkStart w:id="926" w:name="_Toc404948459"/>
    </w:p>
    <w:p w14:paraId="391B6CD9" w14:textId="22E8EC0F" w:rsidR="00C77C65" w:rsidRPr="00B03591" w:rsidRDefault="00C77C65" w:rsidP="00C77C65">
      <w:pPr>
        <w:pStyle w:val="1"/>
        <w:ind w:left="0"/>
        <w:rPr>
          <w:b w:val="0"/>
          <w:sz w:val="24"/>
          <w:lang w:val="ru-RU"/>
        </w:rPr>
      </w:pPr>
      <w:bookmarkStart w:id="927" w:name="_Toc406494538"/>
      <w:bookmarkStart w:id="928" w:name="_Toc406495614"/>
      <w:bookmarkStart w:id="929" w:name="_Toc406495764"/>
      <w:bookmarkStart w:id="930" w:name="_Toc406496628"/>
      <w:bookmarkStart w:id="931" w:name="_Toc406496946"/>
      <w:r w:rsidRPr="00B03591">
        <w:rPr>
          <w:b w:val="0"/>
          <w:sz w:val="24"/>
          <w:lang w:val="ru-RU"/>
        </w:rPr>
        <w:t xml:space="preserve">Таблица 9.1 – Реестр изолированных зон деятельности источников тепловой энергии </w:t>
      </w:r>
      <w:r>
        <w:rPr>
          <w:b w:val="0"/>
          <w:sz w:val="24"/>
          <w:lang w:val="ru-RU"/>
        </w:rPr>
        <w:t>Турунтаевского</w:t>
      </w:r>
      <w:r w:rsidRPr="00B03591">
        <w:rPr>
          <w:b w:val="0"/>
          <w:sz w:val="24"/>
          <w:lang w:val="ru-RU"/>
        </w:rPr>
        <w:t xml:space="preserve"> СП</w:t>
      </w:r>
      <w:bookmarkEnd w:id="924"/>
      <w:bookmarkEnd w:id="925"/>
      <w:bookmarkEnd w:id="926"/>
      <w:bookmarkEnd w:id="927"/>
      <w:bookmarkEnd w:id="928"/>
      <w:bookmarkEnd w:id="929"/>
      <w:bookmarkEnd w:id="930"/>
      <w:bookmarkEnd w:id="93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948"/>
        <w:gridCol w:w="1880"/>
        <w:gridCol w:w="2268"/>
        <w:gridCol w:w="2268"/>
      </w:tblGrid>
      <w:tr w:rsidR="00C77C65" w:rsidRPr="00667573" w14:paraId="37DD5FFE" w14:textId="77777777" w:rsidTr="00C77C65">
        <w:trPr>
          <w:tblHeader/>
        </w:trPr>
        <w:tc>
          <w:tcPr>
            <w:tcW w:w="1134" w:type="dxa"/>
            <w:vAlign w:val="center"/>
          </w:tcPr>
          <w:p w14:paraId="6C2BA53C" w14:textId="77777777" w:rsidR="00C77C65" w:rsidRPr="00667573" w:rsidRDefault="00C77C65" w:rsidP="00C77C65">
            <w:pPr>
              <w:pStyle w:val="a6"/>
              <w:rPr>
                <w:b w:val="0"/>
                <w:sz w:val="22"/>
                <w:szCs w:val="28"/>
              </w:rPr>
            </w:pPr>
            <w:r w:rsidRPr="00667573">
              <w:rPr>
                <w:b w:val="0"/>
                <w:sz w:val="22"/>
                <w:szCs w:val="28"/>
              </w:rPr>
              <w:t>Код зоны деятельности</w:t>
            </w:r>
          </w:p>
        </w:tc>
        <w:tc>
          <w:tcPr>
            <w:tcW w:w="1948" w:type="dxa"/>
            <w:vAlign w:val="center"/>
          </w:tcPr>
          <w:p w14:paraId="616ED7EB" w14:textId="77777777" w:rsidR="00C77C65" w:rsidRPr="00667573" w:rsidRDefault="00C77C65" w:rsidP="00C77C65">
            <w:pPr>
              <w:pStyle w:val="a6"/>
              <w:rPr>
                <w:b w:val="0"/>
                <w:sz w:val="22"/>
                <w:szCs w:val="28"/>
              </w:rPr>
            </w:pPr>
            <w:r w:rsidRPr="00667573">
              <w:rPr>
                <w:b w:val="0"/>
                <w:sz w:val="22"/>
                <w:szCs w:val="28"/>
              </w:rPr>
              <w:t>Энергоисточники в зоне деятельности</w:t>
            </w:r>
          </w:p>
        </w:tc>
        <w:tc>
          <w:tcPr>
            <w:tcW w:w="1880" w:type="dxa"/>
            <w:vAlign w:val="center"/>
          </w:tcPr>
          <w:p w14:paraId="745E4C94" w14:textId="77777777" w:rsidR="00C77C65" w:rsidRPr="00667573" w:rsidRDefault="00C77C65" w:rsidP="00C77C65">
            <w:pPr>
              <w:pStyle w:val="a6"/>
              <w:rPr>
                <w:b w:val="0"/>
                <w:sz w:val="22"/>
                <w:szCs w:val="28"/>
              </w:rPr>
            </w:pPr>
            <w:r w:rsidRPr="00667573">
              <w:rPr>
                <w:b w:val="0"/>
                <w:sz w:val="22"/>
                <w:szCs w:val="28"/>
              </w:rPr>
              <w:t>Ведомственная принадлежность</w:t>
            </w:r>
          </w:p>
        </w:tc>
        <w:tc>
          <w:tcPr>
            <w:tcW w:w="2268" w:type="dxa"/>
            <w:vAlign w:val="center"/>
          </w:tcPr>
          <w:p w14:paraId="60ACAD6B" w14:textId="77777777" w:rsidR="00C77C65" w:rsidRPr="00667573" w:rsidRDefault="00C77C65" w:rsidP="00C77C65">
            <w:pPr>
              <w:pStyle w:val="a6"/>
              <w:rPr>
                <w:b w:val="0"/>
                <w:sz w:val="22"/>
                <w:szCs w:val="28"/>
              </w:rPr>
            </w:pPr>
            <w:r w:rsidRPr="00667573">
              <w:rPr>
                <w:b w:val="0"/>
                <w:sz w:val="22"/>
                <w:szCs w:val="28"/>
              </w:rPr>
              <w:t>Располагаемая тепловая мощность</w:t>
            </w:r>
            <w:r>
              <w:rPr>
                <w:b w:val="0"/>
                <w:sz w:val="22"/>
                <w:szCs w:val="28"/>
              </w:rPr>
              <w:t xml:space="preserve"> источника, Гкал/ч</w:t>
            </w:r>
          </w:p>
        </w:tc>
        <w:tc>
          <w:tcPr>
            <w:tcW w:w="2268" w:type="dxa"/>
            <w:vAlign w:val="center"/>
          </w:tcPr>
          <w:p w14:paraId="5B85D230" w14:textId="77777777" w:rsidR="00C77C65" w:rsidRPr="00667573" w:rsidRDefault="00C77C65" w:rsidP="00C77C65">
            <w:pPr>
              <w:pStyle w:val="a6"/>
              <w:rPr>
                <w:b w:val="0"/>
                <w:sz w:val="22"/>
                <w:szCs w:val="28"/>
              </w:rPr>
            </w:pPr>
            <w:r>
              <w:rPr>
                <w:b w:val="0"/>
                <w:sz w:val="22"/>
                <w:szCs w:val="28"/>
              </w:rPr>
              <w:t>Емкость тепловых сетей, м</w:t>
            </w:r>
            <w:r w:rsidRPr="00667573">
              <w:rPr>
                <w:b w:val="0"/>
                <w:sz w:val="22"/>
                <w:szCs w:val="28"/>
                <w:vertAlign w:val="superscript"/>
              </w:rPr>
              <w:t>3</w:t>
            </w:r>
          </w:p>
        </w:tc>
      </w:tr>
      <w:tr w:rsidR="00C77C65" w:rsidRPr="00667573" w14:paraId="18346258" w14:textId="77777777" w:rsidTr="00C77C65">
        <w:trPr>
          <w:tblHeader/>
        </w:trPr>
        <w:tc>
          <w:tcPr>
            <w:tcW w:w="1134" w:type="dxa"/>
            <w:vAlign w:val="center"/>
          </w:tcPr>
          <w:p w14:paraId="42B863F9" w14:textId="77777777" w:rsidR="00C77C65" w:rsidRPr="00667573" w:rsidRDefault="00C77C65" w:rsidP="00C77C65">
            <w:pPr>
              <w:pStyle w:val="a6"/>
              <w:rPr>
                <w:b w:val="0"/>
                <w:sz w:val="22"/>
                <w:szCs w:val="28"/>
              </w:rPr>
            </w:pPr>
            <w:r>
              <w:rPr>
                <w:b w:val="0"/>
                <w:sz w:val="22"/>
                <w:szCs w:val="28"/>
              </w:rPr>
              <w:t>01</w:t>
            </w:r>
          </w:p>
        </w:tc>
        <w:tc>
          <w:tcPr>
            <w:tcW w:w="1948" w:type="dxa"/>
            <w:vAlign w:val="center"/>
          </w:tcPr>
          <w:p w14:paraId="36E012FC" w14:textId="1E33E2E8" w:rsidR="00C77C65" w:rsidRPr="00B03591" w:rsidRDefault="00C77C65" w:rsidP="00C77C65">
            <w:pPr>
              <w:pStyle w:val="a6"/>
              <w:jc w:val="left"/>
              <w:rPr>
                <w:b w:val="0"/>
                <w:sz w:val="22"/>
                <w:szCs w:val="28"/>
              </w:rPr>
            </w:pPr>
            <w:r w:rsidRPr="00B03591">
              <w:rPr>
                <w:b w:val="0"/>
                <w:sz w:val="22"/>
              </w:rPr>
              <w:t xml:space="preserve">Котельная с. </w:t>
            </w:r>
            <w:r>
              <w:rPr>
                <w:b w:val="0"/>
                <w:sz w:val="22"/>
              </w:rPr>
              <w:t>Турунтаевского</w:t>
            </w:r>
          </w:p>
        </w:tc>
        <w:tc>
          <w:tcPr>
            <w:tcW w:w="1880" w:type="dxa"/>
            <w:vAlign w:val="center"/>
          </w:tcPr>
          <w:p w14:paraId="4D452AFB" w14:textId="54183D25" w:rsidR="00C77C65" w:rsidRPr="00B03591" w:rsidRDefault="00C77C65" w:rsidP="00CC2DA7">
            <w:pPr>
              <w:pStyle w:val="a6"/>
              <w:jc w:val="left"/>
              <w:rPr>
                <w:b w:val="0"/>
                <w:sz w:val="22"/>
                <w:szCs w:val="28"/>
              </w:rPr>
            </w:pPr>
            <w:r w:rsidRPr="00B03591">
              <w:rPr>
                <w:b w:val="0"/>
                <w:sz w:val="22"/>
                <w:szCs w:val="28"/>
              </w:rPr>
              <w:t>МУП «</w:t>
            </w:r>
            <w:r w:rsidR="00CC2DA7">
              <w:rPr>
                <w:b w:val="0"/>
                <w:sz w:val="22"/>
                <w:szCs w:val="28"/>
              </w:rPr>
              <w:t>ТУРУНТАЕВО-ПАРТНЕР</w:t>
            </w:r>
            <w:r w:rsidRPr="00B03591">
              <w:rPr>
                <w:b w:val="0"/>
                <w:sz w:val="22"/>
                <w:szCs w:val="28"/>
              </w:rPr>
              <w:t>»</w:t>
            </w:r>
          </w:p>
        </w:tc>
        <w:tc>
          <w:tcPr>
            <w:tcW w:w="2268" w:type="dxa"/>
            <w:vAlign w:val="center"/>
          </w:tcPr>
          <w:p w14:paraId="718ECC6D" w14:textId="59A29B84" w:rsidR="00C77C65" w:rsidRPr="00667573" w:rsidRDefault="00C77C65" w:rsidP="00C77C65">
            <w:pPr>
              <w:pStyle w:val="a6"/>
              <w:rPr>
                <w:b w:val="0"/>
                <w:sz w:val="22"/>
                <w:szCs w:val="28"/>
              </w:rPr>
            </w:pPr>
            <w:r>
              <w:rPr>
                <w:b w:val="0"/>
                <w:sz w:val="22"/>
                <w:szCs w:val="28"/>
              </w:rPr>
              <w:t>0,645</w:t>
            </w:r>
          </w:p>
        </w:tc>
        <w:tc>
          <w:tcPr>
            <w:tcW w:w="2268" w:type="dxa"/>
            <w:vAlign w:val="center"/>
          </w:tcPr>
          <w:p w14:paraId="0E456B5C" w14:textId="6D6933FC" w:rsidR="00C77C65" w:rsidRDefault="00C77C65" w:rsidP="00C77C65">
            <w:pPr>
              <w:pStyle w:val="a6"/>
              <w:rPr>
                <w:b w:val="0"/>
                <w:sz w:val="22"/>
                <w:szCs w:val="28"/>
              </w:rPr>
            </w:pPr>
          </w:p>
        </w:tc>
      </w:tr>
      <w:tr w:rsidR="00C77C65" w:rsidRPr="00667573" w14:paraId="73116EFD" w14:textId="77777777" w:rsidTr="00C77C65">
        <w:trPr>
          <w:tblHeader/>
        </w:trPr>
        <w:tc>
          <w:tcPr>
            <w:tcW w:w="1134" w:type="dxa"/>
            <w:vAlign w:val="center"/>
          </w:tcPr>
          <w:p w14:paraId="2CAD8D1B" w14:textId="77777777" w:rsidR="00C77C65" w:rsidRPr="00667573" w:rsidRDefault="00C77C65" w:rsidP="00C77C65">
            <w:pPr>
              <w:pStyle w:val="a6"/>
              <w:rPr>
                <w:b w:val="0"/>
                <w:sz w:val="22"/>
                <w:szCs w:val="28"/>
              </w:rPr>
            </w:pPr>
            <w:r>
              <w:rPr>
                <w:b w:val="0"/>
                <w:sz w:val="22"/>
                <w:szCs w:val="28"/>
              </w:rPr>
              <w:t>02</w:t>
            </w:r>
          </w:p>
        </w:tc>
        <w:tc>
          <w:tcPr>
            <w:tcW w:w="1948" w:type="dxa"/>
            <w:vAlign w:val="center"/>
          </w:tcPr>
          <w:p w14:paraId="190B150F" w14:textId="21111B4F" w:rsidR="00C77C65" w:rsidRPr="00B03591" w:rsidRDefault="00C77C65" w:rsidP="00C77C65">
            <w:pPr>
              <w:pStyle w:val="a6"/>
              <w:jc w:val="left"/>
              <w:rPr>
                <w:b w:val="0"/>
                <w:sz w:val="22"/>
                <w:szCs w:val="28"/>
              </w:rPr>
            </w:pPr>
            <w:r w:rsidRPr="00B03591">
              <w:rPr>
                <w:b w:val="0"/>
                <w:sz w:val="22"/>
              </w:rPr>
              <w:t xml:space="preserve">Котельная с. </w:t>
            </w:r>
            <w:r>
              <w:rPr>
                <w:b w:val="0"/>
                <w:sz w:val="22"/>
              </w:rPr>
              <w:t>Новоархангельское</w:t>
            </w:r>
          </w:p>
        </w:tc>
        <w:tc>
          <w:tcPr>
            <w:tcW w:w="1880" w:type="dxa"/>
            <w:vAlign w:val="center"/>
          </w:tcPr>
          <w:p w14:paraId="5933A887" w14:textId="003BC8B5" w:rsidR="00C77C65" w:rsidRPr="00B03591" w:rsidRDefault="00C77C65" w:rsidP="00C77C65">
            <w:pPr>
              <w:pStyle w:val="a6"/>
              <w:jc w:val="left"/>
              <w:rPr>
                <w:b w:val="0"/>
                <w:sz w:val="22"/>
                <w:szCs w:val="28"/>
              </w:rPr>
            </w:pPr>
            <w:r w:rsidRPr="00B03591">
              <w:rPr>
                <w:b w:val="0"/>
                <w:sz w:val="22"/>
                <w:szCs w:val="28"/>
              </w:rPr>
              <w:t>МУП «</w:t>
            </w:r>
            <w:r w:rsidR="00CC2DA7">
              <w:rPr>
                <w:b w:val="0"/>
                <w:sz w:val="22"/>
                <w:szCs w:val="28"/>
              </w:rPr>
              <w:t>ТУРУНТАЕВО-ПАРТНЕР</w:t>
            </w:r>
            <w:r w:rsidRPr="00B03591">
              <w:rPr>
                <w:b w:val="0"/>
                <w:sz w:val="22"/>
                <w:szCs w:val="28"/>
              </w:rPr>
              <w:t>»</w:t>
            </w:r>
          </w:p>
        </w:tc>
        <w:tc>
          <w:tcPr>
            <w:tcW w:w="2268" w:type="dxa"/>
            <w:vAlign w:val="center"/>
          </w:tcPr>
          <w:p w14:paraId="2DD53935" w14:textId="620BD623" w:rsidR="00C77C65" w:rsidRPr="00667573" w:rsidRDefault="00C77C65" w:rsidP="00C77C65">
            <w:pPr>
              <w:pStyle w:val="a6"/>
              <w:rPr>
                <w:b w:val="0"/>
                <w:sz w:val="22"/>
                <w:szCs w:val="28"/>
              </w:rPr>
            </w:pPr>
            <w:r>
              <w:rPr>
                <w:b w:val="0"/>
                <w:sz w:val="22"/>
                <w:szCs w:val="28"/>
              </w:rPr>
              <w:t>0,940</w:t>
            </w:r>
          </w:p>
        </w:tc>
        <w:tc>
          <w:tcPr>
            <w:tcW w:w="2268" w:type="dxa"/>
            <w:vAlign w:val="center"/>
          </w:tcPr>
          <w:p w14:paraId="68006AE3" w14:textId="77FC4AE5" w:rsidR="00C77C65" w:rsidRDefault="00C77C65" w:rsidP="00C77C65">
            <w:pPr>
              <w:pStyle w:val="a6"/>
              <w:rPr>
                <w:b w:val="0"/>
                <w:sz w:val="22"/>
                <w:szCs w:val="28"/>
              </w:rPr>
            </w:pPr>
          </w:p>
        </w:tc>
      </w:tr>
      <w:tr w:rsidR="00C77C65" w:rsidRPr="00667573" w14:paraId="03BBED28" w14:textId="77777777" w:rsidTr="00C77C65">
        <w:trPr>
          <w:tblHeader/>
        </w:trPr>
        <w:tc>
          <w:tcPr>
            <w:tcW w:w="1134" w:type="dxa"/>
            <w:vAlign w:val="center"/>
          </w:tcPr>
          <w:p w14:paraId="7EDBC8A8" w14:textId="77777777" w:rsidR="00C77C65" w:rsidRPr="00667573" w:rsidRDefault="00C77C65" w:rsidP="00C77C65">
            <w:pPr>
              <w:pStyle w:val="a6"/>
              <w:rPr>
                <w:b w:val="0"/>
                <w:sz w:val="22"/>
                <w:szCs w:val="28"/>
              </w:rPr>
            </w:pPr>
            <w:r>
              <w:rPr>
                <w:b w:val="0"/>
                <w:sz w:val="22"/>
                <w:szCs w:val="28"/>
              </w:rPr>
              <w:t>03</w:t>
            </w:r>
          </w:p>
        </w:tc>
        <w:tc>
          <w:tcPr>
            <w:tcW w:w="1948" w:type="dxa"/>
            <w:vAlign w:val="center"/>
          </w:tcPr>
          <w:p w14:paraId="50ADD2D6" w14:textId="58CA8BFC" w:rsidR="00C77C65" w:rsidRPr="00B03591" w:rsidRDefault="00C77C65" w:rsidP="00C77C65">
            <w:pPr>
              <w:pStyle w:val="a6"/>
              <w:jc w:val="left"/>
              <w:rPr>
                <w:b w:val="0"/>
                <w:sz w:val="22"/>
                <w:szCs w:val="28"/>
              </w:rPr>
            </w:pPr>
            <w:r w:rsidRPr="00B03591">
              <w:rPr>
                <w:b w:val="0"/>
                <w:sz w:val="22"/>
              </w:rPr>
              <w:t xml:space="preserve">Котельная д. </w:t>
            </w:r>
            <w:r>
              <w:rPr>
                <w:b w:val="0"/>
                <w:sz w:val="22"/>
              </w:rPr>
              <w:t>Халдеево</w:t>
            </w:r>
          </w:p>
        </w:tc>
        <w:tc>
          <w:tcPr>
            <w:tcW w:w="1880" w:type="dxa"/>
            <w:vAlign w:val="center"/>
          </w:tcPr>
          <w:p w14:paraId="377E34AF" w14:textId="0FE3DEFD" w:rsidR="00C77C65" w:rsidRPr="00B03591" w:rsidRDefault="00C77C65" w:rsidP="00C77C65">
            <w:pPr>
              <w:pStyle w:val="a6"/>
              <w:jc w:val="left"/>
              <w:rPr>
                <w:b w:val="0"/>
                <w:sz w:val="22"/>
                <w:szCs w:val="28"/>
              </w:rPr>
            </w:pPr>
            <w:r w:rsidRPr="00B03591">
              <w:rPr>
                <w:b w:val="0"/>
                <w:sz w:val="22"/>
                <w:szCs w:val="28"/>
              </w:rPr>
              <w:t>Управление образования Администрации Томского района</w:t>
            </w:r>
          </w:p>
        </w:tc>
        <w:tc>
          <w:tcPr>
            <w:tcW w:w="2268" w:type="dxa"/>
            <w:vAlign w:val="center"/>
          </w:tcPr>
          <w:p w14:paraId="7FB7E859" w14:textId="064DEC11" w:rsidR="00C77C65" w:rsidRPr="00667573" w:rsidRDefault="00C77C65" w:rsidP="00C77C65">
            <w:pPr>
              <w:pStyle w:val="a6"/>
              <w:rPr>
                <w:b w:val="0"/>
                <w:sz w:val="22"/>
                <w:szCs w:val="28"/>
              </w:rPr>
            </w:pPr>
            <w:r>
              <w:rPr>
                <w:b w:val="0"/>
                <w:sz w:val="22"/>
                <w:szCs w:val="28"/>
              </w:rPr>
              <w:t>0,258</w:t>
            </w:r>
          </w:p>
        </w:tc>
        <w:tc>
          <w:tcPr>
            <w:tcW w:w="2268" w:type="dxa"/>
            <w:vAlign w:val="center"/>
          </w:tcPr>
          <w:p w14:paraId="4D59A92C" w14:textId="24D2393D" w:rsidR="00C77C65" w:rsidRDefault="00C77C65" w:rsidP="00C77C65">
            <w:pPr>
              <w:pStyle w:val="a6"/>
              <w:rPr>
                <w:b w:val="0"/>
                <w:sz w:val="22"/>
                <w:szCs w:val="28"/>
              </w:rPr>
            </w:pPr>
          </w:p>
        </w:tc>
      </w:tr>
    </w:tbl>
    <w:p w14:paraId="3EB95469" w14:textId="77777777" w:rsidR="00BD5496" w:rsidRDefault="00BD5496" w:rsidP="00C77C65">
      <w:pPr>
        <w:ind w:firstLine="709"/>
        <w:jc w:val="both"/>
        <w:rPr>
          <w:rFonts w:ascii="Times New Roman" w:hAnsi="Times New Roman"/>
          <w:sz w:val="24"/>
          <w:szCs w:val="24"/>
          <w:lang w:val="ru-RU"/>
        </w:rPr>
      </w:pPr>
    </w:p>
    <w:p w14:paraId="364E42F6" w14:textId="2A3D9D0E" w:rsidR="00C77C65" w:rsidRPr="00C77C65" w:rsidRDefault="00C77C65" w:rsidP="00C77C65">
      <w:pPr>
        <w:ind w:firstLine="709"/>
        <w:jc w:val="both"/>
        <w:rPr>
          <w:rFonts w:ascii="Times New Roman" w:hAnsi="Times New Roman"/>
          <w:sz w:val="24"/>
          <w:szCs w:val="24"/>
          <w:lang w:val="ru-RU"/>
        </w:rPr>
      </w:pPr>
      <w:r>
        <w:rPr>
          <w:rFonts w:ascii="Times New Roman" w:hAnsi="Times New Roman"/>
          <w:sz w:val="24"/>
          <w:szCs w:val="24"/>
          <w:lang w:val="ru-RU"/>
        </w:rPr>
        <w:t>Подключение новых абонентов прогнозируется в зоне деятельности котельной с. Турунтаево, при этом значительное изменение зоны деятельности котельной не прогнозируется, значительное изменение существующей зоны деятельности источников не ожидается. О</w:t>
      </w:r>
      <w:r w:rsidRPr="00C77C65">
        <w:rPr>
          <w:rFonts w:ascii="Times New Roman" w:hAnsi="Times New Roman"/>
          <w:sz w:val="24"/>
          <w:szCs w:val="24"/>
          <w:lang w:val="ru-RU"/>
        </w:rPr>
        <w:t>писание зон деятельности дано в Части 4 Главы 1 Обосновывающих мат</w:t>
      </w:r>
      <w:r w:rsidR="00FF5794">
        <w:rPr>
          <w:rFonts w:ascii="Times New Roman" w:hAnsi="Times New Roman"/>
          <w:sz w:val="24"/>
          <w:szCs w:val="24"/>
          <w:lang w:val="ru-RU"/>
        </w:rPr>
        <w:t>ериалов к Схеме теплоснабжения Турунтаевског</w:t>
      </w:r>
      <w:r w:rsidRPr="00C77C65">
        <w:rPr>
          <w:rFonts w:ascii="Times New Roman" w:hAnsi="Times New Roman"/>
          <w:sz w:val="24"/>
          <w:szCs w:val="24"/>
          <w:lang w:val="ru-RU"/>
        </w:rPr>
        <w:t xml:space="preserve">о СП. </w:t>
      </w:r>
      <w:r w:rsidRPr="00FF5794">
        <w:rPr>
          <w:rFonts w:ascii="Times New Roman" w:hAnsi="Times New Roman"/>
          <w:sz w:val="24"/>
          <w:szCs w:val="24"/>
          <w:lang w:val="ru-RU"/>
        </w:rPr>
        <w:t xml:space="preserve">Таким образом, на территории </w:t>
      </w:r>
      <w:r w:rsidR="00FF5794">
        <w:rPr>
          <w:rFonts w:ascii="Times New Roman" w:hAnsi="Times New Roman"/>
          <w:sz w:val="24"/>
          <w:szCs w:val="24"/>
          <w:lang w:val="ru-RU"/>
        </w:rPr>
        <w:t>Турунтаевского</w:t>
      </w:r>
      <w:r w:rsidRPr="00FF5794">
        <w:rPr>
          <w:rFonts w:ascii="Times New Roman" w:hAnsi="Times New Roman"/>
          <w:sz w:val="24"/>
          <w:szCs w:val="24"/>
          <w:lang w:val="ru-RU"/>
        </w:rPr>
        <w:t xml:space="preserve"> СП выделено 3 изолированные зоны деятельности источников тепловой энергии.</w:t>
      </w:r>
    </w:p>
    <w:p w14:paraId="736BA225" w14:textId="7EECF359" w:rsidR="00C77C65" w:rsidRPr="0041746F" w:rsidRDefault="00C77C65" w:rsidP="00C77C65">
      <w:pPr>
        <w:pStyle w:val="a6"/>
        <w:jc w:val="both"/>
        <w:rPr>
          <w:b w:val="0"/>
          <w:sz w:val="24"/>
        </w:rPr>
      </w:pPr>
      <w:r w:rsidRPr="0041746F">
        <w:rPr>
          <w:b w:val="0"/>
          <w:sz w:val="24"/>
        </w:rPr>
        <w:tab/>
        <w:t>Все котельные и тепловые сети в выделенных зонах являются муниципальными. Ист</w:t>
      </w:r>
      <w:r w:rsidRPr="00CC2DA7">
        <w:rPr>
          <w:rFonts w:eastAsiaTheme="minorHAnsi" w:cstheme="minorBidi"/>
          <w:b w:val="0"/>
          <w:bCs w:val="0"/>
          <w:sz w:val="24"/>
          <w:lang w:eastAsia="en-US"/>
        </w:rPr>
        <w:t>очниками и тепловыми сетями в зонах деятельности 01, 0</w:t>
      </w:r>
      <w:r w:rsidR="00FF5794" w:rsidRPr="00CC2DA7">
        <w:rPr>
          <w:rFonts w:eastAsiaTheme="minorHAnsi" w:cstheme="minorBidi"/>
          <w:b w:val="0"/>
          <w:bCs w:val="0"/>
          <w:sz w:val="24"/>
          <w:lang w:eastAsia="en-US"/>
        </w:rPr>
        <w:t>2</w:t>
      </w:r>
      <w:r w:rsidRPr="00CC2DA7">
        <w:rPr>
          <w:rFonts w:eastAsiaTheme="minorHAnsi" w:cstheme="minorBidi"/>
          <w:b w:val="0"/>
          <w:bCs w:val="0"/>
          <w:sz w:val="24"/>
          <w:lang w:eastAsia="en-US"/>
        </w:rPr>
        <w:t xml:space="preserve"> </w:t>
      </w:r>
      <w:r w:rsidR="00CC2DA7">
        <w:rPr>
          <w:rFonts w:eastAsiaTheme="minorHAnsi" w:cstheme="minorBidi"/>
          <w:b w:val="0"/>
          <w:bCs w:val="0"/>
          <w:sz w:val="24"/>
          <w:lang w:eastAsia="en-US"/>
        </w:rPr>
        <w:t>по договору хозяйственного ведения</w:t>
      </w:r>
      <w:r w:rsidRPr="00CC2DA7">
        <w:rPr>
          <w:rFonts w:eastAsiaTheme="minorHAnsi" w:cstheme="minorBidi"/>
          <w:b w:val="0"/>
          <w:bCs w:val="0"/>
          <w:sz w:val="24"/>
          <w:lang w:eastAsia="en-US"/>
        </w:rPr>
        <w:t xml:space="preserve"> владеет МУП </w:t>
      </w:r>
      <w:r w:rsidR="00FF5794" w:rsidRPr="00CC2DA7">
        <w:rPr>
          <w:rFonts w:eastAsiaTheme="minorHAnsi" w:cstheme="minorBidi"/>
          <w:b w:val="0"/>
          <w:bCs w:val="0"/>
          <w:sz w:val="24"/>
          <w:lang w:eastAsia="en-US"/>
        </w:rPr>
        <w:t>«</w:t>
      </w:r>
      <w:r w:rsidR="00CC2DA7" w:rsidRPr="00CC2DA7">
        <w:rPr>
          <w:rFonts w:eastAsiaTheme="minorHAnsi" w:cstheme="minorBidi"/>
          <w:b w:val="0"/>
          <w:bCs w:val="0"/>
          <w:sz w:val="24"/>
          <w:lang w:eastAsia="en-US"/>
        </w:rPr>
        <w:t>ТУРУНТАЕВО-ПАРТНЕР</w:t>
      </w:r>
      <w:r w:rsidRPr="00CC2DA7">
        <w:rPr>
          <w:rFonts w:eastAsiaTheme="minorHAnsi" w:cstheme="minorBidi"/>
          <w:b w:val="0"/>
          <w:bCs w:val="0"/>
          <w:sz w:val="24"/>
          <w:lang w:eastAsia="en-US"/>
        </w:rPr>
        <w:t>», коте</w:t>
      </w:r>
      <w:r>
        <w:rPr>
          <w:b w:val="0"/>
          <w:sz w:val="24"/>
        </w:rPr>
        <w:t>льная в зоне деятельности</w:t>
      </w:r>
      <w:r w:rsidR="00FF5794">
        <w:rPr>
          <w:b w:val="0"/>
          <w:sz w:val="24"/>
        </w:rPr>
        <w:t xml:space="preserve"> котельной</w:t>
      </w:r>
      <w:r>
        <w:rPr>
          <w:b w:val="0"/>
          <w:sz w:val="24"/>
        </w:rPr>
        <w:t xml:space="preserve"> </w:t>
      </w:r>
      <w:r w:rsidR="00FF5794">
        <w:rPr>
          <w:b w:val="0"/>
          <w:sz w:val="24"/>
        </w:rPr>
        <w:t>д</w:t>
      </w:r>
      <w:r>
        <w:rPr>
          <w:b w:val="0"/>
          <w:sz w:val="24"/>
        </w:rPr>
        <w:t xml:space="preserve">. </w:t>
      </w:r>
      <w:r w:rsidR="00FF5794">
        <w:rPr>
          <w:b w:val="0"/>
          <w:sz w:val="24"/>
        </w:rPr>
        <w:t>Халдеево</w:t>
      </w:r>
      <w:r>
        <w:rPr>
          <w:b w:val="0"/>
          <w:sz w:val="24"/>
        </w:rPr>
        <w:t xml:space="preserve"> (Школа) находится в ведомстве Управления образования Администрации Томского района</w:t>
      </w:r>
      <w:r w:rsidRPr="0041746F">
        <w:rPr>
          <w:b w:val="0"/>
          <w:sz w:val="24"/>
        </w:rPr>
        <w:t>.</w:t>
      </w:r>
    </w:p>
    <w:p w14:paraId="033849ED" w14:textId="6A6084A6" w:rsidR="00C77C65" w:rsidRPr="00C77C65" w:rsidRDefault="00C77C65" w:rsidP="00C77C65">
      <w:pPr>
        <w:tabs>
          <w:tab w:val="left" w:pos="0"/>
        </w:tabs>
        <w:jc w:val="both"/>
        <w:rPr>
          <w:rFonts w:ascii="Times New Roman" w:hAnsi="Times New Roman"/>
          <w:sz w:val="24"/>
          <w:szCs w:val="24"/>
          <w:lang w:val="ru-RU"/>
        </w:rPr>
      </w:pPr>
      <w:r>
        <w:rPr>
          <w:rFonts w:ascii="Times New Roman" w:hAnsi="Times New Roman"/>
          <w:sz w:val="24"/>
          <w:szCs w:val="24"/>
          <w:lang w:val="ru-RU"/>
        </w:rPr>
        <w:tab/>
      </w:r>
      <w:r w:rsidRPr="00C77C65">
        <w:rPr>
          <w:rFonts w:ascii="Times New Roman" w:hAnsi="Times New Roman"/>
          <w:sz w:val="24"/>
          <w:szCs w:val="24"/>
          <w:lang w:val="ru-RU"/>
        </w:rPr>
        <w:t>На основании п. 8 По</w:t>
      </w:r>
      <w:r w:rsidRPr="00CC2DA7">
        <w:rPr>
          <w:rFonts w:ascii="Times New Roman" w:eastAsia="Times New Roman" w:hAnsi="Times New Roman" w:cs="Times New Roman"/>
          <w:bCs/>
          <w:sz w:val="24"/>
          <w:szCs w:val="24"/>
          <w:lang w:val="ru-RU" w:eastAsia="ru-RU"/>
        </w:rPr>
        <w:t>становления № 808 от 08.08.12 определить Единую теплоснабжающую организацию – МУП «</w:t>
      </w:r>
      <w:r w:rsidR="00CC2DA7" w:rsidRPr="00CC2DA7">
        <w:rPr>
          <w:rFonts w:ascii="Times New Roman" w:eastAsia="Times New Roman" w:hAnsi="Times New Roman" w:cs="Times New Roman"/>
          <w:bCs/>
          <w:sz w:val="24"/>
          <w:szCs w:val="24"/>
          <w:lang w:val="ru-RU" w:eastAsia="ru-RU"/>
        </w:rPr>
        <w:t>ТУРУНТАЕВО-ПАРТНЕР</w:t>
      </w:r>
      <w:r w:rsidRPr="00CC2DA7">
        <w:rPr>
          <w:rFonts w:ascii="Times New Roman" w:eastAsia="Times New Roman" w:hAnsi="Times New Roman" w:cs="Times New Roman"/>
          <w:bCs/>
          <w:sz w:val="24"/>
          <w:szCs w:val="24"/>
          <w:lang w:val="ru-RU" w:eastAsia="ru-RU"/>
        </w:rPr>
        <w:t>» – в с</w:t>
      </w:r>
      <w:r w:rsidRPr="00C77C65">
        <w:rPr>
          <w:rFonts w:ascii="Times New Roman" w:hAnsi="Times New Roman"/>
          <w:sz w:val="24"/>
          <w:szCs w:val="24"/>
          <w:lang w:val="ru-RU"/>
        </w:rPr>
        <w:t>ледующих зонах деятельности, указанных в таблице 9.2.</w:t>
      </w:r>
    </w:p>
    <w:p w14:paraId="2178AC8A" w14:textId="77777777" w:rsidR="00C77C65" w:rsidRPr="00FF5794" w:rsidRDefault="00C77C65" w:rsidP="00FF5794">
      <w:pPr>
        <w:jc w:val="both"/>
        <w:rPr>
          <w:rFonts w:ascii="Times New Roman" w:hAnsi="Times New Roman"/>
          <w:sz w:val="24"/>
          <w:szCs w:val="24"/>
          <w:lang w:val="ru-RU"/>
        </w:rPr>
      </w:pPr>
    </w:p>
    <w:p w14:paraId="2D8000C1" w14:textId="591E874E" w:rsidR="00C77C65" w:rsidRPr="0041746F" w:rsidRDefault="00C77C65" w:rsidP="00FF5794">
      <w:pPr>
        <w:pStyle w:val="1"/>
        <w:rPr>
          <w:b w:val="0"/>
          <w:sz w:val="24"/>
          <w:lang w:val="ru-RU"/>
        </w:rPr>
      </w:pPr>
      <w:bookmarkStart w:id="932" w:name="_Toc404947789"/>
      <w:bookmarkStart w:id="933" w:name="_Toc404948225"/>
      <w:bookmarkStart w:id="934" w:name="_Toc404948460"/>
      <w:bookmarkStart w:id="935" w:name="_Toc406494539"/>
      <w:bookmarkStart w:id="936" w:name="_Toc406495615"/>
      <w:bookmarkStart w:id="937" w:name="_Toc406495765"/>
      <w:bookmarkStart w:id="938" w:name="_Toc406496629"/>
      <w:bookmarkStart w:id="939" w:name="_Toc406496947"/>
      <w:r w:rsidRPr="0041746F">
        <w:rPr>
          <w:b w:val="0"/>
          <w:sz w:val="24"/>
          <w:lang w:val="ru-RU"/>
        </w:rPr>
        <w:t xml:space="preserve">Таблица 9.2 – Зоны деятельности ЕТО МУП </w:t>
      </w:r>
      <w:r w:rsidR="00FF5794">
        <w:rPr>
          <w:b w:val="0"/>
          <w:sz w:val="24"/>
          <w:lang w:val="ru-RU"/>
        </w:rPr>
        <w:t>«</w:t>
      </w:r>
      <w:r w:rsidR="00CC2DA7" w:rsidRPr="00690431">
        <w:rPr>
          <w:b w:val="0"/>
          <w:sz w:val="22"/>
          <w:lang w:val="ru-RU"/>
        </w:rPr>
        <w:t>ТУРУНТАЕВО-ПАРТНЕР</w:t>
      </w:r>
      <w:r w:rsidRPr="0041746F">
        <w:rPr>
          <w:b w:val="0"/>
          <w:sz w:val="24"/>
          <w:lang w:val="ru-RU"/>
        </w:rPr>
        <w:t>»</w:t>
      </w:r>
      <w:bookmarkEnd w:id="932"/>
      <w:bookmarkEnd w:id="933"/>
      <w:bookmarkEnd w:id="934"/>
      <w:bookmarkEnd w:id="935"/>
      <w:bookmarkEnd w:id="936"/>
      <w:bookmarkEnd w:id="937"/>
      <w:bookmarkEnd w:id="938"/>
      <w:bookmarkEnd w:id="93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3206"/>
        <w:gridCol w:w="2393"/>
        <w:gridCol w:w="2393"/>
      </w:tblGrid>
      <w:tr w:rsidR="00C77C65" w14:paraId="35BD87D4" w14:textId="77777777" w:rsidTr="00C77C65">
        <w:trPr>
          <w:tblHeader/>
        </w:trPr>
        <w:tc>
          <w:tcPr>
            <w:tcW w:w="1470" w:type="dxa"/>
            <w:vAlign w:val="center"/>
          </w:tcPr>
          <w:p w14:paraId="22A9B5B2" w14:textId="77777777" w:rsidR="00C77C65" w:rsidRPr="0041746F" w:rsidRDefault="00C77C65" w:rsidP="00C77C65">
            <w:pPr>
              <w:pStyle w:val="a6"/>
              <w:rPr>
                <w:b w:val="0"/>
                <w:sz w:val="22"/>
              </w:rPr>
            </w:pPr>
            <w:r w:rsidRPr="0041746F">
              <w:rPr>
                <w:b w:val="0"/>
                <w:sz w:val="22"/>
              </w:rPr>
              <w:t>Код зоны деятельности</w:t>
            </w:r>
          </w:p>
        </w:tc>
        <w:tc>
          <w:tcPr>
            <w:tcW w:w="3206" w:type="dxa"/>
            <w:vAlign w:val="center"/>
          </w:tcPr>
          <w:p w14:paraId="63AC2F60" w14:textId="77777777" w:rsidR="00C77C65" w:rsidRPr="0041746F" w:rsidRDefault="00C77C65" w:rsidP="00C77C65">
            <w:pPr>
              <w:pStyle w:val="1"/>
              <w:ind w:left="0"/>
              <w:jc w:val="center"/>
              <w:rPr>
                <w:b w:val="0"/>
                <w:sz w:val="22"/>
                <w:szCs w:val="24"/>
                <w:lang w:val="ru-RU"/>
              </w:rPr>
            </w:pPr>
            <w:bookmarkStart w:id="940" w:name="_Toc404947790"/>
            <w:bookmarkStart w:id="941" w:name="_Toc404948226"/>
            <w:bookmarkStart w:id="942" w:name="_Toc404948461"/>
            <w:bookmarkStart w:id="943" w:name="_Toc406494540"/>
            <w:bookmarkStart w:id="944" w:name="_Toc406495168"/>
            <w:bookmarkStart w:id="945" w:name="_Toc406495616"/>
            <w:bookmarkStart w:id="946" w:name="_Toc406495766"/>
            <w:bookmarkStart w:id="947" w:name="_Toc406496630"/>
            <w:bookmarkStart w:id="948" w:name="_Toc406496948"/>
            <w:r w:rsidRPr="0041746F">
              <w:rPr>
                <w:b w:val="0"/>
                <w:sz w:val="22"/>
                <w:szCs w:val="24"/>
                <w:lang w:val="ru-RU"/>
              </w:rPr>
              <w:t>Существующуя теплоснабжающая организация</w:t>
            </w:r>
            <w:bookmarkEnd w:id="940"/>
            <w:bookmarkEnd w:id="941"/>
            <w:bookmarkEnd w:id="942"/>
            <w:bookmarkEnd w:id="943"/>
            <w:bookmarkEnd w:id="944"/>
            <w:bookmarkEnd w:id="945"/>
            <w:bookmarkEnd w:id="946"/>
            <w:bookmarkEnd w:id="947"/>
            <w:bookmarkEnd w:id="948"/>
          </w:p>
        </w:tc>
        <w:tc>
          <w:tcPr>
            <w:tcW w:w="2393" w:type="dxa"/>
            <w:vAlign w:val="center"/>
          </w:tcPr>
          <w:p w14:paraId="5FA25B2D" w14:textId="77777777" w:rsidR="00C77C65" w:rsidRPr="0041746F" w:rsidRDefault="00C77C65" w:rsidP="00C77C65">
            <w:pPr>
              <w:pStyle w:val="1"/>
              <w:ind w:left="0"/>
              <w:jc w:val="center"/>
              <w:rPr>
                <w:b w:val="0"/>
                <w:sz w:val="22"/>
                <w:szCs w:val="24"/>
                <w:lang w:val="ru-RU"/>
              </w:rPr>
            </w:pPr>
            <w:bookmarkStart w:id="949" w:name="_Toc404947791"/>
            <w:bookmarkStart w:id="950" w:name="_Toc404948227"/>
            <w:bookmarkStart w:id="951" w:name="_Toc404948462"/>
            <w:bookmarkStart w:id="952" w:name="_Toc406494541"/>
            <w:bookmarkStart w:id="953" w:name="_Toc406495169"/>
            <w:bookmarkStart w:id="954" w:name="_Toc406495617"/>
            <w:bookmarkStart w:id="955" w:name="_Toc406495767"/>
            <w:bookmarkStart w:id="956" w:name="_Toc406496631"/>
            <w:bookmarkStart w:id="957" w:name="_Toc406496949"/>
            <w:r w:rsidRPr="0041746F">
              <w:rPr>
                <w:b w:val="0"/>
                <w:sz w:val="22"/>
                <w:szCs w:val="24"/>
                <w:lang w:val="ru-RU"/>
              </w:rPr>
              <w:t>Источники тепловой энергии в зоне деятельности</w:t>
            </w:r>
            <w:bookmarkEnd w:id="949"/>
            <w:bookmarkEnd w:id="950"/>
            <w:bookmarkEnd w:id="951"/>
            <w:bookmarkEnd w:id="952"/>
            <w:bookmarkEnd w:id="953"/>
            <w:bookmarkEnd w:id="954"/>
            <w:bookmarkEnd w:id="955"/>
            <w:bookmarkEnd w:id="956"/>
            <w:bookmarkEnd w:id="957"/>
          </w:p>
        </w:tc>
        <w:tc>
          <w:tcPr>
            <w:tcW w:w="2393" w:type="dxa"/>
            <w:vAlign w:val="center"/>
          </w:tcPr>
          <w:p w14:paraId="7290BD5D" w14:textId="77777777" w:rsidR="00C77C65" w:rsidRPr="0041746F" w:rsidRDefault="00C77C65" w:rsidP="00C77C65">
            <w:pPr>
              <w:pStyle w:val="1"/>
              <w:ind w:left="0"/>
              <w:jc w:val="center"/>
              <w:rPr>
                <w:b w:val="0"/>
                <w:sz w:val="22"/>
                <w:szCs w:val="24"/>
                <w:lang w:val="ru-RU"/>
              </w:rPr>
            </w:pPr>
            <w:bookmarkStart w:id="958" w:name="_Toc404947792"/>
            <w:bookmarkStart w:id="959" w:name="_Toc404948228"/>
            <w:bookmarkStart w:id="960" w:name="_Toc404948463"/>
            <w:bookmarkStart w:id="961" w:name="_Toc406494542"/>
            <w:bookmarkStart w:id="962" w:name="_Toc406495170"/>
            <w:bookmarkStart w:id="963" w:name="_Toc406495618"/>
            <w:bookmarkStart w:id="964" w:name="_Toc406495768"/>
            <w:bookmarkStart w:id="965" w:name="_Toc406496632"/>
            <w:bookmarkStart w:id="966" w:name="_Toc406496950"/>
            <w:r w:rsidRPr="0041746F">
              <w:rPr>
                <w:b w:val="0"/>
                <w:sz w:val="22"/>
                <w:szCs w:val="24"/>
                <w:lang w:val="ru-RU"/>
              </w:rPr>
              <w:t>Основание для присвоения ЕТО</w:t>
            </w:r>
            <w:bookmarkEnd w:id="958"/>
            <w:bookmarkEnd w:id="959"/>
            <w:bookmarkEnd w:id="960"/>
            <w:bookmarkEnd w:id="961"/>
            <w:bookmarkEnd w:id="962"/>
            <w:bookmarkEnd w:id="963"/>
            <w:bookmarkEnd w:id="964"/>
            <w:bookmarkEnd w:id="965"/>
            <w:bookmarkEnd w:id="966"/>
          </w:p>
        </w:tc>
      </w:tr>
      <w:tr w:rsidR="00FF5794" w:rsidRPr="003C61D8" w14:paraId="5CFD1842" w14:textId="77777777" w:rsidTr="00C77C65">
        <w:trPr>
          <w:tblHeader/>
        </w:trPr>
        <w:tc>
          <w:tcPr>
            <w:tcW w:w="1470" w:type="dxa"/>
            <w:vAlign w:val="center"/>
          </w:tcPr>
          <w:p w14:paraId="4310B159" w14:textId="77777777" w:rsidR="00FF5794" w:rsidRPr="0041746F" w:rsidRDefault="00FF5794" w:rsidP="00C77C65">
            <w:pPr>
              <w:pStyle w:val="a6"/>
              <w:rPr>
                <w:b w:val="0"/>
                <w:sz w:val="22"/>
              </w:rPr>
            </w:pPr>
            <w:r w:rsidRPr="0041746F">
              <w:rPr>
                <w:b w:val="0"/>
                <w:sz w:val="22"/>
              </w:rPr>
              <w:t>01</w:t>
            </w:r>
          </w:p>
        </w:tc>
        <w:tc>
          <w:tcPr>
            <w:tcW w:w="3206" w:type="dxa"/>
            <w:vAlign w:val="center"/>
          </w:tcPr>
          <w:p w14:paraId="72707B4C" w14:textId="588CE2DC" w:rsidR="00FF5794" w:rsidRPr="00FF5794" w:rsidRDefault="00FF5794" w:rsidP="00C77C65">
            <w:pPr>
              <w:pStyle w:val="1"/>
              <w:ind w:left="0"/>
              <w:rPr>
                <w:b w:val="0"/>
                <w:sz w:val="22"/>
                <w:szCs w:val="24"/>
                <w:lang w:val="ru-RU"/>
              </w:rPr>
            </w:pPr>
            <w:bookmarkStart w:id="967" w:name="_Toc406494543"/>
            <w:bookmarkStart w:id="968" w:name="_Toc406495171"/>
            <w:bookmarkStart w:id="969" w:name="_Toc406495619"/>
            <w:bookmarkStart w:id="970" w:name="_Toc406495769"/>
            <w:bookmarkStart w:id="971" w:name="_Toc406496633"/>
            <w:bookmarkStart w:id="972" w:name="_Toc406496951"/>
            <w:r w:rsidRPr="00FF5794">
              <w:rPr>
                <w:b w:val="0"/>
                <w:sz w:val="22"/>
                <w:lang w:val="ru-RU"/>
              </w:rPr>
              <w:t>МУП «</w:t>
            </w:r>
            <w:r w:rsidR="00CC2DA7">
              <w:rPr>
                <w:b w:val="0"/>
                <w:sz w:val="22"/>
              </w:rPr>
              <w:t>ТУРУНТАЕВО-ПАРТНЕР</w:t>
            </w:r>
            <w:r w:rsidRPr="00FF5794">
              <w:rPr>
                <w:b w:val="0"/>
                <w:sz w:val="22"/>
                <w:lang w:val="ru-RU"/>
              </w:rPr>
              <w:t>»</w:t>
            </w:r>
            <w:bookmarkEnd w:id="967"/>
            <w:bookmarkEnd w:id="968"/>
            <w:bookmarkEnd w:id="969"/>
            <w:bookmarkEnd w:id="970"/>
            <w:bookmarkEnd w:id="971"/>
            <w:bookmarkEnd w:id="972"/>
          </w:p>
        </w:tc>
        <w:tc>
          <w:tcPr>
            <w:tcW w:w="2393" w:type="dxa"/>
            <w:vAlign w:val="center"/>
          </w:tcPr>
          <w:p w14:paraId="6036F5E3" w14:textId="09A523C2" w:rsidR="00FF5794" w:rsidRPr="0041746F" w:rsidRDefault="00FF5794" w:rsidP="00C77C65">
            <w:pPr>
              <w:pStyle w:val="1"/>
              <w:ind w:left="0"/>
              <w:jc w:val="center"/>
              <w:rPr>
                <w:b w:val="0"/>
                <w:sz w:val="22"/>
                <w:szCs w:val="24"/>
                <w:lang w:val="ru-RU"/>
              </w:rPr>
            </w:pPr>
            <w:bookmarkStart w:id="973" w:name="_Toc406494544"/>
            <w:bookmarkStart w:id="974" w:name="_Toc406495172"/>
            <w:bookmarkStart w:id="975" w:name="_Toc406495620"/>
            <w:bookmarkStart w:id="976" w:name="_Toc406495770"/>
            <w:bookmarkStart w:id="977" w:name="_Toc406496634"/>
            <w:bookmarkStart w:id="978" w:name="_Toc406496952"/>
            <w:r w:rsidRPr="00B03591">
              <w:rPr>
                <w:b w:val="0"/>
                <w:sz w:val="22"/>
              </w:rPr>
              <w:t xml:space="preserve">Котельная с. </w:t>
            </w:r>
            <w:r>
              <w:rPr>
                <w:b w:val="0"/>
                <w:sz w:val="22"/>
              </w:rPr>
              <w:t>Турунтаевского</w:t>
            </w:r>
            <w:bookmarkEnd w:id="973"/>
            <w:bookmarkEnd w:id="974"/>
            <w:bookmarkEnd w:id="975"/>
            <w:bookmarkEnd w:id="976"/>
            <w:bookmarkEnd w:id="977"/>
            <w:bookmarkEnd w:id="978"/>
          </w:p>
        </w:tc>
        <w:tc>
          <w:tcPr>
            <w:tcW w:w="2393" w:type="dxa"/>
            <w:vMerge w:val="restart"/>
            <w:vAlign w:val="center"/>
          </w:tcPr>
          <w:p w14:paraId="3783F93B" w14:textId="7E3B1ECD" w:rsidR="00FF5794" w:rsidRPr="0041746F" w:rsidRDefault="00FF5794" w:rsidP="00CC2DA7">
            <w:pPr>
              <w:pStyle w:val="1"/>
              <w:ind w:left="0"/>
              <w:jc w:val="center"/>
              <w:rPr>
                <w:b w:val="0"/>
                <w:sz w:val="22"/>
                <w:szCs w:val="24"/>
                <w:lang w:val="ru-RU"/>
              </w:rPr>
            </w:pPr>
            <w:bookmarkStart w:id="979" w:name="_Toc404947795"/>
            <w:bookmarkStart w:id="980" w:name="_Toc404948231"/>
            <w:bookmarkStart w:id="981" w:name="_Toc404948466"/>
            <w:bookmarkStart w:id="982" w:name="_Toc406494545"/>
            <w:bookmarkStart w:id="983" w:name="_Toc406495173"/>
            <w:bookmarkStart w:id="984" w:name="_Toc406495621"/>
            <w:bookmarkStart w:id="985" w:name="_Toc406495771"/>
            <w:bookmarkStart w:id="986" w:name="_Toc406496635"/>
            <w:bookmarkStart w:id="987" w:name="_Toc406496953"/>
            <w:r w:rsidRPr="0041746F">
              <w:rPr>
                <w:b w:val="0"/>
                <w:sz w:val="22"/>
                <w:szCs w:val="24"/>
                <w:lang w:val="ru-RU"/>
              </w:rPr>
              <w:t xml:space="preserve">Владение </w:t>
            </w:r>
            <w:r w:rsidR="00CC2DA7">
              <w:rPr>
                <w:b w:val="0"/>
                <w:sz w:val="22"/>
                <w:szCs w:val="24"/>
                <w:lang w:val="ru-RU"/>
              </w:rPr>
              <w:t>по договору хозяйственного ведения</w:t>
            </w:r>
            <w:r w:rsidRPr="0041746F">
              <w:rPr>
                <w:b w:val="0"/>
                <w:sz w:val="22"/>
                <w:lang w:val="ru-RU"/>
              </w:rPr>
              <w:t xml:space="preserve"> источниками тепловой энергии и тепловыми сетями в выделенных зонах</w:t>
            </w:r>
            <w:bookmarkEnd w:id="979"/>
            <w:bookmarkEnd w:id="980"/>
            <w:bookmarkEnd w:id="981"/>
            <w:bookmarkEnd w:id="982"/>
            <w:bookmarkEnd w:id="983"/>
            <w:bookmarkEnd w:id="984"/>
            <w:bookmarkEnd w:id="985"/>
            <w:bookmarkEnd w:id="986"/>
            <w:bookmarkEnd w:id="987"/>
          </w:p>
        </w:tc>
      </w:tr>
      <w:tr w:rsidR="00FF5794" w14:paraId="1F41C017" w14:textId="77777777" w:rsidTr="00C77C65">
        <w:trPr>
          <w:tblHeader/>
        </w:trPr>
        <w:tc>
          <w:tcPr>
            <w:tcW w:w="1470" w:type="dxa"/>
            <w:vAlign w:val="center"/>
          </w:tcPr>
          <w:p w14:paraId="74989548" w14:textId="77777777" w:rsidR="00FF5794" w:rsidRPr="0041746F" w:rsidRDefault="00FF5794" w:rsidP="00C77C65">
            <w:pPr>
              <w:pStyle w:val="a6"/>
              <w:rPr>
                <w:b w:val="0"/>
                <w:sz w:val="22"/>
              </w:rPr>
            </w:pPr>
            <w:r w:rsidRPr="0041746F">
              <w:rPr>
                <w:b w:val="0"/>
                <w:sz w:val="22"/>
              </w:rPr>
              <w:t>03</w:t>
            </w:r>
          </w:p>
        </w:tc>
        <w:tc>
          <w:tcPr>
            <w:tcW w:w="3206" w:type="dxa"/>
            <w:vAlign w:val="center"/>
          </w:tcPr>
          <w:p w14:paraId="1CA3EE49" w14:textId="700D00D8" w:rsidR="00FF5794" w:rsidRPr="00FF5794" w:rsidRDefault="00FF5794" w:rsidP="00C77C65">
            <w:pPr>
              <w:pStyle w:val="1"/>
              <w:ind w:left="0"/>
              <w:rPr>
                <w:b w:val="0"/>
                <w:sz w:val="22"/>
                <w:szCs w:val="24"/>
                <w:lang w:val="ru-RU"/>
              </w:rPr>
            </w:pPr>
            <w:bookmarkStart w:id="988" w:name="_Toc406494546"/>
            <w:bookmarkStart w:id="989" w:name="_Toc406495174"/>
            <w:bookmarkStart w:id="990" w:name="_Toc406495622"/>
            <w:bookmarkStart w:id="991" w:name="_Toc406495772"/>
            <w:bookmarkStart w:id="992" w:name="_Toc406496636"/>
            <w:bookmarkStart w:id="993" w:name="_Toc406496954"/>
            <w:r w:rsidRPr="00FF5794">
              <w:rPr>
                <w:b w:val="0"/>
                <w:sz w:val="22"/>
                <w:lang w:val="ru-RU"/>
              </w:rPr>
              <w:t>МУП «</w:t>
            </w:r>
            <w:r w:rsidR="00CC2DA7">
              <w:rPr>
                <w:b w:val="0"/>
                <w:sz w:val="22"/>
              </w:rPr>
              <w:t>ТУРУНТАЕВО-ПАРТНЕР</w:t>
            </w:r>
            <w:r w:rsidRPr="00FF5794">
              <w:rPr>
                <w:b w:val="0"/>
                <w:sz w:val="22"/>
                <w:lang w:val="ru-RU"/>
              </w:rPr>
              <w:t>»</w:t>
            </w:r>
            <w:bookmarkEnd w:id="988"/>
            <w:bookmarkEnd w:id="989"/>
            <w:bookmarkEnd w:id="990"/>
            <w:bookmarkEnd w:id="991"/>
            <w:bookmarkEnd w:id="992"/>
            <w:bookmarkEnd w:id="993"/>
          </w:p>
        </w:tc>
        <w:tc>
          <w:tcPr>
            <w:tcW w:w="2393" w:type="dxa"/>
            <w:vAlign w:val="center"/>
          </w:tcPr>
          <w:p w14:paraId="57F91533" w14:textId="456681F8" w:rsidR="00FF5794" w:rsidRPr="0041746F" w:rsidRDefault="00FF5794" w:rsidP="00C77C65">
            <w:pPr>
              <w:pStyle w:val="1"/>
              <w:ind w:left="0"/>
              <w:jc w:val="center"/>
              <w:rPr>
                <w:b w:val="0"/>
                <w:sz w:val="22"/>
                <w:szCs w:val="24"/>
                <w:lang w:val="ru-RU"/>
              </w:rPr>
            </w:pPr>
            <w:bookmarkStart w:id="994" w:name="_Toc406494547"/>
            <w:bookmarkStart w:id="995" w:name="_Toc406495175"/>
            <w:bookmarkStart w:id="996" w:name="_Toc406495623"/>
            <w:bookmarkStart w:id="997" w:name="_Toc406495773"/>
            <w:bookmarkStart w:id="998" w:name="_Toc406496637"/>
            <w:bookmarkStart w:id="999" w:name="_Toc406496955"/>
            <w:r w:rsidRPr="00B03591">
              <w:rPr>
                <w:b w:val="0"/>
                <w:sz w:val="22"/>
              </w:rPr>
              <w:t xml:space="preserve">Котельная с. </w:t>
            </w:r>
            <w:r>
              <w:rPr>
                <w:b w:val="0"/>
                <w:sz w:val="22"/>
              </w:rPr>
              <w:t>Новоархангельское</w:t>
            </w:r>
            <w:bookmarkEnd w:id="994"/>
            <w:bookmarkEnd w:id="995"/>
            <w:bookmarkEnd w:id="996"/>
            <w:bookmarkEnd w:id="997"/>
            <w:bookmarkEnd w:id="998"/>
            <w:bookmarkEnd w:id="999"/>
          </w:p>
        </w:tc>
        <w:tc>
          <w:tcPr>
            <w:tcW w:w="2393" w:type="dxa"/>
            <w:vMerge/>
            <w:vAlign w:val="center"/>
          </w:tcPr>
          <w:p w14:paraId="09AF2597" w14:textId="77777777" w:rsidR="00FF5794" w:rsidRPr="0041746F" w:rsidRDefault="00FF5794" w:rsidP="00C77C65">
            <w:pPr>
              <w:pStyle w:val="1"/>
              <w:ind w:left="0"/>
              <w:jc w:val="center"/>
              <w:rPr>
                <w:b w:val="0"/>
                <w:sz w:val="22"/>
                <w:szCs w:val="24"/>
                <w:lang w:val="ru-RU"/>
              </w:rPr>
            </w:pPr>
          </w:p>
        </w:tc>
      </w:tr>
    </w:tbl>
    <w:p w14:paraId="3872E89B" w14:textId="77777777" w:rsidR="00C77C65" w:rsidRPr="00FF5794" w:rsidRDefault="00C77C65" w:rsidP="00FF5794">
      <w:pPr>
        <w:jc w:val="both"/>
        <w:rPr>
          <w:rFonts w:ascii="Times New Roman" w:hAnsi="Times New Roman"/>
          <w:sz w:val="24"/>
          <w:szCs w:val="24"/>
          <w:lang w:val="ru-RU"/>
        </w:rPr>
      </w:pPr>
    </w:p>
    <w:p w14:paraId="2B524944" w14:textId="06880D1D" w:rsidR="00C77C65" w:rsidRPr="00FF5794" w:rsidRDefault="00C77C65" w:rsidP="00FF5794">
      <w:pPr>
        <w:ind w:firstLine="708"/>
        <w:jc w:val="both"/>
        <w:rPr>
          <w:rFonts w:ascii="Times New Roman" w:hAnsi="Times New Roman"/>
          <w:sz w:val="24"/>
          <w:szCs w:val="28"/>
          <w:lang w:val="ru-RU"/>
        </w:rPr>
      </w:pPr>
      <w:r w:rsidRPr="00FF5794">
        <w:rPr>
          <w:rFonts w:ascii="Times New Roman" w:hAnsi="Times New Roman"/>
          <w:sz w:val="24"/>
          <w:szCs w:val="28"/>
          <w:lang w:val="ru-RU"/>
        </w:rPr>
        <w:t>На основании п. 8 Постановления № 808 от 08.08.12 определить Единую теплоснабжающую организацию – Управление образования Администрации Томского района  – в следующих зонах деятельности, указанных в таблице 9.3.</w:t>
      </w:r>
    </w:p>
    <w:p w14:paraId="1B25B633" w14:textId="77777777" w:rsidR="00C77C65" w:rsidRPr="00FF5794" w:rsidRDefault="00C77C65" w:rsidP="00FF5794">
      <w:pPr>
        <w:jc w:val="both"/>
        <w:rPr>
          <w:rFonts w:ascii="Times New Roman" w:hAnsi="Times New Roman"/>
          <w:sz w:val="24"/>
          <w:szCs w:val="24"/>
          <w:lang w:val="ru-RU"/>
        </w:rPr>
      </w:pPr>
    </w:p>
    <w:p w14:paraId="5451003A" w14:textId="77777777" w:rsidR="00591003" w:rsidRPr="006F20D0" w:rsidRDefault="00591003" w:rsidP="00FF5794">
      <w:pPr>
        <w:pStyle w:val="1"/>
        <w:rPr>
          <w:b w:val="0"/>
          <w:sz w:val="24"/>
          <w:szCs w:val="24"/>
          <w:lang w:val="ru-RU"/>
        </w:rPr>
      </w:pPr>
      <w:bookmarkStart w:id="1000" w:name="_Toc404947798"/>
      <w:bookmarkStart w:id="1001" w:name="_Toc404948234"/>
      <w:bookmarkStart w:id="1002" w:name="_Toc404948469"/>
      <w:bookmarkStart w:id="1003" w:name="_Toc406494548"/>
      <w:bookmarkStart w:id="1004" w:name="_Toc406495624"/>
      <w:bookmarkStart w:id="1005" w:name="_Toc406495774"/>
    </w:p>
    <w:p w14:paraId="42828FC8" w14:textId="77777777" w:rsidR="00591003" w:rsidRPr="006F20D0" w:rsidRDefault="00591003" w:rsidP="00FF5794">
      <w:pPr>
        <w:pStyle w:val="1"/>
        <w:rPr>
          <w:b w:val="0"/>
          <w:sz w:val="24"/>
          <w:szCs w:val="24"/>
          <w:lang w:val="ru-RU"/>
        </w:rPr>
      </w:pPr>
    </w:p>
    <w:p w14:paraId="25D2B5EA" w14:textId="77777777" w:rsidR="00591003" w:rsidRPr="006F20D0" w:rsidRDefault="00591003" w:rsidP="00FF5794">
      <w:pPr>
        <w:pStyle w:val="1"/>
        <w:rPr>
          <w:b w:val="0"/>
          <w:sz w:val="24"/>
          <w:szCs w:val="24"/>
          <w:lang w:val="ru-RU"/>
        </w:rPr>
      </w:pPr>
    </w:p>
    <w:p w14:paraId="1F9985B6" w14:textId="77777777" w:rsidR="00591003" w:rsidRPr="006F20D0" w:rsidRDefault="00591003" w:rsidP="00FF5794">
      <w:pPr>
        <w:pStyle w:val="1"/>
        <w:rPr>
          <w:b w:val="0"/>
          <w:sz w:val="24"/>
          <w:szCs w:val="24"/>
          <w:lang w:val="ru-RU"/>
        </w:rPr>
      </w:pPr>
    </w:p>
    <w:p w14:paraId="5FAB5754" w14:textId="77777777" w:rsidR="00591003" w:rsidRPr="006F20D0" w:rsidRDefault="00591003" w:rsidP="00FF5794">
      <w:pPr>
        <w:pStyle w:val="1"/>
        <w:rPr>
          <w:b w:val="0"/>
          <w:sz w:val="24"/>
          <w:szCs w:val="24"/>
          <w:lang w:val="ru-RU"/>
        </w:rPr>
      </w:pPr>
    </w:p>
    <w:p w14:paraId="4B4224E8" w14:textId="77777777" w:rsidR="00591003" w:rsidRPr="006F20D0" w:rsidRDefault="00591003" w:rsidP="00FF5794">
      <w:pPr>
        <w:pStyle w:val="1"/>
        <w:rPr>
          <w:b w:val="0"/>
          <w:sz w:val="24"/>
          <w:szCs w:val="24"/>
          <w:lang w:val="ru-RU"/>
        </w:rPr>
      </w:pPr>
    </w:p>
    <w:p w14:paraId="438EA7A1" w14:textId="77777777" w:rsidR="00591003" w:rsidRPr="006F20D0" w:rsidRDefault="00591003" w:rsidP="00FF5794">
      <w:pPr>
        <w:pStyle w:val="1"/>
        <w:rPr>
          <w:b w:val="0"/>
          <w:sz w:val="24"/>
          <w:szCs w:val="24"/>
          <w:lang w:val="ru-RU"/>
        </w:rPr>
      </w:pPr>
    </w:p>
    <w:p w14:paraId="52C1B30A" w14:textId="77777777" w:rsidR="00591003" w:rsidRPr="006F20D0" w:rsidRDefault="00591003" w:rsidP="00FF5794">
      <w:pPr>
        <w:pStyle w:val="1"/>
        <w:rPr>
          <w:b w:val="0"/>
          <w:sz w:val="24"/>
          <w:szCs w:val="24"/>
          <w:lang w:val="ru-RU"/>
        </w:rPr>
      </w:pPr>
    </w:p>
    <w:p w14:paraId="10CB8FB5" w14:textId="77777777" w:rsidR="00C77C65" w:rsidRPr="0041746F" w:rsidRDefault="00C77C65" w:rsidP="00FF5794">
      <w:pPr>
        <w:pStyle w:val="1"/>
        <w:rPr>
          <w:b w:val="0"/>
          <w:sz w:val="24"/>
          <w:szCs w:val="24"/>
          <w:lang w:val="ru-RU"/>
        </w:rPr>
      </w:pPr>
      <w:bookmarkStart w:id="1006" w:name="_Toc406496638"/>
      <w:bookmarkStart w:id="1007" w:name="_Toc406496956"/>
      <w:r w:rsidRPr="0041746F">
        <w:rPr>
          <w:b w:val="0"/>
          <w:sz w:val="24"/>
          <w:szCs w:val="24"/>
          <w:lang w:val="ru-RU"/>
        </w:rPr>
        <w:t xml:space="preserve">Таблица 9.3 – Зоны деятельности </w:t>
      </w:r>
      <w:r w:rsidRPr="00F31349">
        <w:rPr>
          <w:b w:val="0"/>
          <w:sz w:val="24"/>
          <w:lang w:val="ru-RU"/>
        </w:rPr>
        <w:t>Управлени</w:t>
      </w:r>
      <w:r w:rsidRPr="0041746F">
        <w:rPr>
          <w:b w:val="0"/>
          <w:sz w:val="24"/>
          <w:lang w:val="ru-RU"/>
        </w:rPr>
        <w:t>я</w:t>
      </w:r>
      <w:r w:rsidRPr="00F31349">
        <w:rPr>
          <w:b w:val="0"/>
          <w:sz w:val="24"/>
          <w:lang w:val="ru-RU"/>
        </w:rPr>
        <w:t xml:space="preserve"> образования Администрации Томского района</w:t>
      </w:r>
      <w:bookmarkEnd w:id="1000"/>
      <w:bookmarkEnd w:id="1001"/>
      <w:bookmarkEnd w:id="1002"/>
      <w:bookmarkEnd w:id="1003"/>
      <w:bookmarkEnd w:id="1004"/>
      <w:bookmarkEnd w:id="1005"/>
      <w:bookmarkEnd w:id="1006"/>
      <w:bookmarkEnd w:id="100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3206"/>
        <w:gridCol w:w="2393"/>
        <w:gridCol w:w="2393"/>
      </w:tblGrid>
      <w:tr w:rsidR="00C77C65" w14:paraId="4B1294D7" w14:textId="77777777" w:rsidTr="00C77C65">
        <w:trPr>
          <w:tblHeader/>
        </w:trPr>
        <w:tc>
          <w:tcPr>
            <w:tcW w:w="1470" w:type="dxa"/>
            <w:vAlign w:val="center"/>
          </w:tcPr>
          <w:p w14:paraId="6C54C9AD" w14:textId="77777777" w:rsidR="00C77C65" w:rsidRPr="0041746F" w:rsidRDefault="00C77C65" w:rsidP="00C77C65">
            <w:pPr>
              <w:pStyle w:val="a6"/>
              <w:rPr>
                <w:b w:val="0"/>
                <w:sz w:val="22"/>
              </w:rPr>
            </w:pPr>
            <w:r w:rsidRPr="0041746F">
              <w:rPr>
                <w:b w:val="0"/>
                <w:sz w:val="22"/>
              </w:rPr>
              <w:t>Код зоны деятельности</w:t>
            </w:r>
          </w:p>
        </w:tc>
        <w:tc>
          <w:tcPr>
            <w:tcW w:w="3206" w:type="dxa"/>
            <w:vAlign w:val="center"/>
          </w:tcPr>
          <w:p w14:paraId="0BC9D129" w14:textId="77777777" w:rsidR="00C77C65" w:rsidRPr="0041746F" w:rsidRDefault="00C77C65" w:rsidP="00C77C65">
            <w:pPr>
              <w:pStyle w:val="1"/>
              <w:ind w:left="0"/>
              <w:jc w:val="center"/>
              <w:rPr>
                <w:b w:val="0"/>
                <w:sz w:val="22"/>
                <w:szCs w:val="24"/>
                <w:lang w:val="ru-RU"/>
              </w:rPr>
            </w:pPr>
            <w:bookmarkStart w:id="1008" w:name="_Toc404947799"/>
            <w:bookmarkStart w:id="1009" w:name="_Toc404948235"/>
            <w:bookmarkStart w:id="1010" w:name="_Toc404948470"/>
            <w:bookmarkStart w:id="1011" w:name="_Toc406494549"/>
            <w:bookmarkStart w:id="1012" w:name="_Toc406495177"/>
            <w:bookmarkStart w:id="1013" w:name="_Toc406495625"/>
            <w:bookmarkStart w:id="1014" w:name="_Toc406495775"/>
            <w:bookmarkStart w:id="1015" w:name="_Toc406496639"/>
            <w:bookmarkStart w:id="1016" w:name="_Toc406496957"/>
            <w:r w:rsidRPr="0041746F">
              <w:rPr>
                <w:b w:val="0"/>
                <w:sz w:val="22"/>
                <w:szCs w:val="24"/>
                <w:lang w:val="ru-RU"/>
              </w:rPr>
              <w:t>Существующуя теплоснабжающая организация</w:t>
            </w:r>
            <w:bookmarkEnd w:id="1008"/>
            <w:bookmarkEnd w:id="1009"/>
            <w:bookmarkEnd w:id="1010"/>
            <w:bookmarkEnd w:id="1011"/>
            <w:bookmarkEnd w:id="1012"/>
            <w:bookmarkEnd w:id="1013"/>
            <w:bookmarkEnd w:id="1014"/>
            <w:bookmarkEnd w:id="1015"/>
            <w:bookmarkEnd w:id="1016"/>
          </w:p>
        </w:tc>
        <w:tc>
          <w:tcPr>
            <w:tcW w:w="2393" w:type="dxa"/>
            <w:vAlign w:val="center"/>
          </w:tcPr>
          <w:p w14:paraId="5869C72B" w14:textId="77777777" w:rsidR="00C77C65" w:rsidRPr="0041746F" w:rsidRDefault="00C77C65" w:rsidP="00C77C65">
            <w:pPr>
              <w:pStyle w:val="1"/>
              <w:ind w:left="0"/>
              <w:jc w:val="center"/>
              <w:rPr>
                <w:b w:val="0"/>
                <w:sz w:val="22"/>
                <w:szCs w:val="24"/>
                <w:lang w:val="ru-RU"/>
              </w:rPr>
            </w:pPr>
            <w:bookmarkStart w:id="1017" w:name="_Toc404947800"/>
            <w:bookmarkStart w:id="1018" w:name="_Toc404948236"/>
            <w:bookmarkStart w:id="1019" w:name="_Toc404948471"/>
            <w:bookmarkStart w:id="1020" w:name="_Toc406494550"/>
            <w:bookmarkStart w:id="1021" w:name="_Toc406495178"/>
            <w:bookmarkStart w:id="1022" w:name="_Toc406495626"/>
            <w:bookmarkStart w:id="1023" w:name="_Toc406495776"/>
            <w:bookmarkStart w:id="1024" w:name="_Toc406496640"/>
            <w:bookmarkStart w:id="1025" w:name="_Toc406496958"/>
            <w:r w:rsidRPr="0041746F">
              <w:rPr>
                <w:b w:val="0"/>
                <w:sz w:val="22"/>
                <w:szCs w:val="24"/>
                <w:lang w:val="ru-RU"/>
              </w:rPr>
              <w:t>Источники тепловой энергии в зоне деятельности</w:t>
            </w:r>
            <w:bookmarkEnd w:id="1017"/>
            <w:bookmarkEnd w:id="1018"/>
            <w:bookmarkEnd w:id="1019"/>
            <w:bookmarkEnd w:id="1020"/>
            <w:bookmarkEnd w:id="1021"/>
            <w:bookmarkEnd w:id="1022"/>
            <w:bookmarkEnd w:id="1023"/>
            <w:bookmarkEnd w:id="1024"/>
            <w:bookmarkEnd w:id="1025"/>
          </w:p>
        </w:tc>
        <w:tc>
          <w:tcPr>
            <w:tcW w:w="2393" w:type="dxa"/>
            <w:vAlign w:val="center"/>
          </w:tcPr>
          <w:p w14:paraId="6D0A9C14" w14:textId="77777777" w:rsidR="00C77C65" w:rsidRPr="0041746F" w:rsidRDefault="00C77C65" w:rsidP="00C77C65">
            <w:pPr>
              <w:pStyle w:val="1"/>
              <w:ind w:left="0"/>
              <w:jc w:val="center"/>
              <w:rPr>
                <w:b w:val="0"/>
                <w:sz w:val="22"/>
                <w:szCs w:val="24"/>
                <w:lang w:val="ru-RU"/>
              </w:rPr>
            </w:pPr>
            <w:bookmarkStart w:id="1026" w:name="_Toc404947801"/>
            <w:bookmarkStart w:id="1027" w:name="_Toc404948237"/>
            <w:bookmarkStart w:id="1028" w:name="_Toc404948472"/>
            <w:bookmarkStart w:id="1029" w:name="_Toc406494551"/>
            <w:bookmarkStart w:id="1030" w:name="_Toc406495179"/>
            <w:bookmarkStart w:id="1031" w:name="_Toc406495627"/>
            <w:bookmarkStart w:id="1032" w:name="_Toc406495777"/>
            <w:bookmarkStart w:id="1033" w:name="_Toc406496641"/>
            <w:bookmarkStart w:id="1034" w:name="_Toc406496959"/>
            <w:r w:rsidRPr="0041746F">
              <w:rPr>
                <w:b w:val="0"/>
                <w:sz w:val="22"/>
                <w:szCs w:val="24"/>
                <w:lang w:val="ru-RU"/>
              </w:rPr>
              <w:t>Основание для присвоения ЕТО</w:t>
            </w:r>
            <w:bookmarkEnd w:id="1026"/>
            <w:bookmarkEnd w:id="1027"/>
            <w:bookmarkEnd w:id="1028"/>
            <w:bookmarkEnd w:id="1029"/>
            <w:bookmarkEnd w:id="1030"/>
            <w:bookmarkEnd w:id="1031"/>
            <w:bookmarkEnd w:id="1032"/>
            <w:bookmarkEnd w:id="1033"/>
            <w:bookmarkEnd w:id="1034"/>
          </w:p>
        </w:tc>
      </w:tr>
      <w:tr w:rsidR="00C77C65" w:rsidRPr="003C61D8" w14:paraId="351EBCB9" w14:textId="77777777" w:rsidTr="00C77C65">
        <w:trPr>
          <w:tblHeader/>
        </w:trPr>
        <w:tc>
          <w:tcPr>
            <w:tcW w:w="1470" w:type="dxa"/>
            <w:vAlign w:val="center"/>
          </w:tcPr>
          <w:p w14:paraId="22E4D366" w14:textId="77777777" w:rsidR="00C77C65" w:rsidRPr="0041746F" w:rsidRDefault="00C77C65" w:rsidP="00C77C65">
            <w:pPr>
              <w:pStyle w:val="a6"/>
              <w:rPr>
                <w:b w:val="0"/>
                <w:sz w:val="22"/>
              </w:rPr>
            </w:pPr>
            <w:r w:rsidRPr="0041746F">
              <w:rPr>
                <w:b w:val="0"/>
                <w:sz w:val="22"/>
              </w:rPr>
              <w:t>02</w:t>
            </w:r>
          </w:p>
        </w:tc>
        <w:tc>
          <w:tcPr>
            <w:tcW w:w="3206" w:type="dxa"/>
            <w:vAlign w:val="center"/>
          </w:tcPr>
          <w:p w14:paraId="3F8EBAFC" w14:textId="77777777" w:rsidR="00C77C65" w:rsidRPr="0041746F" w:rsidRDefault="00C77C65" w:rsidP="00C77C65">
            <w:pPr>
              <w:pStyle w:val="1"/>
              <w:ind w:left="0"/>
              <w:rPr>
                <w:b w:val="0"/>
                <w:sz w:val="22"/>
                <w:szCs w:val="24"/>
                <w:lang w:val="ru-RU"/>
              </w:rPr>
            </w:pPr>
            <w:bookmarkStart w:id="1035" w:name="_Toc404947802"/>
            <w:bookmarkStart w:id="1036" w:name="_Toc404948238"/>
            <w:bookmarkStart w:id="1037" w:name="_Toc404948473"/>
            <w:bookmarkStart w:id="1038" w:name="_Toc406494552"/>
            <w:bookmarkStart w:id="1039" w:name="_Toc406495180"/>
            <w:bookmarkStart w:id="1040" w:name="_Toc406495628"/>
            <w:bookmarkStart w:id="1041" w:name="_Toc406495778"/>
            <w:bookmarkStart w:id="1042" w:name="_Toc406496642"/>
            <w:bookmarkStart w:id="1043" w:name="_Toc406496960"/>
            <w:r w:rsidRPr="00F31349">
              <w:rPr>
                <w:b w:val="0"/>
                <w:sz w:val="22"/>
                <w:lang w:val="ru-RU"/>
              </w:rPr>
              <w:t>Управление образования Администрации Томского района</w:t>
            </w:r>
            <w:bookmarkEnd w:id="1035"/>
            <w:bookmarkEnd w:id="1036"/>
            <w:bookmarkEnd w:id="1037"/>
            <w:bookmarkEnd w:id="1038"/>
            <w:bookmarkEnd w:id="1039"/>
            <w:bookmarkEnd w:id="1040"/>
            <w:bookmarkEnd w:id="1041"/>
            <w:bookmarkEnd w:id="1042"/>
            <w:bookmarkEnd w:id="1043"/>
          </w:p>
        </w:tc>
        <w:tc>
          <w:tcPr>
            <w:tcW w:w="2393" w:type="dxa"/>
            <w:vAlign w:val="center"/>
          </w:tcPr>
          <w:p w14:paraId="61A82199" w14:textId="2CB576A9" w:rsidR="00C77C65" w:rsidRPr="0041746F" w:rsidRDefault="00C77C65" w:rsidP="00FF5794">
            <w:pPr>
              <w:pStyle w:val="1"/>
              <w:ind w:left="0"/>
              <w:rPr>
                <w:b w:val="0"/>
                <w:sz w:val="22"/>
                <w:szCs w:val="24"/>
                <w:lang w:val="ru-RU"/>
              </w:rPr>
            </w:pPr>
            <w:bookmarkStart w:id="1044" w:name="_Toc404947803"/>
            <w:bookmarkStart w:id="1045" w:name="_Toc404948239"/>
            <w:bookmarkStart w:id="1046" w:name="_Toc404948474"/>
            <w:bookmarkStart w:id="1047" w:name="_Toc406494553"/>
            <w:bookmarkStart w:id="1048" w:name="_Toc406495181"/>
            <w:bookmarkStart w:id="1049" w:name="_Toc406495629"/>
            <w:bookmarkStart w:id="1050" w:name="_Toc406495779"/>
            <w:bookmarkStart w:id="1051" w:name="_Toc406496643"/>
            <w:bookmarkStart w:id="1052" w:name="_Toc406496961"/>
            <w:r w:rsidRPr="0041746F">
              <w:rPr>
                <w:b w:val="0"/>
                <w:sz w:val="22"/>
                <w:szCs w:val="24"/>
                <w:lang w:val="ru-RU"/>
              </w:rPr>
              <w:t xml:space="preserve">Котельная </w:t>
            </w:r>
            <w:r w:rsidR="00FF5794">
              <w:rPr>
                <w:b w:val="0"/>
                <w:sz w:val="22"/>
                <w:szCs w:val="24"/>
                <w:lang w:val="ru-RU"/>
              </w:rPr>
              <w:t>д</w:t>
            </w:r>
            <w:r w:rsidRPr="0041746F">
              <w:rPr>
                <w:b w:val="0"/>
                <w:sz w:val="22"/>
                <w:szCs w:val="24"/>
                <w:lang w:val="ru-RU"/>
              </w:rPr>
              <w:t xml:space="preserve">. </w:t>
            </w:r>
            <w:bookmarkEnd w:id="1044"/>
            <w:bookmarkEnd w:id="1045"/>
            <w:bookmarkEnd w:id="1046"/>
            <w:r w:rsidR="00FF5794">
              <w:rPr>
                <w:b w:val="0"/>
                <w:sz w:val="22"/>
                <w:szCs w:val="24"/>
                <w:lang w:val="ru-RU"/>
              </w:rPr>
              <w:t>Халдеево</w:t>
            </w:r>
            <w:bookmarkEnd w:id="1047"/>
            <w:bookmarkEnd w:id="1048"/>
            <w:bookmarkEnd w:id="1049"/>
            <w:bookmarkEnd w:id="1050"/>
            <w:bookmarkEnd w:id="1051"/>
            <w:bookmarkEnd w:id="1052"/>
          </w:p>
        </w:tc>
        <w:tc>
          <w:tcPr>
            <w:tcW w:w="2393" w:type="dxa"/>
            <w:vAlign w:val="center"/>
          </w:tcPr>
          <w:p w14:paraId="0A1DD270" w14:textId="77777777" w:rsidR="00C77C65" w:rsidRPr="0041746F" w:rsidRDefault="00C77C65" w:rsidP="00C77C65">
            <w:pPr>
              <w:pStyle w:val="1"/>
              <w:ind w:left="0"/>
              <w:jc w:val="center"/>
              <w:rPr>
                <w:b w:val="0"/>
                <w:sz w:val="22"/>
                <w:szCs w:val="24"/>
                <w:lang w:val="ru-RU"/>
              </w:rPr>
            </w:pPr>
            <w:bookmarkStart w:id="1053" w:name="_Toc404947804"/>
            <w:bookmarkStart w:id="1054" w:name="_Toc404948240"/>
            <w:bookmarkStart w:id="1055" w:name="_Toc404948475"/>
            <w:bookmarkStart w:id="1056" w:name="_Toc406494554"/>
            <w:bookmarkStart w:id="1057" w:name="_Toc406495182"/>
            <w:bookmarkStart w:id="1058" w:name="_Toc406495630"/>
            <w:bookmarkStart w:id="1059" w:name="_Toc406495780"/>
            <w:bookmarkStart w:id="1060" w:name="_Toc406496644"/>
            <w:bookmarkStart w:id="1061" w:name="_Toc406496962"/>
            <w:r w:rsidRPr="0041746F">
              <w:rPr>
                <w:b w:val="0"/>
                <w:sz w:val="22"/>
                <w:szCs w:val="24"/>
                <w:lang w:val="ru-RU"/>
              </w:rPr>
              <w:t>Владение на правах аренд</w:t>
            </w:r>
            <w:r w:rsidRPr="0041746F">
              <w:rPr>
                <w:b w:val="0"/>
                <w:sz w:val="22"/>
                <w:lang w:val="ru-RU"/>
              </w:rPr>
              <w:t>ы источниками тепловой энергии и тепловыми сетями в выделенных зонах</w:t>
            </w:r>
            <w:bookmarkEnd w:id="1053"/>
            <w:bookmarkEnd w:id="1054"/>
            <w:bookmarkEnd w:id="1055"/>
            <w:bookmarkEnd w:id="1056"/>
            <w:bookmarkEnd w:id="1057"/>
            <w:bookmarkEnd w:id="1058"/>
            <w:bookmarkEnd w:id="1059"/>
            <w:bookmarkEnd w:id="1060"/>
            <w:bookmarkEnd w:id="1061"/>
          </w:p>
        </w:tc>
      </w:tr>
    </w:tbl>
    <w:p w14:paraId="773ADB39" w14:textId="77777777" w:rsidR="00C77C65" w:rsidRPr="00FF5794" w:rsidRDefault="00C77C65" w:rsidP="00FF5794">
      <w:pPr>
        <w:jc w:val="both"/>
        <w:rPr>
          <w:rFonts w:ascii="Times New Roman" w:hAnsi="Times New Roman"/>
          <w:sz w:val="24"/>
          <w:szCs w:val="24"/>
          <w:lang w:val="ru-RU"/>
        </w:rPr>
      </w:pPr>
    </w:p>
    <w:p w14:paraId="27F907A1" w14:textId="472B3341" w:rsidR="00C77C65" w:rsidRPr="00FF5794" w:rsidRDefault="00C77C65" w:rsidP="00FF5794">
      <w:pPr>
        <w:ind w:firstLine="708"/>
        <w:jc w:val="both"/>
        <w:rPr>
          <w:rFonts w:ascii="Times New Roman" w:hAnsi="Times New Roman"/>
          <w:sz w:val="24"/>
          <w:szCs w:val="24"/>
          <w:lang w:val="ru-RU"/>
        </w:rPr>
      </w:pPr>
      <w:r w:rsidRPr="00FF5794">
        <w:rPr>
          <w:rFonts w:ascii="Times New Roman" w:hAnsi="Times New Roman"/>
          <w:sz w:val="24"/>
          <w:szCs w:val="24"/>
          <w:lang w:val="ru-RU"/>
        </w:rPr>
        <w:t xml:space="preserve">Таким образом, на территории </w:t>
      </w:r>
      <w:r w:rsidR="00FF5794">
        <w:rPr>
          <w:rFonts w:ascii="Times New Roman" w:hAnsi="Times New Roman"/>
          <w:sz w:val="24"/>
          <w:szCs w:val="24"/>
          <w:lang w:val="ru-RU"/>
        </w:rPr>
        <w:t>Турунтаевского</w:t>
      </w:r>
      <w:r w:rsidRPr="00FF5794">
        <w:rPr>
          <w:rFonts w:ascii="Times New Roman" w:hAnsi="Times New Roman"/>
          <w:sz w:val="24"/>
          <w:szCs w:val="24"/>
          <w:lang w:val="ru-RU"/>
        </w:rPr>
        <w:t xml:space="preserve"> СП для трех изолированных зон деятельности источников определены две единые теплоснабжающие организации.</w:t>
      </w:r>
    </w:p>
    <w:p w14:paraId="5AB374CA" w14:textId="7B6D59DA" w:rsidR="00591003" w:rsidRDefault="00591003">
      <w:pPr>
        <w:widowControl/>
        <w:spacing w:after="200" w:line="276" w:lineRule="auto"/>
        <w:rPr>
          <w:rFonts w:ascii="Times New Roman" w:eastAsia="Times New Roman" w:hAnsi="Times New Roman" w:cs="Times New Roman"/>
          <w:b/>
          <w:bCs/>
          <w:sz w:val="24"/>
          <w:szCs w:val="24"/>
          <w:lang w:val="ru-RU"/>
        </w:rPr>
      </w:pPr>
      <w:r>
        <w:rPr>
          <w:rFonts w:cs="Times New Roman"/>
          <w:sz w:val="24"/>
          <w:szCs w:val="24"/>
          <w:lang w:val="ru-RU"/>
        </w:rPr>
        <w:br w:type="page"/>
      </w:r>
    </w:p>
    <w:p w14:paraId="4D90D032" w14:textId="77777777" w:rsidR="00591003" w:rsidRDefault="00591003" w:rsidP="00591003">
      <w:pPr>
        <w:pStyle w:val="1"/>
        <w:jc w:val="both"/>
        <w:rPr>
          <w:rFonts w:cs="Times New Roman"/>
          <w:sz w:val="24"/>
          <w:szCs w:val="24"/>
          <w:lang w:val="ru-RU"/>
        </w:rPr>
      </w:pPr>
      <w:bookmarkStart w:id="1062" w:name="_Toc405456941"/>
      <w:bookmarkStart w:id="1063" w:name="_Toc405457582"/>
      <w:bookmarkStart w:id="1064" w:name="_Toc405661327"/>
      <w:bookmarkStart w:id="1065" w:name="_Toc405663134"/>
      <w:bookmarkStart w:id="1066" w:name="_Toc405663337"/>
      <w:bookmarkStart w:id="1067" w:name="_Toc405759140"/>
      <w:bookmarkStart w:id="1068" w:name="_Toc405759632"/>
      <w:bookmarkStart w:id="1069" w:name="_Toc406496645"/>
      <w:bookmarkStart w:id="1070" w:name="_Toc406496963"/>
      <w:r>
        <w:rPr>
          <w:rFonts w:cs="Times New Roman"/>
          <w:sz w:val="24"/>
          <w:szCs w:val="24"/>
          <w:lang w:val="ru-RU"/>
        </w:rPr>
        <w:t>ПРИЛОЖЕНИЕ 1 «Абоненты системы теплоснабжения»</w:t>
      </w:r>
      <w:bookmarkEnd w:id="1062"/>
      <w:bookmarkEnd w:id="1063"/>
      <w:bookmarkEnd w:id="1064"/>
      <w:bookmarkEnd w:id="1065"/>
      <w:bookmarkEnd w:id="1066"/>
      <w:bookmarkEnd w:id="1067"/>
      <w:bookmarkEnd w:id="1068"/>
      <w:bookmarkEnd w:id="1069"/>
      <w:bookmarkEnd w:id="1070"/>
    </w:p>
    <w:p w14:paraId="478FF5DD" w14:textId="77777777" w:rsidR="00591003" w:rsidRPr="00BA468D" w:rsidRDefault="00591003" w:rsidP="00591003">
      <w:pPr>
        <w:rPr>
          <w:rFonts w:ascii="Times New Roman" w:hAnsi="Times New Roman" w:cs="Times New Roman"/>
          <w:sz w:val="24"/>
          <w:lang w:val="ru-RU"/>
        </w:rPr>
      </w:pPr>
    </w:p>
    <w:p w14:paraId="78D8081B" w14:textId="2EB03C9C" w:rsidR="00591003" w:rsidRDefault="00591003" w:rsidP="00591003">
      <w:pPr>
        <w:pStyle w:val="1"/>
        <w:rPr>
          <w:rFonts w:cs="Times New Roman"/>
          <w:b w:val="0"/>
          <w:sz w:val="24"/>
          <w:szCs w:val="24"/>
          <w:lang w:val="ru-RU"/>
        </w:rPr>
      </w:pPr>
      <w:bookmarkStart w:id="1071" w:name="_Toc405456942"/>
      <w:bookmarkStart w:id="1072" w:name="_Toc405457583"/>
      <w:bookmarkStart w:id="1073" w:name="_Toc405661328"/>
      <w:bookmarkStart w:id="1074" w:name="_Toc405663135"/>
      <w:bookmarkStart w:id="1075" w:name="_Toc405663338"/>
      <w:bookmarkStart w:id="1076" w:name="_Toc405759633"/>
      <w:bookmarkStart w:id="1077" w:name="_Toc406496646"/>
      <w:bookmarkStart w:id="1078" w:name="_Toc406496964"/>
      <w:r>
        <w:rPr>
          <w:rFonts w:cs="Times New Roman"/>
          <w:b w:val="0"/>
          <w:sz w:val="24"/>
          <w:szCs w:val="24"/>
          <w:lang w:val="ru-RU"/>
        </w:rPr>
        <w:t>Таблица П1.1 – Максимальные тепловые нагрузки потребителей тепловой энергии в зоне действия котельной</w:t>
      </w:r>
      <w:bookmarkEnd w:id="1071"/>
      <w:bookmarkEnd w:id="1072"/>
      <w:bookmarkEnd w:id="1073"/>
      <w:bookmarkEnd w:id="1074"/>
      <w:bookmarkEnd w:id="1075"/>
      <w:r>
        <w:rPr>
          <w:rFonts w:cs="Times New Roman"/>
          <w:b w:val="0"/>
          <w:sz w:val="24"/>
          <w:szCs w:val="24"/>
          <w:lang w:val="ru-RU"/>
        </w:rPr>
        <w:t xml:space="preserve"> </w:t>
      </w:r>
      <w:bookmarkEnd w:id="1076"/>
      <w:r>
        <w:rPr>
          <w:rFonts w:cs="Times New Roman"/>
          <w:b w:val="0"/>
          <w:sz w:val="24"/>
          <w:szCs w:val="24"/>
          <w:lang w:val="ru-RU"/>
        </w:rPr>
        <w:t>с. Турунтаево</w:t>
      </w:r>
      <w:bookmarkEnd w:id="1077"/>
      <w:bookmarkEnd w:id="1078"/>
    </w:p>
    <w:tbl>
      <w:tblPr>
        <w:tblStyle w:val="a3"/>
        <w:tblW w:w="0" w:type="auto"/>
        <w:tblInd w:w="102" w:type="dxa"/>
        <w:tblLayout w:type="fixed"/>
        <w:tblLook w:val="04A0" w:firstRow="1" w:lastRow="0" w:firstColumn="1" w:lastColumn="0" w:noHBand="0" w:noVBand="1"/>
      </w:tblPr>
      <w:tblGrid>
        <w:gridCol w:w="833"/>
        <w:gridCol w:w="4985"/>
        <w:gridCol w:w="886"/>
        <w:gridCol w:w="886"/>
        <w:gridCol w:w="886"/>
        <w:gridCol w:w="886"/>
      </w:tblGrid>
      <w:tr w:rsidR="00591003" w14:paraId="6C17A767" w14:textId="77777777" w:rsidTr="000B2872">
        <w:tc>
          <w:tcPr>
            <w:tcW w:w="833" w:type="dxa"/>
            <w:vMerge w:val="restart"/>
            <w:vAlign w:val="center"/>
          </w:tcPr>
          <w:p w14:paraId="12BBF86F" w14:textId="77777777" w:rsidR="00591003" w:rsidRPr="00441165" w:rsidRDefault="00591003" w:rsidP="000B2872">
            <w:pPr>
              <w:rPr>
                <w:rFonts w:ascii="Times New Roman" w:hAnsi="Times New Roman" w:cs="Times New Roman"/>
                <w:lang w:val="ru-RU"/>
              </w:rPr>
            </w:pPr>
            <w:bookmarkStart w:id="1079" w:name="_Toc405456943"/>
            <w:r w:rsidRPr="00441165">
              <w:rPr>
                <w:rFonts w:ascii="Times New Roman" w:hAnsi="Times New Roman" w:cs="Times New Roman"/>
                <w:lang w:val="ru-RU"/>
              </w:rPr>
              <w:t>№ п/п</w:t>
            </w:r>
            <w:bookmarkEnd w:id="1079"/>
          </w:p>
        </w:tc>
        <w:tc>
          <w:tcPr>
            <w:tcW w:w="4985" w:type="dxa"/>
            <w:vMerge w:val="restart"/>
            <w:vAlign w:val="center"/>
          </w:tcPr>
          <w:p w14:paraId="50368148" w14:textId="77777777" w:rsidR="00591003" w:rsidRPr="00441165" w:rsidRDefault="00591003" w:rsidP="000B2872">
            <w:pPr>
              <w:rPr>
                <w:rFonts w:ascii="Times New Roman" w:hAnsi="Times New Roman" w:cs="Times New Roman"/>
                <w:lang w:val="ru-RU"/>
              </w:rPr>
            </w:pPr>
            <w:bookmarkStart w:id="1080" w:name="_Toc405456944"/>
            <w:r w:rsidRPr="00441165">
              <w:rPr>
                <w:rFonts w:ascii="Times New Roman" w:hAnsi="Times New Roman" w:cs="Times New Roman"/>
                <w:lang w:val="ru-RU"/>
              </w:rPr>
              <w:t>Категория объекта</w:t>
            </w:r>
            <w:bookmarkEnd w:id="1080"/>
          </w:p>
        </w:tc>
        <w:tc>
          <w:tcPr>
            <w:tcW w:w="3544" w:type="dxa"/>
            <w:gridSpan w:val="4"/>
          </w:tcPr>
          <w:p w14:paraId="560A8185" w14:textId="77777777" w:rsidR="00591003" w:rsidRPr="00441165" w:rsidRDefault="00591003" w:rsidP="000B2872">
            <w:pPr>
              <w:jc w:val="center"/>
              <w:rPr>
                <w:rFonts w:ascii="Times New Roman" w:hAnsi="Times New Roman" w:cs="Times New Roman"/>
                <w:lang w:val="ru-RU"/>
              </w:rPr>
            </w:pPr>
            <w:bookmarkStart w:id="1081" w:name="_Toc405456945"/>
            <w:r w:rsidRPr="00441165">
              <w:rPr>
                <w:rFonts w:ascii="Times New Roman" w:hAnsi="Times New Roman" w:cs="Times New Roman"/>
                <w:lang w:val="ru-RU"/>
              </w:rPr>
              <w:t>Тепловая нагрузка, Гкал/ч</w:t>
            </w:r>
            <w:bookmarkEnd w:id="1081"/>
          </w:p>
        </w:tc>
      </w:tr>
      <w:tr w:rsidR="00591003" w14:paraId="4BAE5561" w14:textId="77777777" w:rsidTr="000B2872">
        <w:tc>
          <w:tcPr>
            <w:tcW w:w="833" w:type="dxa"/>
            <w:vMerge/>
          </w:tcPr>
          <w:p w14:paraId="627DFD52" w14:textId="77777777" w:rsidR="00591003" w:rsidRPr="00441165" w:rsidRDefault="00591003" w:rsidP="000B2872">
            <w:pPr>
              <w:rPr>
                <w:rFonts w:ascii="Times New Roman" w:hAnsi="Times New Roman" w:cs="Times New Roman"/>
                <w:lang w:val="ru-RU"/>
              </w:rPr>
            </w:pPr>
          </w:p>
        </w:tc>
        <w:tc>
          <w:tcPr>
            <w:tcW w:w="4985" w:type="dxa"/>
            <w:vMerge/>
          </w:tcPr>
          <w:p w14:paraId="166C2A01" w14:textId="77777777" w:rsidR="00591003" w:rsidRPr="00441165" w:rsidRDefault="00591003" w:rsidP="000B2872">
            <w:pPr>
              <w:rPr>
                <w:rFonts w:ascii="Times New Roman" w:hAnsi="Times New Roman" w:cs="Times New Roman"/>
                <w:lang w:val="ru-RU"/>
              </w:rPr>
            </w:pPr>
          </w:p>
        </w:tc>
        <w:tc>
          <w:tcPr>
            <w:tcW w:w="886" w:type="dxa"/>
          </w:tcPr>
          <w:p w14:paraId="4E941B77" w14:textId="77777777" w:rsidR="00591003" w:rsidRPr="00441165" w:rsidRDefault="00591003" w:rsidP="000B2872">
            <w:pPr>
              <w:rPr>
                <w:rFonts w:ascii="Times New Roman" w:hAnsi="Times New Roman" w:cs="Times New Roman"/>
                <w:lang w:val="ru-RU"/>
              </w:rPr>
            </w:pPr>
            <w:bookmarkStart w:id="1082" w:name="_Toc405456946"/>
            <w:r w:rsidRPr="00441165">
              <w:rPr>
                <w:rFonts w:ascii="Times New Roman" w:hAnsi="Times New Roman" w:cs="Times New Roman"/>
                <w:lang w:val="ru-RU"/>
              </w:rPr>
              <w:t>Отоп.</w:t>
            </w:r>
            <w:bookmarkEnd w:id="1082"/>
          </w:p>
        </w:tc>
        <w:tc>
          <w:tcPr>
            <w:tcW w:w="886" w:type="dxa"/>
          </w:tcPr>
          <w:p w14:paraId="22EE796D" w14:textId="77777777" w:rsidR="00591003" w:rsidRPr="00441165" w:rsidRDefault="00591003" w:rsidP="000B2872">
            <w:pPr>
              <w:rPr>
                <w:rFonts w:ascii="Times New Roman" w:hAnsi="Times New Roman" w:cs="Times New Roman"/>
                <w:lang w:val="ru-RU"/>
              </w:rPr>
            </w:pPr>
            <w:bookmarkStart w:id="1083" w:name="_Toc405456947"/>
            <w:r w:rsidRPr="00441165">
              <w:rPr>
                <w:rFonts w:ascii="Times New Roman" w:hAnsi="Times New Roman" w:cs="Times New Roman"/>
                <w:lang w:val="ru-RU"/>
              </w:rPr>
              <w:t>ГВС</w:t>
            </w:r>
            <w:bookmarkEnd w:id="1083"/>
          </w:p>
        </w:tc>
        <w:tc>
          <w:tcPr>
            <w:tcW w:w="886" w:type="dxa"/>
          </w:tcPr>
          <w:p w14:paraId="31B5123B" w14:textId="77777777" w:rsidR="00591003" w:rsidRPr="00441165" w:rsidRDefault="00591003" w:rsidP="000B2872">
            <w:pPr>
              <w:rPr>
                <w:rFonts w:ascii="Times New Roman" w:hAnsi="Times New Roman" w:cs="Times New Roman"/>
                <w:lang w:val="ru-RU"/>
              </w:rPr>
            </w:pPr>
            <w:bookmarkStart w:id="1084" w:name="_Toc405456948"/>
            <w:r w:rsidRPr="00441165">
              <w:rPr>
                <w:rFonts w:ascii="Times New Roman" w:hAnsi="Times New Roman" w:cs="Times New Roman"/>
                <w:lang w:val="ru-RU"/>
              </w:rPr>
              <w:t>Вент.</w:t>
            </w:r>
            <w:bookmarkEnd w:id="1084"/>
          </w:p>
        </w:tc>
        <w:tc>
          <w:tcPr>
            <w:tcW w:w="886" w:type="dxa"/>
          </w:tcPr>
          <w:p w14:paraId="0A892DCA" w14:textId="77777777" w:rsidR="00591003" w:rsidRPr="00441165" w:rsidRDefault="00591003" w:rsidP="000B2872">
            <w:pPr>
              <w:rPr>
                <w:rFonts w:ascii="Times New Roman" w:hAnsi="Times New Roman" w:cs="Times New Roman"/>
                <w:lang w:val="ru-RU"/>
              </w:rPr>
            </w:pPr>
            <w:bookmarkStart w:id="1085" w:name="_Toc405456949"/>
            <w:r w:rsidRPr="00441165">
              <w:rPr>
                <w:rFonts w:ascii="Times New Roman" w:hAnsi="Times New Roman" w:cs="Times New Roman"/>
                <w:lang w:val="ru-RU"/>
              </w:rPr>
              <w:t>Всего</w:t>
            </w:r>
            <w:bookmarkEnd w:id="1085"/>
          </w:p>
        </w:tc>
      </w:tr>
      <w:tr w:rsidR="00591003" w14:paraId="4C6087D7" w14:textId="77777777" w:rsidTr="000B2872">
        <w:tc>
          <w:tcPr>
            <w:tcW w:w="833" w:type="dxa"/>
          </w:tcPr>
          <w:p w14:paraId="7A0E5083" w14:textId="77777777" w:rsidR="00591003" w:rsidRPr="00441165" w:rsidRDefault="00591003" w:rsidP="000B2872">
            <w:pPr>
              <w:jc w:val="center"/>
              <w:rPr>
                <w:rFonts w:ascii="Times New Roman" w:hAnsi="Times New Roman" w:cs="Times New Roman"/>
                <w:lang w:val="ru-RU"/>
              </w:rPr>
            </w:pPr>
            <w:bookmarkStart w:id="1086" w:name="_Toc405456950"/>
            <w:r w:rsidRPr="00441165">
              <w:rPr>
                <w:rFonts w:ascii="Times New Roman" w:hAnsi="Times New Roman" w:cs="Times New Roman"/>
                <w:lang w:val="ru-RU"/>
              </w:rPr>
              <w:t>1</w:t>
            </w:r>
            <w:bookmarkEnd w:id="1086"/>
          </w:p>
        </w:tc>
        <w:tc>
          <w:tcPr>
            <w:tcW w:w="4985" w:type="dxa"/>
            <w:vAlign w:val="bottom"/>
          </w:tcPr>
          <w:p w14:paraId="1233AF79" w14:textId="03154D27" w:rsidR="00591003" w:rsidRPr="00591003" w:rsidRDefault="00591003" w:rsidP="000B2872">
            <w:pPr>
              <w:rPr>
                <w:rFonts w:ascii="Times New Roman" w:hAnsi="Times New Roman" w:cs="Times New Roman"/>
                <w:szCs w:val="24"/>
                <w:lang w:val="ru-RU"/>
              </w:rPr>
            </w:pPr>
            <w:r w:rsidRPr="00591003">
              <w:rPr>
                <w:rFonts w:ascii="Times New Roman" w:hAnsi="Times New Roman" w:cs="Times New Roman"/>
                <w:color w:val="000000"/>
                <w:szCs w:val="24"/>
              </w:rPr>
              <w:t>Школа, ул. Школьная, 24</w:t>
            </w:r>
          </w:p>
        </w:tc>
        <w:tc>
          <w:tcPr>
            <w:tcW w:w="886" w:type="dxa"/>
            <w:vAlign w:val="bottom"/>
          </w:tcPr>
          <w:p w14:paraId="63DF6E6D" w14:textId="633D94A4" w:rsidR="00591003" w:rsidRPr="00591003" w:rsidRDefault="00591003" w:rsidP="000B2872">
            <w:pPr>
              <w:jc w:val="center"/>
              <w:rPr>
                <w:rFonts w:ascii="Times New Roman" w:hAnsi="Times New Roman" w:cs="Times New Roman"/>
                <w:szCs w:val="24"/>
                <w:lang w:val="ru-RU"/>
              </w:rPr>
            </w:pPr>
            <w:r w:rsidRPr="00591003">
              <w:rPr>
                <w:rFonts w:ascii="Times New Roman" w:hAnsi="Times New Roman" w:cs="Times New Roman"/>
                <w:color w:val="000000"/>
                <w:szCs w:val="24"/>
              </w:rPr>
              <w:t>0,1340</w:t>
            </w:r>
          </w:p>
        </w:tc>
        <w:tc>
          <w:tcPr>
            <w:tcW w:w="886" w:type="dxa"/>
            <w:vAlign w:val="bottom"/>
          </w:tcPr>
          <w:p w14:paraId="0D9C31A7" w14:textId="4C7C3401" w:rsidR="00591003" w:rsidRPr="00591003" w:rsidRDefault="00591003" w:rsidP="000B2872">
            <w:pPr>
              <w:jc w:val="center"/>
              <w:rPr>
                <w:rFonts w:ascii="Times New Roman" w:hAnsi="Times New Roman" w:cs="Times New Roman"/>
                <w:szCs w:val="24"/>
                <w:lang w:val="ru-RU"/>
              </w:rPr>
            </w:pPr>
            <w:r w:rsidRPr="00591003">
              <w:rPr>
                <w:rFonts w:ascii="Times New Roman" w:hAnsi="Times New Roman" w:cs="Times New Roman"/>
                <w:color w:val="000000"/>
                <w:szCs w:val="24"/>
              </w:rPr>
              <w:t>0,0000</w:t>
            </w:r>
          </w:p>
        </w:tc>
        <w:tc>
          <w:tcPr>
            <w:tcW w:w="886" w:type="dxa"/>
            <w:vAlign w:val="bottom"/>
          </w:tcPr>
          <w:p w14:paraId="3C299648" w14:textId="53E3EA0C" w:rsidR="00591003" w:rsidRPr="00591003" w:rsidRDefault="00591003" w:rsidP="000B2872">
            <w:pPr>
              <w:jc w:val="center"/>
              <w:rPr>
                <w:rFonts w:ascii="Times New Roman" w:hAnsi="Times New Roman" w:cs="Times New Roman"/>
                <w:szCs w:val="24"/>
                <w:lang w:val="ru-RU"/>
              </w:rPr>
            </w:pPr>
            <w:r w:rsidRPr="00591003">
              <w:rPr>
                <w:rFonts w:ascii="Times New Roman" w:hAnsi="Times New Roman" w:cs="Times New Roman"/>
                <w:color w:val="000000"/>
                <w:szCs w:val="24"/>
              </w:rPr>
              <w:t>0,0000</w:t>
            </w:r>
          </w:p>
        </w:tc>
        <w:tc>
          <w:tcPr>
            <w:tcW w:w="886" w:type="dxa"/>
            <w:vAlign w:val="bottom"/>
          </w:tcPr>
          <w:p w14:paraId="22770DFE" w14:textId="6996A679" w:rsidR="00591003" w:rsidRPr="00591003" w:rsidRDefault="00591003" w:rsidP="000B2872">
            <w:pPr>
              <w:jc w:val="center"/>
              <w:rPr>
                <w:rFonts w:ascii="Times New Roman" w:hAnsi="Times New Roman" w:cs="Times New Roman"/>
                <w:szCs w:val="24"/>
                <w:lang w:val="ru-RU"/>
              </w:rPr>
            </w:pPr>
            <w:r w:rsidRPr="00591003">
              <w:rPr>
                <w:rFonts w:ascii="Times New Roman" w:hAnsi="Times New Roman" w:cs="Times New Roman"/>
                <w:color w:val="000000"/>
                <w:szCs w:val="24"/>
              </w:rPr>
              <w:t>0,1340</w:t>
            </w:r>
          </w:p>
        </w:tc>
      </w:tr>
      <w:tr w:rsidR="00591003" w14:paraId="57B00BAA" w14:textId="77777777" w:rsidTr="000B2872">
        <w:tc>
          <w:tcPr>
            <w:tcW w:w="833" w:type="dxa"/>
          </w:tcPr>
          <w:p w14:paraId="2E481048" w14:textId="77777777" w:rsidR="00591003" w:rsidRPr="00441165" w:rsidRDefault="00591003" w:rsidP="000B2872">
            <w:pPr>
              <w:jc w:val="center"/>
              <w:rPr>
                <w:rFonts w:ascii="Times New Roman" w:hAnsi="Times New Roman" w:cs="Times New Roman"/>
                <w:lang w:val="ru-RU"/>
              </w:rPr>
            </w:pPr>
            <w:bookmarkStart w:id="1087" w:name="_Toc405456956"/>
            <w:r w:rsidRPr="00441165">
              <w:rPr>
                <w:rFonts w:ascii="Times New Roman" w:hAnsi="Times New Roman" w:cs="Times New Roman"/>
                <w:lang w:val="ru-RU"/>
              </w:rPr>
              <w:t>2</w:t>
            </w:r>
            <w:bookmarkEnd w:id="1087"/>
          </w:p>
        </w:tc>
        <w:tc>
          <w:tcPr>
            <w:tcW w:w="4985" w:type="dxa"/>
            <w:vAlign w:val="bottom"/>
          </w:tcPr>
          <w:p w14:paraId="1DA57772" w14:textId="537D612C" w:rsidR="00591003" w:rsidRPr="00591003" w:rsidRDefault="00591003" w:rsidP="000B2872">
            <w:pPr>
              <w:rPr>
                <w:rFonts w:ascii="Times New Roman" w:hAnsi="Times New Roman" w:cs="Times New Roman"/>
                <w:szCs w:val="24"/>
              </w:rPr>
            </w:pPr>
            <w:r w:rsidRPr="00591003">
              <w:rPr>
                <w:rFonts w:ascii="Times New Roman" w:hAnsi="Times New Roman" w:cs="Times New Roman"/>
                <w:color w:val="000000"/>
                <w:szCs w:val="24"/>
              </w:rPr>
              <w:t>Гаражи школы, ул. Школьная. 24</w:t>
            </w:r>
          </w:p>
        </w:tc>
        <w:tc>
          <w:tcPr>
            <w:tcW w:w="886" w:type="dxa"/>
            <w:vAlign w:val="bottom"/>
          </w:tcPr>
          <w:p w14:paraId="6FE4095B" w14:textId="0C05C06F"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0,0281</w:t>
            </w:r>
          </w:p>
        </w:tc>
        <w:tc>
          <w:tcPr>
            <w:tcW w:w="886" w:type="dxa"/>
            <w:vAlign w:val="bottom"/>
          </w:tcPr>
          <w:p w14:paraId="1A47EA10" w14:textId="53B427EF"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0,0000</w:t>
            </w:r>
          </w:p>
        </w:tc>
        <w:tc>
          <w:tcPr>
            <w:tcW w:w="886" w:type="dxa"/>
            <w:vAlign w:val="bottom"/>
          </w:tcPr>
          <w:p w14:paraId="53EB20FB" w14:textId="416CCBD9"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0,0000</w:t>
            </w:r>
          </w:p>
        </w:tc>
        <w:tc>
          <w:tcPr>
            <w:tcW w:w="886" w:type="dxa"/>
            <w:vAlign w:val="bottom"/>
          </w:tcPr>
          <w:p w14:paraId="7E5D2DB9" w14:textId="05D51D60"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0,0281</w:t>
            </w:r>
          </w:p>
        </w:tc>
      </w:tr>
      <w:tr w:rsidR="00591003" w14:paraId="5AAEDFE0" w14:textId="77777777" w:rsidTr="000B2872">
        <w:tc>
          <w:tcPr>
            <w:tcW w:w="833" w:type="dxa"/>
          </w:tcPr>
          <w:p w14:paraId="17BC6389" w14:textId="77777777" w:rsidR="00591003" w:rsidRPr="00441165" w:rsidRDefault="00591003" w:rsidP="000B2872">
            <w:pPr>
              <w:jc w:val="center"/>
              <w:rPr>
                <w:rFonts w:ascii="Times New Roman" w:hAnsi="Times New Roman" w:cs="Times New Roman"/>
                <w:lang w:val="ru-RU"/>
              </w:rPr>
            </w:pPr>
            <w:bookmarkStart w:id="1088" w:name="_Toc405456962"/>
            <w:r w:rsidRPr="00441165">
              <w:rPr>
                <w:rFonts w:ascii="Times New Roman" w:hAnsi="Times New Roman" w:cs="Times New Roman"/>
                <w:lang w:val="ru-RU"/>
              </w:rPr>
              <w:t>3</w:t>
            </w:r>
            <w:bookmarkEnd w:id="1088"/>
          </w:p>
        </w:tc>
        <w:tc>
          <w:tcPr>
            <w:tcW w:w="4985" w:type="dxa"/>
            <w:vAlign w:val="bottom"/>
          </w:tcPr>
          <w:p w14:paraId="31432C07" w14:textId="5BD4A1AC" w:rsidR="00591003" w:rsidRPr="00591003" w:rsidRDefault="00591003" w:rsidP="000B2872">
            <w:pPr>
              <w:rPr>
                <w:rFonts w:ascii="Times New Roman" w:hAnsi="Times New Roman" w:cs="Times New Roman"/>
                <w:szCs w:val="24"/>
              </w:rPr>
            </w:pPr>
            <w:r w:rsidRPr="00591003">
              <w:rPr>
                <w:rFonts w:ascii="Times New Roman" w:hAnsi="Times New Roman" w:cs="Times New Roman"/>
                <w:color w:val="000000"/>
                <w:szCs w:val="24"/>
              </w:rPr>
              <w:t>Больница, ул. Школьная, 10</w:t>
            </w:r>
          </w:p>
        </w:tc>
        <w:tc>
          <w:tcPr>
            <w:tcW w:w="886" w:type="dxa"/>
            <w:vAlign w:val="bottom"/>
          </w:tcPr>
          <w:p w14:paraId="78FCD74A" w14:textId="074B2D5D"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0,0778</w:t>
            </w:r>
          </w:p>
        </w:tc>
        <w:tc>
          <w:tcPr>
            <w:tcW w:w="886" w:type="dxa"/>
            <w:vAlign w:val="bottom"/>
          </w:tcPr>
          <w:p w14:paraId="16DC2E6B" w14:textId="6A17EF25"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0,0000</w:t>
            </w:r>
          </w:p>
        </w:tc>
        <w:tc>
          <w:tcPr>
            <w:tcW w:w="886" w:type="dxa"/>
            <w:vAlign w:val="bottom"/>
          </w:tcPr>
          <w:p w14:paraId="17ED6E27" w14:textId="333E5EA5"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0,0000</w:t>
            </w:r>
          </w:p>
        </w:tc>
        <w:tc>
          <w:tcPr>
            <w:tcW w:w="886" w:type="dxa"/>
            <w:vAlign w:val="bottom"/>
          </w:tcPr>
          <w:p w14:paraId="0AA79940" w14:textId="7AC1B19C"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0,0778</w:t>
            </w:r>
          </w:p>
        </w:tc>
      </w:tr>
      <w:tr w:rsidR="00591003" w14:paraId="72F675C2" w14:textId="77777777" w:rsidTr="000B2872">
        <w:tc>
          <w:tcPr>
            <w:tcW w:w="833" w:type="dxa"/>
          </w:tcPr>
          <w:p w14:paraId="01CF73FD" w14:textId="5D7A3D1D" w:rsidR="00591003" w:rsidRPr="00591003" w:rsidRDefault="00591003" w:rsidP="000B2872">
            <w:pPr>
              <w:jc w:val="center"/>
              <w:rPr>
                <w:rFonts w:ascii="Times New Roman" w:hAnsi="Times New Roman" w:cs="Times New Roman"/>
              </w:rPr>
            </w:pPr>
          </w:p>
        </w:tc>
        <w:tc>
          <w:tcPr>
            <w:tcW w:w="4985" w:type="dxa"/>
            <w:vAlign w:val="bottom"/>
          </w:tcPr>
          <w:p w14:paraId="0EA15BB3" w14:textId="544A1269" w:rsidR="00591003" w:rsidRPr="00591003" w:rsidRDefault="00591003" w:rsidP="000B2872">
            <w:pPr>
              <w:rPr>
                <w:rFonts w:ascii="Times New Roman" w:hAnsi="Times New Roman" w:cs="Times New Roman"/>
                <w:szCs w:val="24"/>
                <w:lang w:val="ru-RU"/>
              </w:rPr>
            </w:pPr>
            <w:r w:rsidRPr="00591003">
              <w:rPr>
                <w:rFonts w:ascii="Times New Roman" w:hAnsi="Times New Roman" w:cs="Times New Roman"/>
                <w:color w:val="000000"/>
                <w:szCs w:val="24"/>
              </w:rPr>
              <w:t>Итого</w:t>
            </w:r>
          </w:p>
        </w:tc>
        <w:tc>
          <w:tcPr>
            <w:tcW w:w="886" w:type="dxa"/>
            <w:vAlign w:val="bottom"/>
          </w:tcPr>
          <w:p w14:paraId="5F478AA4" w14:textId="4E54FCE6"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0,2399</w:t>
            </w:r>
          </w:p>
        </w:tc>
        <w:tc>
          <w:tcPr>
            <w:tcW w:w="886" w:type="dxa"/>
            <w:vAlign w:val="bottom"/>
          </w:tcPr>
          <w:p w14:paraId="569E914A" w14:textId="2D76D65A"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0,0000</w:t>
            </w:r>
          </w:p>
        </w:tc>
        <w:tc>
          <w:tcPr>
            <w:tcW w:w="886" w:type="dxa"/>
            <w:vAlign w:val="bottom"/>
          </w:tcPr>
          <w:p w14:paraId="1C38AA50" w14:textId="430A0985"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0,0000</w:t>
            </w:r>
          </w:p>
        </w:tc>
        <w:tc>
          <w:tcPr>
            <w:tcW w:w="886" w:type="dxa"/>
            <w:vAlign w:val="bottom"/>
          </w:tcPr>
          <w:p w14:paraId="44EA7E27" w14:textId="731C1073" w:rsidR="00591003" w:rsidRPr="00591003" w:rsidRDefault="00591003" w:rsidP="000B2872">
            <w:pPr>
              <w:jc w:val="center"/>
              <w:rPr>
                <w:rFonts w:ascii="Times New Roman" w:hAnsi="Times New Roman" w:cs="Times New Roman"/>
                <w:szCs w:val="24"/>
              </w:rPr>
            </w:pPr>
            <w:r w:rsidRPr="00591003">
              <w:rPr>
                <w:rFonts w:ascii="Times New Roman" w:hAnsi="Times New Roman" w:cs="Times New Roman"/>
                <w:color w:val="000000"/>
                <w:szCs w:val="24"/>
              </w:rPr>
              <w:t>0,2399</w:t>
            </w:r>
          </w:p>
        </w:tc>
      </w:tr>
    </w:tbl>
    <w:p w14:paraId="09436D9A" w14:textId="77777777" w:rsidR="00591003" w:rsidRDefault="00591003" w:rsidP="00591003">
      <w:pPr>
        <w:pStyle w:val="1"/>
        <w:rPr>
          <w:rFonts w:cs="Times New Roman"/>
          <w:b w:val="0"/>
          <w:sz w:val="24"/>
          <w:szCs w:val="24"/>
          <w:lang w:val="ru-RU"/>
        </w:rPr>
      </w:pPr>
    </w:p>
    <w:p w14:paraId="7AD06118" w14:textId="7B820951" w:rsidR="00591003" w:rsidRDefault="00591003" w:rsidP="00591003">
      <w:pPr>
        <w:pStyle w:val="1"/>
        <w:rPr>
          <w:rFonts w:cs="Times New Roman"/>
          <w:b w:val="0"/>
          <w:sz w:val="24"/>
          <w:szCs w:val="24"/>
          <w:lang w:val="ru-RU"/>
        </w:rPr>
      </w:pPr>
      <w:bookmarkStart w:id="1089" w:name="_Toc405457201"/>
      <w:bookmarkStart w:id="1090" w:name="_Toc405457584"/>
      <w:bookmarkStart w:id="1091" w:name="_Toc405661329"/>
      <w:bookmarkStart w:id="1092" w:name="_Toc405663136"/>
      <w:bookmarkStart w:id="1093" w:name="_Toc405663339"/>
      <w:bookmarkStart w:id="1094" w:name="_Toc405759634"/>
      <w:bookmarkStart w:id="1095" w:name="_Toc406496647"/>
      <w:bookmarkStart w:id="1096" w:name="_Toc406496965"/>
      <w:r>
        <w:rPr>
          <w:rFonts w:cs="Times New Roman"/>
          <w:b w:val="0"/>
          <w:sz w:val="24"/>
          <w:szCs w:val="24"/>
          <w:lang w:val="ru-RU"/>
        </w:rPr>
        <w:t xml:space="preserve">Таблица П1.2 – Годовое потребление тепловой энергии потребителями в зоне действия котельной </w:t>
      </w:r>
      <w:bookmarkEnd w:id="1089"/>
      <w:bookmarkEnd w:id="1090"/>
      <w:bookmarkEnd w:id="1091"/>
      <w:bookmarkEnd w:id="1092"/>
      <w:bookmarkEnd w:id="1093"/>
      <w:bookmarkEnd w:id="1094"/>
      <w:r>
        <w:rPr>
          <w:rFonts w:cs="Times New Roman"/>
          <w:b w:val="0"/>
          <w:sz w:val="24"/>
          <w:szCs w:val="24"/>
          <w:lang w:val="ru-RU"/>
        </w:rPr>
        <w:t>с. Турунтаево</w:t>
      </w:r>
      <w:bookmarkEnd w:id="1095"/>
      <w:bookmarkEnd w:id="1096"/>
    </w:p>
    <w:tbl>
      <w:tblPr>
        <w:tblStyle w:val="a3"/>
        <w:tblW w:w="0" w:type="auto"/>
        <w:tblInd w:w="102" w:type="dxa"/>
        <w:tblLayout w:type="fixed"/>
        <w:tblLook w:val="04A0" w:firstRow="1" w:lastRow="0" w:firstColumn="1" w:lastColumn="0" w:noHBand="0" w:noVBand="1"/>
      </w:tblPr>
      <w:tblGrid>
        <w:gridCol w:w="833"/>
        <w:gridCol w:w="4985"/>
        <w:gridCol w:w="886"/>
        <w:gridCol w:w="886"/>
        <w:gridCol w:w="886"/>
        <w:gridCol w:w="886"/>
      </w:tblGrid>
      <w:tr w:rsidR="00591003" w14:paraId="48AC7715" w14:textId="77777777" w:rsidTr="000B2872">
        <w:tc>
          <w:tcPr>
            <w:tcW w:w="833" w:type="dxa"/>
            <w:vMerge w:val="restart"/>
            <w:vAlign w:val="center"/>
          </w:tcPr>
          <w:p w14:paraId="2729BFBE" w14:textId="77777777" w:rsidR="00591003" w:rsidRPr="00441165" w:rsidRDefault="00591003" w:rsidP="000B2872">
            <w:pPr>
              <w:jc w:val="center"/>
              <w:rPr>
                <w:rFonts w:ascii="Times New Roman" w:hAnsi="Times New Roman" w:cs="Times New Roman"/>
                <w:lang w:val="ru-RU"/>
              </w:rPr>
            </w:pPr>
            <w:bookmarkStart w:id="1097" w:name="_Toc405457202"/>
            <w:r w:rsidRPr="00441165">
              <w:rPr>
                <w:rFonts w:ascii="Times New Roman" w:hAnsi="Times New Roman" w:cs="Times New Roman"/>
                <w:lang w:val="ru-RU"/>
              </w:rPr>
              <w:t>№ п/п</w:t>
            </w:r>
            <w:bookmarkEnd w:id="1097"/>
          </w:p>
        </w:tc>
        <w:tc>
          <w:tcPr>
            <w:tcW w:w="4985" w:type="dxa"/>
            <w:vMerge w:val="restart"/>
            <w:vAlign w:val="center"/>
          </w:tcPr>
          <w:p w14:paraId="07ADB6C4" w14:textId="77777777" w:rsidR="00591003" w:rsidRPr="00626630" w:rsidRDefault="00591003" w:rsidP="000B2872">
            <w:pPr>
              <w:jc w:val="center"/>
              <w:rPr>
                <w:rFonts w:ascii="Times New Roman" w:hAnsi="Times New Roman" w:cs="Times New Roman"/>
                <w:lang w:val="ru-RU"/>
              </w:rPr>
            </w:pPr>
            <w:bookmarkStart w:id="1098" w:name="_Toc405457203"/>
            <w:r w:rsidRPr="00626630">
              <w:rPr>
                <w:rFonts w:ascii="Times New Roman" w:hAnsi="Times New Roman" w:cs="Times New Roman"/>
                <w:lang w:val="ru-RU"/>
              </w:rPr>
              <w:t>Категория объекта</w:t>
            </w:r>
            <w:bookmarkEnd w:id="1098"/>
          </w:p>
        </w:tc>
        <w:tc>
          <w:tcPr>
            <w:tcW w:w="3544" w:type="dxa"/>
            <w:gridSpan w:val="4"/>
          </w:tcPr>
          <w:p w14:paraId="2E492F68" w14:textId="77777777" w:rsidR="00591003" w:rsidRPr="00626630" w:rsidRDefault="00591003" w:rsidP="000B2872">
            <w:pPr>
              <w:jc w:val="center"/>
              <w:rPr>
                <w:rFonts w:ascii="Times New Roman" w:hAnsi="Times New Roman" w:cs="Times New Roman"/>
                <w:lang w:val="ru-RU"/>
              </w:rPr>
            </w:pPr>
            <w:bookmarkStart w:id="1099" w:name="_Toc405457204"/>
            <w:r w:rsidRPr="00626630">
              <w:rPr>
                <w:rFonts w:ascii="Times New Roman" w:hAnsi="Times New Roman" w:cs="Times New Roman"/>
                <w:lang w:val="ru-RU"/>
              </w:rPr>
              <w:t xml:space="preserve">Тепловая </w:t>
            </w:r>
            <w:r>
              <w:rPr>
                <w:rFonts w:ascii="Times New Roman" w:hAnsi="Times New Roman" w:cs="Times New Roman"/>
                <w:lang w:val="ru-RU"/>
              </w:rPr>
              <w:t>энергия</w:t>
            </w:r>
            <w:r w:rsidRPr="00626630">
              <w:rPr>
                <w:rFonts w:ascii="Times New Roman" w:hAnsi="Times New Roman" w:cs="Times New Roman"/>
                <w:lang w:val="ru-RU"/>
              </w:rPr>
              <w:t>, Гкал</w:t>
            </w:r>
            <w:bookmarkEnd w:id="1099"/>
          </w:p>
        </w:tc>
      </w:tr>
      <w:tr w:rsidR="00591003" w14:paraId="32164F84" w14:textId="77777777" w:rsidTr="000B2872">
        <w:tc>
          <w:tcPr>
            <w:tcW w:w="833" w:type="dxa"/>
            <w:vMerge/>
          </w:tcPr>
          <w:p w14:paraId="1B61335A" w14:textId="77777777" w:rsidR="00591003" w:rsidRPr="00441165" w:rsidRDefault="00591003" w:rsidP="000B2872">
            <w:pPr>
              <w:jc w:val="center"/>
              <w:rPr>
                <w:rFonts w:ascii="Times New Roman" w:hAnsi="Times New Roman" w:cs="Times New Roman"/>
                <w:lang w:val="ru-RU"/>
              </w:rPr>
            </w:pPr>
          </w:p>
        </w:tc>
        <w:tc>
          <w:tcPr>
            <w:tcW w:w="4985" w:type="dxa"/>
            <w:vMerge/>
          </w:tcPr>
          <w:p w14:paraId="7AFBCB8C" w14:textId="77777777" w:rsidR="00591003" w:rsidRPr="00626630" w:rsidRDefault="00591003" w:rsidP="000B2872">
            <w:pPr>
              <w:jc w:val="center"/>
              <w:rPr>
                <w:rFonts w:ascii="Times New Roman" w:hAnsi="Times New Roman" w:cs="Times New Roman"/>
                <w:lang w:val="ru-RU"/>
              </w:rPr>
            </w:pPr>
          </w:p>
        </w:tc>
        <w:tc>
          <w:tcPr>
            <w:tcW w:w="886" w:type="dxa"/>
          </w:tcPr>
          <w:p w14:paraId="28BCC17B" w14:textId="77777777" w:rsidR="00591003" w:rsidRPr="00626630" w:rsidRDefault="00591003" w:rsidP="000B2872">
            <w:pPr>
              <w:jc w:val="center"/>
              <w:rPr>
                <w:rFonts w:ascii="Times New Roman" w:hAnsi="Times New Roman" w:cs="Times New Roman"/>
                <w:lang w:val="ru-RU"/>
              </w:rPr>
            </w:pPr>
            <w:bookmarkStart w:id="1100" w:name="_Toc405457205"/>
            <w:r w:rsidRPr="00626630">
              <w:rPr>
                <w:rFonts w:ascii="Times New Roman" w:hAnsi="Times New Roman" w:cs="Times New Roman"/>
                <w:lang w:val="ru-RU"/>
              </w:rPr>
              <w:t>Отоп.</w:t>
            </w:r>
            <w:bookmarkEnd w:id="1100"/>
          </w:p>
        </w:tc>
        <w:tc>
          <w:tcPr>
            <w:tcW w:w="886" w:type="dxa"/>
          </w:tcPr>
          <w:p w14:paraId="6C575CD4" w14:textId="77777777" w:rsidR="00591003" w:rsidRPr="00626630" w:rsidRDefault="00591003" w:rsidP="000B2872">
            <w:pPr>
              <w:jc w:val="center"/>
              <w:rPr>
                <w:rFonts w:ascii="Times New Roman" w:hAnsi="Times New Roman" w:cs="Times New Roman"/>
                <w:lang w:val="ru-RU"/>
              </w:rPr>
            </w:pPr>
            <w:bookmarkStart w:id="1101" w:name="_Toc405457206"/>
            <w:r w:rsidRPr="00626630">
              <w:rPr>
                <w:rFonts w:ascii="Times New Roman" w:hAnsi="Times New Roman" w:cs="Times New Roman"/>
                <w:lang w:val="ru-RU"/>
              </w:rPr>
              <w:t>ГВС</w:t>
            </w:r>
            <w:bookmarkEnd w:id="1101"/>
          </w:p>
        </w:tc>
        <w:tc>
          <w:tcPr>
            <w:tcW w:w="886" w:type="dxa"/>
          </w:tcPr>
          <w:p w14:paraId="6E91265A" w14:textId="77777777" w:rsidR="00591003" w:rsidRPr="00626630" w:rsidRDefault="00591003" w:rsidP="000B2872">
            <w:pPr>
              <w:jc w:val="center"/>
              <w:rPr>
                <w:rFonts w:ascii="Times New Roman" w:hAnsi="Times New Roman" w:cs="Times New Roman"/>
                <w:lang w:val="ru-RU"/>
              </w:rPr>
            </w:pPr>
            <w:bookmarkStart w:id="1102" w:name="_Toc405457207"/>
            <w:r w:rsidRPr="00626630">
              <w:rPr>
                <w:rFonts w:ascii="Times New Roman" w:hAnsi="Times New Roman" w:cs="Times New Roman"/>
                <w:lang w:val="ru-RU"/>
              </w:rPr>
              <w:t>Вент.</w:t>
            </w:r>
            <w:bookmarkEnd w:id="1102"/>
          </w:p>
        </w:tc>
        <w:tc>
          <w:tcPr>
            <w:tcW w:w="886" w:type="dxa"/>
          </w:tcPr>
          <w:p w14:paraId="517935EB" w14:textId="77777777" w:rsidR="00591003" w:rsidRPr="00626630" w:rsidRDefault="00591003" w:rsidP="000B2872">
            <w:pPr>
              <w:jc w:val="center"/>
              <w:rPr>
                <w:rFonts w:ascii="Times New Roman" w:hAnsi="Times New Roman" w:cs="Times New Roman"/>
                <w:lang w:val="ru-RU"/>
              </w:rPr>
            </w:pPr>
            <w:bookmarkStart w:id="1103" w:name="_Toc405457208"/>
            <w:r w:rsidRPr="00626630">
              <w:rPr>
                <w:rFonts w:ascii="Times New Roman" w:hAnsi="Times New Roman" w:cs="Times New Roman"/>
                <w:lang w:val="ru-RU"/>
              </w:rPr>
              <w:t>Всего</w:t>
            </w:r>
            <w:bookmarkEnd w:id="1103"/>
          </w:p>
        </w:tc>
      </w:tr>
      <w:tr w:rsidR="00591003" w:rsidRPr="00BE3467" w14:paraId="0BEF5B9A" w14:textId="77777777" w:rsidTr="000B2872">
        <w:tc>
          <w:tcPr>
            <w:tcW w:w="833" w:type="dxa"/>
          </w:tcPr>
          <w:p w14:paraId="1CF537F2" w14:textId="53CE9B7C"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1</w:t>
            </w:r>
          </w:p>
        </w:tc>
        <w:tc>
          <w:tcPr>
            <w:tcW w:w="4985" w:type="dxa"/>
            <w:vAlign w:val="bottom"/>
          </w:tcPr>
          <w:p w14:paraId="06701336" w14:textId="382FB6D8" w:rsidR="00591003" w:rsidRPr="00626630" w:rsidRDefault="00591003" w:rsidP="000B2872">
            <w:pPr>
              <w:rPr>
                <w:rFonts w:ascii="Times New Roman" w:hAnsi="Times New Roman" w:cs="Times New Roman"/>
                <w:lang w:val="ru-RU"/>
              </w:rPr>
            </w:pPr>
            <w:r w:rsidRPr="00591003">
              <w:rPr>
                <w:rFonts w:ascii="Times New Roman" w:hAnsi="Times New Roman" w:cs="Times New Roman"/>
                <w:color w:val="000000"/>
                <w:szCs w:val="24"/>
              </w:rPr>
              <w:t>Школа, ул. Школьная, 24</w:t>
            </w:r>
          </w:p>
        </w:tc>
        <w:tc>
          <w:tcPr>
            <w:tcW w:w="886" w:type="dxa"/>
            <w:vAlign w:val="bottom"/>
          </w:tcPr>
          <w:p w14:paraId="149DBF5C" w14:textId="036693C2"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361,22</w:t>
            </w:r>
          </w:p>
        </w:tc>
        <w:tc>
          <w:tcPr>
            <w:tcW w:w="886" w:type="dxa"/>
            <w:vAlign w:val="bottom"/>
          </w:tcPr>
          <w:p w14:paraId="02C2DD81" w14:textId="113F3C8A"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0,00</w:t>
            </w:r>
          </w:p>
        </w:tc>
        <w:tc>
          <w:tcPr>
            <w:tcW w:w="886" w:type="dxa"/>
            <w:vAlign w:val="bottom"/>
          </w:tcPr>
          <w:p w14:paraId="08B8505E" w14:textId="4202436A"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0,00</w:t>
            </w:r>
          </w:p>
        </w:tc>
        <w:tc>
          <w:tcPr>
            <w:tcW w:w="886" w:type="dxa"/>
            <w:vAlign w:val="bottom"/>
          </w:tcPr>
          <w:p w14:paraId="21EFE9F7" w14:textId="6BE105B5"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361,22</w:t>
            </w:r>
          </w:p>
        </w:tc>
      </w:tr>
      <w:tr w:rsidR="00591003" w14:paraId="4A5ACAFF" w14:textId="77777777" w:rsidTr="000B2872">
        <w:tc>
          <w:tcPr>
            <w:tcW w:w="833" w:type="dxa"/>
          </w:tcPr>
          <w:p w14:paraId="7899D3FC" w14:textId="50035962"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2</w:t>
            </w:r>
          </w:p>
        </w:tc>
        <w:tc>
          <w:tcPr>
            <w:tcW w:w="4985" w:type="dxa"/>
            <w:vAlign w:val="bottom"/>
          </w:tcPr>
          <w:p w14:paraId="4066531C" w14:textId="2B88D5FA" w:rsidR="00591003" w:rsidRPr="00626630" w:rsidRDefault="00591003" w:rsidP="000B2872">
            <w:pPr>
              <w:rPr>
                <w:rFonts w:ascii="Times New Roman" w:hAnsi="Times New Roman" w:cs="Times New Roman"/>
              </w:rPr>
            </w:pPr>
            <w:r w:rsidRPr="00591003">
              <w:rPr>
                <w:rFonts w:ascii="Times New Roman" w:hAnsi="Times New Roman" w:cs="Times New Roman"/>
                <w:color w:val="000000"/>
                <w:szCs w:val="24"/>
              </w:rPr>
              <w:t>Гаражи школы, ул. Школьная. 24</w:t>
            </w:r>
          </w:p>
        </w:tc>
        <w:tc>
          <w:tcPr>
            <w:tcW w:w="886" w:type="dxa"/>
            <w:vAlign w:val="bottom"/>
          </w:tcPr>
          <w:p w14:paraId="308F3243" w14:textId="32A4E68B"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75,75</w:t>
            </w:r>
          </w:p>
        </w:tc>
        <w:tc>
          <w:tcPr>
            <w:tcW w:w="886" w:type="dxa"/>
            <w:vAlign w:val="bottom"/>
          </w:tcPr>
          <w:p w14:paraId="00880D0F" w14:textId="7B2D2AA6"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0,00</w:t>
            </w:r>
          </w:p>
        </w:tc>
        <w:tc>
          <w:tcPr>
            <w:tcW w:w="886" w:type="dxa"/>
            <w:vAlign w:val="bottom"/>
          </w:tcPr>
          <w:p w14:paraId="7E69AE52" w14:textId="0ECA1F70" w:rsidR="00591003" w:rsidRPr="00591003" w:rsidRDefault="00591003" w:rsidP="000B2872">
            <w:pPr>
              <w:jc w:val="center"/>
              <w:rPr>
                <w:rFonts w:ascii="Times New Roman" w:hAnsi="Times New Roman" w:cs="Times New Roman"/>
                <w:sz w:val="20"/>
                <w:szCs w:val="20"/>
                <w:lang w:val="ru-RU"/>
              </w:rPr>
            </w:pPr>
            <w:r w:rsidRPr="00591003">
              <w:rPr>
                <w:rFonts w:ascii="Times New Roman" w:hAnsi="Times New Roman" w:cs="Times New Roman"/>
                <w:color w:val="000000"/>
              </w:rPr>
              <w:t>0,00</w:t>
            </w:r>
          </w:p>
        </w:tc>
        <w:tc>
          <w:tcPr>
            <w:tcW w:w="886" w:type="dxa"/>
            <w:vAlign w:val="bottom"/>
          </w:tcPr>
          <w:p w14:paraId="375170A2" w14:textId="7B24CC59"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75,75</w:t>
            </w:r>
          </w:p>
        </w:tc>
      </w:tr>
      <w:tr w:rsidR="00591003" w14:paraId="62A85482" w14:textId="77777777" w:rsidTr="000B2872">
        <w:tc>
          <w:tcPr>
            <w:tcW w:w="833" w:type="dxa"/>
          </w:tcPr>
          <w:p w14:paraId="182A71CE" w14:textId="0EBEE2F4"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3</w:t>
            </w:r>
          </w:p>
        </w:tc>
        <w:tc>
          <w:tcPr>
            <w:tcW w:w="4985" w:type="dxa"/>
            <w:vAlign w:val="bottom"/>
          </w:tcPr>
          <w:p w14:paraId="2F5CA528" w14:textId="4C1574E5" w:rsidR="00591003" w:rsidRPr="00626630" w:rsidRDefault="00591003" w:rsidP="000B2872">
            <w:pPr>
              <w:rPr>
                <w:rFonts w:ascii="Times New Roman" w:hAnsi="Times New Roman" w:cs="Times New Roman"/>
              </w:rPr>
            </w:pPr>
            <w:r w:rsidRPr="00591003">
              <w:rPr>
                <w:rFonts w:ascii="Times New Roman" w:hAnsi="Times New Roman" w:cs="Times New Roman"/>
                <w:color w:val="000000"/>
                <w:szCs w:val="24"/>
              </w:rPr>
              <w:t>Больница, ул. Школьная, 10</w:t>
            </w:r>
          </w:p>
        </w:tc>
        <w:tc>
          <w:tcPr>
            <w:tcW w:w="886" w:type="dxa"/>
            <w:vAlign w:val="bottom"/>
          </w:tcPr>
          <w:p w14:paraId="1038C7A6" w14:textId="4DC0692B"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209,72</w:t>
            </w:r>
          </w:p>
        </w:tc>
        <w:tc>
          <w:tcPr>
            <w:tcW w:w="886" w:type="dxa"/>
            <w:vAlign w:val="bottom"/>
          </w:tcPr>
          <w:p w14:paraId="6D4FF628" w14:textId="698F73C1"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0,00</w:t>
            </w:r>
          </w:p>
        </w:tc>
        <w:tc>
          <w:tcPr>
            <w:tcW w:w="886" w:type="dxa"/>
            <w:vAlign w:val="bottom"/>
          </w:tcPr>
          <w:p w14:paraId="2FA347FB" w14:textId="3F58AAD9" w:rsidR="00591003" w:rsidRPr="00591003" w:rsidRDefault="00591003" w:rsidP="000B2872">
            <w:pPr>
              <w:jc w:val="center"/>
              <w:rPr>
                <w:rFonts w:ascii="Times New Roman" w:hAnsi="Times New Roman" w:cs="Times New Roman"/>
                <w:sz w:val="20"/>
                <w:szCs w:val="20"/>
                <w:lang w:val="ru-RU"/>
              </w:rPr>
            </w:pPr>
            <w:r w:rsidRPr="00591003">
              <w:rPr>
                <w:rFonts w:ascii="Times New Roman" w:hAnsi="Times New Roman" w:cs="Times New Roman"/>
                <w:color w:val="000000"/>
              </w:rPr>
              <w:t>0,00</w:t>
            </w:r>
          </w:p>
        </w:tc>
        <w:tc>
          <w:tcPr>
            <w:tcW w:w="886" w:type="dxa"/>
            <w:vAlign w:val="bottom"/>
          </w:tcPr>
          <w:p w14:paraId="260D2DF2" w14:textId="479F2AB6"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209,72</w:t>
            </w:r>
          </w:p>
        </w:tc>
      </w:tr>
      <w:tr w:rsidR="00591003" w14:paraId="38EEA840" w14:textId="77777777" w:rsidTr="000B2872">
        <w:tc>
          <w:tcPr>
            <w:tcW w:w="833" w:type="dxa"/>
          </w:tcPr>
          <w:p w14:paraId="6EBEF6E2" w14:textId="6E324F41" w:rsidR="00591003" w:rsidRPr="00441165" w:rsidRDefault="00591003" w:rsidP="000B2872">
            <w:pPr>
              <w:jc w:val="center"/>
              <w:rPr>
                <w:rFonts w:ascii="Times New Roman" w:hAnsi="Times New Roman" w:cs="Times New Roman"/>
                <w:lang w:val="ru-RU"/>
              </w:rPr>
            </w:pPr>
          </w:p>
        </w:tc>
        <w:tc>
          <w:tcPr>
            <w:tcW w:w="4985" w:type="dxa"/>
            <w:vAlign w:val="bottom"/>
          </w:tcPr>
          <w:p w14:paraId="2F123F61" w14:textId="1B175731" w:rsidR="00591003" w:rsidRPr="00626630" w:rsidRDefault="00591003" w:rsidP="000B2872">
            <w:pPr>
              <w:rPr>
                <w:rFonts w:ascii="Times New Roman" w:hAnsi="Times New Roman" w:cs="Times New Roman"/>
              </w:rPr>
            </w:pPr>
            <w:r w:rsidRPr="00591003">
              <w:rPr>
                <w:rFonts w:ascii="Times New Roman" w:hAnsi="Times New Roman" w:cs="Times New Roman"/>
                <w:color w:val="000000"/>
                <w:szCs w:val="24"/>
              </w:rPr>
              <w:t>Итого</w:t>
            </w:r>
          </w:p>
        </w:tc>
        <w:tc>
          <w:tcPr>
            <w:tcW w:w="886" w:type="dxa"/>
            <w:vAlign w:val="bottom"/>
          </w:tcPr>
          <w:p w14:paraId="6A1628B4" w14:textId="403666D4"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646,69</w:t>
            </w:r>
          </w:p>
        </w:tc>
        <w:tc>
          <w:tcPr>
            <w:tcW w:w="886" w:type="dxa"/>
            <w:vAlign w:val="bottom"/>
          </w:tcPr>
          <w:p w14:paraId="6F2471A1" w14:textId="02139D46"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0,00</w:t>
            </w:r>
          </w:p>
        </w:tc>
        <w:tc>
          <w:tcPr>
            <w:tcW w:w="886" w:type="dxa"/>
            <w:vAlign w:val="bottom"/>
          </w:tcPr>
          <w:p w14:paraId="6428316F" w14:textId="45853A21" w:rsidR="00591003" w:rsidRPr="00591003" w:rsidRDefault="00591003" w:rsidP="000B2872">
            <w:pPr>
              <w:jc w:val="center"/>
              <w:rPr>
                <w:rFonts w:ascii="Times New Roman" w:hAnsi="Times New Roman" w:cs="Times New Roman"/>
                <w:sz w:val="20"/>
                <w:szCs w:val="20"/>
                <w:lang w:val="ru-RU"/>
              </w:rPr>
            </w:pPr>
            <w:r w:rsidRPr="00591003">
              <w:rPr>
                <w:rFonts w:ascii="Times New Roman" w:hAnsi="Times New Roman" w:cs="Times New Roman"/>
                <w:color w:val="000000"/>
              </w:rPr>
              <w:t>0,00</w:t>
            </w:r>
          </w:p>
        </w:tc>
        <w:tc>
          <w:tcPr>
            <w:tcW w:w="886" w:type="dxa"/>
            <w:vAlign w:val="bottom"/>
          </w:tcPr>
          <w:p w14:paraId="74FD6A94" w14:textId="2313EA92"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646,69</w:t>
            </w:r>
          </w:p>
        </w:tc>
      </w:tr>
    </w:tbl>
    <w:p w14:paraId="5B90C2B1" w14:textId="77777777" w:rsidR="00591003" w:rsidRPr="00031911" w:rsidRDefault="00591003" w:rsidP="00591003">
      <w:pPr>
        <w:jc w:val="both"/>
        <w:rPr>
          <w:lang w:val="ru-RU"/>
        </w:rPr>
      </w:pPr>
    </w:p>
    <w:p w14:paraId="5B89F137" w14:textId="59F872D8" w:rsidR="00591003" w:rsidRDefault="00591003" w:rsidP="00591003">
      <w:pPr>
        <w:pStyle w:val="1"/>
        <w:rPr>
          <w:rFonts w:cs="Times New Roman"/>
          <w:b w:val="0"/>
          <w:sz w:val="24"/>
          <w:szCs w:val="24"/>
          <w:lang w:val="ru-RU"/>
        </w:rPr>
      </w:pPr>
      <w:bookmarkStart w:id="1104" w:name="_Toc405759635"/>
      <w:bookmarkStart w:id="1105" w:name="_Toc406496648"/>
      <w:bookmarkStart w:id="1106" w:name="_Toc406496966"/>
      <w:r>
        <w:rPr>
          <w:rFonts w:cs="Times New Roman"/>
          <w:b w:val="0"/>
          <w:sz w:val="24"/>
          <w:szCs w:val="24"/>
          <w:lang w:val="ru-RU"/>
        </w:rPr>
        <w:t xml:space="preserve">Таблица П1.3 – Максимальные тепловые нагрузки потребителей тепловой энергии в зоне действия котельной </w:t>
      </w:r>
      <w:bookmarkEnd w:id="1104"/>
      <w:r>
        <w:rPr>
          <w:rFonts w:cs="Times New Roman"/>
          <w:b w:val="0"/>
          <w:sz w:val="24"/>
          <w:szCs w:val="24"/>
          <w:lang w:val="ru-RU"/>
        </w:rPr>
        <w:t>с. Новоархангельское</w:t>
      </w:r>
      <w:bookmarkEnd w:id="1105"/>
      <w:bookmarkEnd w:id="1106"/>
    </w:p>
    <w:tbl>
      <w:tblPr>
        <w:tblStyle w:val="a3"/>
        <w:tblW w:w="0" w:type="auto"/>
        <w:tblInd w:w="102" w:type="dxa"/>
        <w:tblLayout w:type="fixed"/>
        <w:tblLook w:val="04A0" w:firstRow="1" w:lastRow="0" w:firstColumn="1" w:lastColumn="0" w:noHBand="0" w:noVBand="1"/>
      </w:tblPr>
      <w:tblGrid>
        <w:gridCol w:w="833"/>
        <w:gridCol w:w="4985"/>
        <w:gridCol w:w="886"/>
        <w:gridCol w:w="886"/>
        <w:gridCol w:w="886"/>
        <w:gridCol w:w="886"/>
      </w:tblGrid>
      <w:tr w:rsidR="00591003" w14:paraId="02A6FFBE" w14:textId="77777777" w:rsidTr="000B2872">
        <w:tc>
          <w:tcPr>
            <w:tcW w:w="833" w:type="dxa"/>
            <w:vMerge w:val="restart"/>
            <w:vAlign w:val="center"/>
          </w:tcPr>
          <w:p w14:paraId="55F7C0EB"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 п/п</w:t>
            </w:r>
          </w:p>
        </w:tc>
        <w:tc>
          <w:tcPr>
            <w:tcW w:w="4985" w:type="dxa"/>
            <w:vMerge w:val="restart"/>
            <w:vAlign w:val="center"/>
          </w:tcPr>
          <w:p w14:paraId="1CB0CD77"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Категория объекта</w:t>
            </w:r>
          </w:p>
        </w:tc>
        <w:tc>
          <w:tcPr>
            <w:tcW w:w="3544" w:type="dxa"/>
            <w:gridSpan w:val="4"/>
          </w:tcPr>
          <w:p w14:paraId="45C71CC1"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Тепловая нагрузка, Гкал/ч</w:t>
            </w:r>
          </w:p>
        </w:tc>
      </w:tr>
      <w:tr w:rsidR="00591003" w14:paraId="0A72E28F" w14:textId="77777777" w:rsidTr="000B2872">
        <w:tc>
          <w:tcPr>
            <w:tcW w:w="833" w:type="dxa"/>
            <w:vMerge/>
          </w:tcPr>
          <w:p w14:paraId="5BADD784" w14:textId="77777777" w:rsidR="00591003" w:rsidRPr="00441165" w:rsidRDefault="00591003" w:rsidP="000B2872">
            <w:pPr>
              <w:rPr>
                <w:rFonts w:ascii="Times New Roman" w:hAnsi="Times New Roman" w:cs="Times New Roman"/>
                <w:lang w:val="ru-RU"/>
              </w:rPr>
            </w:pPr>
          </w:p>
        </w:tc>
        <w:tc>
          <w:tcPr>
            <w:tcW w:w="4985" w:type="dxa"/>
            <w:vMerge/>
          </w:tcPr>
          <w:p w14:paraId="3731C556" w14:textId="77777777" w:rsidR="00591003" w:rsidRPr="00441165" w:rsidRDefault="00591003" w:rsidP="000B2872">
            <w:pPr>
              <w:rPr>
                <w:rFonts w:ascii="Times New Roman" w:hAnsi="Times New Roman" w:cs="Times New Roman"/>
                <w:lang w:val="ru-RU"/>
              </w:rPr>
            </w:pPr>
          </w:p>
        </w:tc>
        <w:tc>
          <w:tcPr>
            <w:tcW w:w="886" w:type="dxa"/>
          </w:tcPr>
          <w:p w14:paraId="0B6C51AE"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Отоп.</w:t>
            </w:r>
          </w:p>
        </w:tc>
        <w:tc>
          <w:tcPr>
            <w:tcW w:w="886" w:type="dxa"/>
          </w:tcPr>
          <w:p w14:paraId="55864718"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ГВС</w:t>
            </w:r>
          </w:p>
        </w:tc>
        <w:tc>
          <w:tcPr>
            <w:tcW w:w="886" w:type="dxa"/>
          </w:tcPr>
          <w:p w14:paraId="1B62371E"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Вент.</w:t>
            </w:r>
          </w:p>
        </w:tc>
        <w:tc>
          <w:tcPr>
            <w:tcW w:w="886" w:type="dxa"/>
          </w:tcPr>
          <w:p w14:paraId="21E933BF"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Всего</w:t>
            </w:r>
          </w:p>
        </w:tc>
      </w:tr>
      <w:tr w:rsidR="00591003" w14:paraId="03D271FD" w14:textId="77777777" w:rsidTr="000B2872">
        <w:tc>
          <w:tcPr>
            <w:tcW w:w="833" w:type="dxa"/>
          </w:tcPr>
          <w:p w14:paraId="746A35F4"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lang w:val="ru-RU"/>
              </w:rPr>
              <w:t>1</w:t>
            </w:r>
          </w:p>
        </w:tc>
        <w:tc>
          <w:tcPr>
            <w:tcW w:w="4985" w:type="dxa"/>
            <w:vAlign w:val="bottom"/>
          </w:tcPr>
          <w:p w14:paraId="29A4BFB6" w14:textId="0AAEA30A" w:rsidR="00591003" w:rsidRPr="00591003" w:rsidRDefault="00591003" w:rsidP="000B2872">
            <w:pPr>
              <w:rPr>
                <w:rFonts w:ascii="Times New Roman" w:hAnsi="Times New Roman" w:cs="Times New Roman"/>
                <w:lang w:val="ru-RU"/>
              </w:rPr>
            </w:pPr>
            <w:r w:rsidRPr="00591003">
              <w:rPr>
                <w:rFonts w:ascii="Times New Roman" w:hAnsi="Times New Roman" w:cs="Times New Roman"/>
                <w:color w:val="000000"/>
              </w:rPr>
              <w:t>Школа, ул. Строительная, 8</w:t>
            </w:r>
          </w:p>
        </w:tc>
        <w:tc>
          <w:tcPr>
            <w:tcW w:w="886" w:type="dxa"/>
            <w:vAlign w:val="bottom"/>
          </w:tcPr>
          <w:p w14:paraId="305B7C83" w14:textId="3976D250"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0,1017</w:t>
            </w:r>
          </w:p>
        </w:tc>
        <w:tc>
          <w:tcPr>
            <w:tcW w:w="886" w:type="dxa"/>
            <w:vAlign w:val="bottom"/>
          </w:tcPr>
          <w:p w14:paraId="40C48DCC" w14:textId="1E6F2BFF"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0,0000</w:t>
            </w:r>
          </w:p>
        </w:tc>
        <w:tc>
          <w:tcPr>
            <w:tcW w:w="886" w:type="dxa"/>
            <w:vAlign w:val="bottom"/>
          </w:tcPr>
          <w:p w14:paraId="4F80ADA4" w14:textId="29F787EA"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0,0000</w:t>
            </w:r>
          </w:p>
        </w:tc>
        <w:tc>
          <w:tcPr>
            <w:tcW w:w="886" w:type="dxa"/>
            <w:vAlign w:val="bottom"/>
          </w:tcPr>
          <w:p w14:paraId="169240F3" w14:textId="1825F147"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0,1017</w:t>
            </w:r>
          </w:p>
        </w:tc>
      </w:tr>
      <w:tr w:rsidR="00591003" w14:paraId="0928CE8E" w14:textId="77777777" w:rsidTr="000B2872">
        <w:tc>
          <w:tcPr>
            <w:tcW w:w="833" w:type="dxa"/>
          </w:tcPr>
          <w:p w14:paraId="3B6BA3DE"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lang w:val="ru-RU"/>
              </w:rPr>
              <w:t>2</w:t>
            </w:r>
          </w:p>
        </w:tc>
        <w:tc>
          <w:tcPr>
            <w:tcW w:w="4985" w:type="dxa"/>
            <w:vAlign w:val="bottom"/>
          </w:tcPr>
          <w:p w14:paraId="2B7A54E4" w14:textId="78660FAB" w:rsidR="00591003" w:rsidRPr="00591003" w:rsidRDefault="00591003" w:rsidP="000B2872">
            <w:pPr>
              <w:rPr>
                <w:rFonts w:ascii="Times New Roman" w:hAnsi="Times New Roman" w:cs="Times New Roman"/>
              </w:rPr>
            </w:pPr>
            <w:r w:rsidRPr="00591003">
              <w:rPr>
                <w:rFonts w:ascii="Times New Roman" w:hAnsi="Times New Roman" w:cs="Times New Roman"/>
                <w:color w:val="000000"/>
              </w:rPr>
              <w:t>Дом культуры, ул. Советская, 55</w:t>
            </w:r>
          </w:p>
        </w:tc>
        <w:tc>
          <w:tcPr>
            <w:tcW w:w="886" w:type="dxa"/>
            <w:vAlign w:val="bottom"/>
          </w:tcPr>
          <w:p w14:paraId="0F176F1F" w14:textId="02A5FF66" w:rsidR="00591003" w:rsidRPr="00591003" w:rsidRDefault="00591003" w:rsidP="00591003">
            <w:pPr>
              <w:jc w:val="center"/>
              <w:rPr>
                <w:rFonts w:ascii="Times New Roman" w:hAnsi="Times New Roman" w:cs="Times New Roman"/>
              </w:rPr>
            </w:pPr>
            <w:r w:rsidRPr="00591003">
              <w:rPr>
                <w:rFonts w:ascii="Times New Roman" w:hAnsi="Times New Roman" w:cs="Times New Roman"/>
                <w:color w:val="000000"/>
              </w:rPr>
              <w:t>0,0550</w:t>
            </w:r>
          </w:p>
        </w:tc>
        <w:tc>
          <w:tcPr>
            <w:tcW w:w="886" w:type="dxa"/>
            <w:vAlign w:val="bottom"/>
          </w:tcPr>
          <w:p w14:paraId="110EA5E5" w14:textId="35438DEC" w:rsidR="00591003" w:rsidRPr="00591003" w:rsidRDefault="00591003" w:rsidP="00591003">
            <w:pPr>
              <w:jc w:val="center"/>
              <w:rPr>
                <w:rFonts w:ascii="Times New Roman" w:hAnsi="Times New Roman" w:cs="Times New Roman"/>
              </w:rPr>
            </w:pPr>
            <w:r w:rsidRPr="00591003">
              <w:rPr>
                <w:rFonts w:ascii="Times New Roman" w:hAnsi="Times New Roman" w:cs="Times New Roman"/>
                <w:color w:val="000000"/>
              </w:rPr>
              <w:t>0,0000</w:t>
            </w:r>
          </w:p>
        </w:tc>
        <w:tc>
          <w:tcPr>
            <w:tcW w:w="886" w:type="dxa"/>
            <w:vAlign w:val="bottom"/>
          </w:tcPr>
          <w:p w14:paraId="79FF0D6B" w14:textId="7BA87478" w:rsidR="00591003" w:rsidRPr="00591003" w:rsidRDefault="00591003" w:rsidP="00591003">
            <w:pPr>
              <w:jc w:val="center"/>
              <w:rPr>
                <w:rFonts w:ascii="Times New Roman" w:hAnsi="Times New Roman" w:cs="Times New Roman"/>
              </w:rPr>
            </w:pPr>
            <w:r w:rsidRPr="00591003">
              <w:rPr>
                <w:rFonts w:ascii="Times New Roman" w:hAnsi="Times New Roman" w:cs="Times New Roman"/>
                <w:color w:val="000000"/>
              </w:rPr>
              <w:t>0,0000</w:t>
            </w:r>
          </w:p>
        </w:tc>
        <w:tc>
          <w:tcPr>
            <w:tcW w:w="886" w:type="dxa"/>
            <w:vAlign w:val="bottom"/>
          </w:tcPr>
          <w:p w14:paraId="48B2A9CC" w14:textId="0889195B" w:rsidR="00591003" w:rsidRPr="00591003" w:rsidRDefault="00591003" w:rsidP="00591003">
            <w:pPr>
              <w:jc w:val="center"/>
              <w:rPr>
                <w:rFonts w:ascii="Times New Roman" w:hAnsi="Times New Roman" w:cs="Times New Roman"/>
              </w:rPr>
            </w:pPr>
            <w:r w:rsidRPr="00591003">
              <w:rPr>
                <w:rFonts w:ascii="Times New Roman" w:hAnsi="Times New Roman" w:cs="Times New Roman"/>
                <w:color w:val="000000"/>
              </w:rPr>
              <w:t>0,0550</w:t>
            </w:r>
          </w:p>
        </w:tc>
      </w:tr>
      <w:tr w:rsidR="00591003" w14:paraId="2655EB09" w14:textId="77777777" w:rsidTr="000B2872">
        <w:tc>
          <w:tcPr>
            <w:tcW w:w="833" w:type="dxa"/>
          </w:tcPr>
          <w:p w14:paraId="228A9F64" w14:textId="77777777" w:rsidR="00591003" w:rsidRPr="00441165" w:rsidRDefault="00591003" w:rsidP="000B2872">
            <w:pPr>
              <w:rPr>
                <w:rFonts w:ascii="Times New Roman" w:hAnsi="Times New Roman" w:cs="Times New Roman"/>
                <w:lang w:val="ru-RU"/>
              </w:rPr>
            </w:pPr>
          </w:p>
        </w:tc>
        <w:tc>
          <w:tcPr>
            <w:tcW w:w="4985" w:type="dxa"/>
            <w:vAlign w:val="center"/>
          </w:tcPr>
          <w:p w14:paraId="3B1180F7" w14:textId="77777777" w:rsidR="00591003" w:rsidRPr="00591003" w:rsidRDefault="00591003" w:rsidP="000B2872">
            <w:pPr>
              <w:rPr>
                <w:rFonts w:ascii="Times New Roman" w:hAnsi="Times New Roman" w:cs="Times New Roman"/>
                <w:lang w:val="ru-RU"/>
              </w:rPr>
            </w:pPr>
            <w:r w:rsidRPr="00591003">
              <w:rPr>
                <w:rFonts w:ascii="Times New Roman" w:hAnsi="Times New Roman" w:cs="Times New Roman"/>
                <w:lang w:val="ru-RU"/>
              </w:rPr>
              <w:t>Итого</w:t>
            </w:r>
          </w:p>
        </w:tc>
        <w:tc>
          <w:tcPr>
            <w:tcW w:w="886" w:type="dxa"/>
            <w:vAlign w:val="bottom"/>
          </w:tcPr>
          <w:p w14:paraId="298D6211" w14:textId="0E9E71FB"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0,1567</w:t>
            </w:r>
          </w:p>
        </w:tc>
        <w:tc>
          <w:tcPr>
            <w:tcW w:w="886" w:type="dxa"/>
            <w:vAlign w:val="bottom"/>
          </w:tcPr>
          <w:p w14:paraId="2FF7F3F4" w14:textId="6F876D51"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0,0000</w:t>
            </w:r>
          </w:p>
        </w:tc>
        <w:tc>
          <w:tcPr>
            <w:tcW w:w="886" w:type="dxa"/>
            <w:vAlign w:val="bottom"/>
          </w:tcPr>
          <w:p w14:paraId="56569FF2" w14:textId="3979B30A"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0,0000</w:t>
            </w:r>
          </w:p>
        </w:tc>
        <w:tc>
          <w:tcPr>
            <w:tcW w:w="886" w:type="dxa"/>
            <w:vAlign w:val="bottom"/>
          </w:tcPr>
          <w:p w14:paraId="5442EB9E" w14:textId="0CD64ECB" w:rsidR="00591003" w:rsidRPr="00591003" w:rsidRDefault="00591003" w:rsidP="00591003">
            <w:pPr>
              <w:jc w:val="center"/>
              <w:rPr>
                <w:rFonts w:ascii="Times New Roman" w:hAnsi="Times New Roman" w:cs="Times New Roman"/>
                <w:lang w:val="ru-RU"/>
              </w:rPr>
            </w:pPr>
            <w:r w:rsidRPr="00591003">
              <w:rPr>
                <w:rFonts w:ascii="Times New Roman" w:hAnsi="Times New Roman" w:cs="Times New Roman"/>
                <w:color w:val="000000"/>
              </w:rPr>
              <w:t>0,1567</w:t>
            </w:r>
          </w:p>
        </w:tc>
      </w:tr>
    </w:tbl>
    <w:p w14:paraId="49267B8E" w14:textId="77777777" w:rsidR="00591003" w:rsidRDefault="00591003" w:rsidP="00591003">
      <w:pPr>
        <w:pStyle w:val="1"/>
        <w:rPr>
          <w:rFonts w:cs="Times New Roman"/>
          <w:b w:val="0"/>
          <w:sz w:val="24"/>
          <w:szCs w:val="24"/>
          <w:lang w:val="ru-RU"/>
        </w:rPr>
      </w:pPr>
    </w:p>
    <w:p w14:paraId="645ED4C5" w14:textId="7152DDD0" w:rsidR="00591003" w:rsidRDefault="00591003" w:rsidP="00591003">
      <w:pPr>
        <w:pStyle w:val="1"/>
        <w:rPr>
          <w:rFonts w:cs="Times New Roman"/>
          <w:b w:val="0"/>
          <w:sz w:val="24"/>
          <w:szCs w:val="24"/>
          <w:lang w:val="ru-RU"/>
        </w:rPr>
      </w:pPr>
      <w:bookmarkStart w:id="1107" w:name="_Toc405759636"/>
      <w:bookmarkStart w:id="1108" w:name="_Toc406496649"/>
      <w:bookmarkStart w:id="1109" w:name="_Toc406496967"/>
      <w:r>
        <w:rPr>
          <w:rFonts w:cs="Times New Roman"/>
          <w:b w:val="0"/>
          <w:sz w:val="24"/>
          <w:szCs w:val="24"/>
          <w:lang w:val="ru-RU"/>
        </w:rPr>
        <w:t xml:space="preserve">Таблица П1.4 – Годовое потребление тепловой энергии потребителями в зоне действия котельной </w:t>
      </w:r>
      <w:bookmarkEnd w:id="1107"/>
      <w:r>
        <w:rPr>
          <w:rFonts w:cs="Times New Roman"/>
          <w:b w:val="0"/>
          <w:sz w:val="24"/>
          <w:szCs w:val="24"/>
          <w:lang w:val="ru-RU"/>
        </w:rPr>
        <w:t>с. Новоархангельское</w:t>
      </w:r>
      <w:bookmarkEnd w:id="1108"/>
      <w:bookmarkEnd w:id="1109"/>
    </w:p>
    <w:tbl>
      <w:tblPr>
        <w:tblStyle w:val="a3"/>
        <w:tblW w:w="0" w:type="auto"/>
        <w:tblInd w:w="102" w:type="dxa"/>
        <w:tblLayout w:type="fixed"/>
        <w:tblLook w:val="04A0" w:firstRow="1" w:lastRow="0" w:firstColumn="1" w:lastColumn="0" w:noHBand="0" w:noVBand="1"/>
      </w:tblPr>
      <w:tblGrid>
        <w:gridCol w:w="833"/>
        <w:gridCol w:w="4985"/>
        <w:gridCol w:w="886"/>
        <w:gridCol w:w="886"/>
        <w:gridCol w:w="886"/>
        <w:gridCol w:w="886"/>
      </w:tblGrid>
      <w:tr w:rsidR="00591003" w14:paraId="34291E17" w14:textId="77777777" w:rsidTr="000B2872">
        <w:tc>
          <w:tcPr>
            <w:tcW w:w="833" w:type="dxa"/>
            <w:vMerge w:val="restart"/>
            <w:vAlign w:val="center"/>
          </w:tcPr>
          <w:p w14:paraId="25156FC5"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 п/п</w:t>
            </w:r>
          </w:p>
        </w:tc>
        <w:tc>
          <w:tcPr>
            <w:tcW w:w="4985" w:type="dxa"/>
            <w:vMerge w:val="restart"/>
            <w:vAlign w:val="center"/>
          </w:tcPr>
          <w:p w14:paraId="426DA91D"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Категория объекта</w:t>
            </w:r>
          </w:p>
        </w:tc>
        <w:tc>
          <w:tcPr>
            <w:tcW w:w="3544" w:type="dxa"/>
            <w:gridSpan w:val="4"/>
          </w:tcPr>
          <w:p w14:paraId="03FDA17E" w14:textId="77777777" w:rsidR="00591003" w:rsidRPr="00441165" w:rsidRDefault="00591003" w:rsidP="000B2872">
            <w:pPr>
              <w:jc w:val="center"/>
              <w:rPr>
                <w:rFonts w:ascii="Times New Roman" w:hAnsi="Times New Roman" w:cs="Times New Roman"/>
                <w:lang w:val="ru-RU"/>
              </w:rPr>
            </w:pPr>
            <w:r w:rsidRPr="00626630">
              <w:rPr>
                <w:rFonts w:ascii="Times New Roman" w:hAnsi="Times New Roman" w:cs="Times New Roman"/>
                <w:lang w:val="ru-RU"/>
              </w:rPr>
              <w:t xml:space="preserve">Тепловая </w:t>
            </w:r>
            <w:r>
              <w:rPr>
                <w:rFonts w:ascii="Times New Roman" w:hAnsi="Times New Roman" w:cs="Times New Roman"/>
                <w:lang w:val="ru-RU"/>
              </w:rPr>
              <w:t>энергия</w:t>
            </w:r>
            <w:r w:rsidRPr="00626630">
              <w:rPr>
                <w:rFonts w:ascii="Times New Roman" w:hAnsi="Times New Roman" w:cs="Times New Roman"/>
                <w:lang w:val="ru-RU"/>
              </w:rPr>
              <w:t>, Гкал</w:t>
            </w:r>
          </w:p>
        </w:tc>
      </w:tr>
      <w:tr w:rsidR="00591003" w14:paraId="019D2683" w14:textId="77777777" w:rsidTr="000B2872">
        <w:tc>
          <w:tcPr>
            <w:tcW w:w="833" w:type="dxa"/>
            <w:vMerge/>
          </w:tcPr>
          <w:p w14:paraId="28741E7D" w14:textId="77777777" w:rsidR="00591003" w:rsidRPr="00441165" w:rsidRDefault="00591003" w:rsidP="000B2872">
            <w:pPr>
              <w:jc w:val="center"/>
              <w:rPr>
                <w:rFonts w:ascii="Times New Roman" w:hAnsi="Times New Roman" w:cs="Times New Roman"/>
                <w:lang w:val="ru-RU"/>
              </w:rPr>
            </w:pPr>
          </w:p>
        </w:tc>
        <w:tc>
          <w:tcPr>
            <w:tcW w:w="4985" w:type="dxa"/>
            <w:vMerge/>
          </w:tcPr>
          <w:p w14:paraId="09C27BDA" w14:textId="77777777" w:rsidR="00591003" w:rsidRPr="00441165" w:rsidRDefault="00591003" w:rsidP="000B2872">
            <w:pPr>
              <w:jc w:val="center"/>
              <w:rPr>
                <w:rFonts w:ascii="Times New Roman" w:hAnsi="Times New Roman" w:cs="Times New Roman"/>
                <w:lang w:val="ru-RU"/>
              </w:rPr>
            </w:pPr>
          </w:p>
        </w:tc>
        <w:tc>
          <w:tcPr>
            <w:tcW w:w="886" w:type="dxa"/>
          </w:tcPr>
          <w:p w14:paraId="051616E4"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Отоп.</w:t>
            </w:r>
          </w:p>
        </w:tc>
        <w:tc>
          <w:tcPr>
            <w:tcW w:w="886" w:type="dxa"/>
          </w:tcPr>
          <w:p w14:paraId="3B78E140"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ГВС</w:t>
            </w:r>
          </w:p>
        </w:tc>
        <w:tc>
          <w:tcPr>
            <w:tcW w:w="886" w:type="dxa"/>
          </w:tcPr>
          <w:p w14:paraId="27662579"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Вент.</w:t>
            </w:r>
          </w:p>
        </w:tc>
        <w:tc>
          <w:tcPr>
            <w:tcW w:w="886" w:type="dxa"/>
          </w:tcPr>
          <w:p w14:paraId="14B868E7"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Всего</w:t>
            </w:r>
          </w:p>
        </w:tc>
      </w:tr>
      <w:tr w:rsidR="00591003" w:rsidRPr="00BE3467" w14:paraId="77EF91FA" w14:textId="77777777" w:rsidTr="000B2872">
        <w:tc>
          <w:tcPr>
            <w:tcW w:w="833" w:type="dxa"/>
          </w:tcPr>
          <w:p w14:paraId="04DB12BC" w14:textId="77777777" w:rsidR="00591003" w:rsidRPr="00441165" w:rsidRDefault="00591003" w:rsidP="000B2872">
            <w:pPr>
              <w:jc w:val="center"/>
              <w:rPr>
                <w:rFonts w:ascii="Times New Roman" w:hAnsi="Times New Roman" w:cs="Times New Roman"/>
                <w:lang w:val="ru-RU"/>
              </w:rPr>
            </w:pPr>
            <w:r w:rsidRPr="00626630">
              <w:rPr>
                <w:rFonts w:ascii="Times New Roman" w:hAnsi="Times New Roman" w:cs="Times New Roman"/>
                <w:lang w:val="ru-RU"/>
              </w:rPr>
              <w:t>1</w:t>
            </w:r>
          </w:p>
        </w:tc>
        <w:tc>
          <w:tcPr>
            <w:tcW w:w="4985" w:type="dxa"/>
            <w:vAlign w:val="bottom"/>
          </w:tcPr>
          <w:p w14:paraId="636A710A" w14:textId="53FB7AE8" w:rsidR="00591003" w:rsidRPr="00BE3467" w:rsidRDefault="00591003" w:rsidP="000B2872">
            <w:pPr>
              <w:rPr>
                <w:rFonts w:ascii="Times New Roman" w:hAnsi="Times New Roman" w:cs="Times New Roman"/>
                <w:lang w:val="ru-RU"/>
              </w:rPr>
            </w:pPr>
            <w:r w:rsidRPr="00591003">
              <w:rPr>
                <w:rFonts w:ascii="Times New Roman" w:hAnsi="Times New Roman" w:cs="Times New Roman"/>
                <w:color w:val="000000"/>
              </w:rPr>
              <w:t>Школа, ул. Строительная, 8</w:t>
            </w:r>
          </w:p>
        </w:tc>
        <w:tc>
          <w:tcPr>
            <w:tcW w:w="886" w:type="dxa"/>
            <w:vAlign w:val="bottom"/>
          </w:tcPr>
          <w:p w14:paraId="057F818F" w14:textId="3525DFDE"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274,15</w:t>
            </w:r>
          </w:p>
        </w:tc>
        <w:tc>
          <w:tcPr>
            <w:tcW w:w="886" w:type="dxa"/>
            <w:vAlign w:val="bottom"/>
          </w:tcPr>
          <w:p w14:paraId="0799F4EA" w14:textId="090A204B"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0,00</w:t>
            </w:r>
          </w:p>
        </w:tc>
        <w:tc>
          <w:tcPr>
            <w:tcW w:w="886" w:type="dxa"/>
            <w:vAlign w:val="bottom"/>
          </w:tcPr>
          <w:p w14:paraId="38555DB2" w14:textId="64858C26"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0,00</w:t>
            </w:r>
          </w:p>
        </w:tc>
        <w:tc>
          <w:tcPr>
            <w:tcW w:w="886" w:type="dxa"/>
            <w:vAlign w:val="bottom"/>
          </w:tcPr>
          <w:p w14:paraId="3DF84158" w14:textId="725E82C4" w:rsidR="00591003" w:rsidRPr="00591003" w:rsidRDefault="00591003" w:rsidP="000B2872">
            <w:pPr>
              <w:jc w:val="center"/>
              <w:rPr>
                <w:rFonts w:ascii="Times New Roman" w:hAnsi="Times New Roman" w:cs="Times New Roman"/>
                <w:lang w:val="ru-RU"/>
              </w:rPr>
            </w:pPr>
            <w:r w:rsidRPr="00591003">
              <w:rPr>
                <w:rFonts w:ascii="Times New Roman" w:hAnsi="Times New Roman" w:cs="Times New Roman"/>
                <w:color w:val="000000"/>
              </w:rPr>
              <w:t>274,15</w:t>
            </w:r>
          </w:p>
        </w:tc>
      </w:tr>
      <w:tr w:rsidR="00591003" w14:paraId="308CF4C4" w14:textId="77777777" w:rsidTr="000B2872">
        <w:tc>
          <w:tcPr>
            <w:tcW w:w="833" w:type="dxa"/>
          </w:tcPr>
          <w:p w14:paraId="3CC008D3" w14:textId="77777777" w:rsidR="00591003" w:rsidRPr="00441165" w:rsidRDefault="00591003" w:rsidP="000B2872">
            <w:pPr>
              <w:jc w:val="center"/>
              <w:rPr>
                <w:rFonts w:ascii="Times New Roman" w:hAnsi="Times New Roman" w:cs="Times New Roman"/>
                <w:lang w:val="ru-RU"/>
              </w:rPr>
            </w:pPr>
            <w:r w:rsidRPr="00626630">
              <w:rPr>
                <w:rFonts w:ascii="Times New Roman" w:hAnsi="Times New Roman" w:cs="Times New Roman"/>
                <w:lang w:val="ru-RU"/>
              </w:rPr>
              <w:t>2</w:t>
            </w:r>
          </w:p>
        </w:tc>
        <w:tc>
          <w:tcPr>
            <w:tcW w:w="4985" w:type="dxa"/>
            <w:vAlign w:val="bottom"/>
          </w:tcPr>
          <w:p w14:paraId="2E1F5ACC" w14:textId="2D6A9A85" w:rsidR="00591003" w:rsidRPr="00BE3467" w:rsidRDefault="00591003" w:rsidP="000B2872">
            <w:pPr>
              <w:rPr>
                <w:rFonts w:ascii="Times New Roman" w:hAnsi="Times New Roman" w:cs="Times New Roman"/>
              </w:rPr>
            </w:pPr>
            <w:r w:rsidRPr="00591003">
              <w:rPr>
                <w:rFonts w:ascii="Times New Roman" w:hAnsi="Times New Roman" w:cs="Times New Roman"/>
                <w:color w:val="000000"/>
              </w:rPr>
              <w:t>Дом культуры, ул. Советская, 55</w:t>
            </w:r>
          </w:p>
        </w:tc>
        <w:tc>
          <w:tcPr>
            <w:tcW w:w="886" w:type="dxa"/>
            <w:vAlign w:val="bottom"/>
          </w:tcPr>
          <w:p w14:paraId="03EB1D47" w14:textId="2ECB87CC"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148,26</w:t>
            </w:r>
          </w:p>
        </w:tc>
        <w:tc>
          <w:tcPr>
            <w:tcW w:w="886" w:type="dxa"/>
            <w:vAlign w:val="bottom"/>
          </w:tcPr>
          <w:p w14:paraId="6DCEE61C" w14:textId="51257AD8"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0,00</w:t>
            </w:r>
          </w:p>
        </w:tc>
        <w:tc>
          <w:tcPr>
            <w:tcW w:w="886" w:type="dxa"/>
            <w:vAlign w:val="bottom"/>
          </w:tcPr>
          <w:p w14:paraId="355EBEA7" w14:textId="25E6933A"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0,00</w:t>
            </w:r>
          </w:p>
        </w:tc>
        <w:tc>
          <w:tcPr>
            <w:tcW w:w="886" w:type="dxa"/>
            <w:vAlign w:val="bottom"/>
          </w:tcPr>
          <w:p w14:paraId="0EC4D786" w14:textId="19AADAFC" w:rsidR="00591003" w:rsidRPr="00591003" w:rsidRDefault="00591003" w:rsidP="000B2872">
            <w:pPr>
              <w:jc w:val="center"/>
              <w:rPr>
                <w:rFonts w:ascii="Times New Roman" w:hAnsi="Times New Roman" w:cs="Times New Roman"/>
                <w:sz w:val="20"/>
                <w:szCs w:val="20"/>
              </w:rPr>
            </w:pPr>
            <w:r w:rsidRPr="00591003">
              <w:rPr>
                <w:rFonts w:ascii="Times New Roman" w:hAnsi="Times New Roman" w:cs="Times New Roman"/>
                <w:color w:val="000000"/>
              </w:rPr>
              <w:t>148,26</w:t>
            </w:r>
          </w:p>
        </w:tc>
      </w:tr>
      <w:tr w:rsidR="00591003" w14:paraId="7E7DB881" w14:textId="77777777" w:rsidTr="000B2872">
        <w:tc>
          <w:tcPr>
            <w:tcW w:w="833" w:type="dxa"/>
          </w:tcPr>
          <w:p w14:paraId="1D9D017F" w14:textId="77777777" w:rsidR="00591003" w:rsidRPr="00441165" w:rsidRDefault="00591003" w:rsidP="000B2872">
            <w:pPr>
              <w:rPr>
                <w:rFonts w:ascii="Times New Roman" w:hAnsi="Times New Roman" w:cs="Times New Roman"/>
                <w:lang w:val="ru-RU"/>
              </w:rPr>
            </w:pPr>
          </w:p>
        </w:tc>
        <w:tc>
          <w:tcPr>
            <w:tcW w:w="4985" w:type="dxa"/>
            <w:vAlign w:val="center"/>
          </w:tcPr>
          <w:p w14:paraId="2B4F23B4" w14:textId="77777777" w:rsidR="00591003" w:rsidRPr="00BE3467" w:rsidRDefault="00591003" w:rsidP="000B2872">
            <w:pPr>
              <w:rPr>
                <w:rFonts w:ascii="Times New Roman" w:hAnsi="Times New Roman" w:cs="Times New Roman"/>
                <w:lang w:val="ru-RU"/>
              </w:rPr>
            </w:pPr>
            <w:r w:rsidRPr="00BE3467">
              <w:rPr>
                <w:rFonts w:ascii="Times New Roman" w:hAnsi="Times New Roman" w:cs="Times New Roman"/>
                <w:lang w:val="ru-RU"/>
              </w:rPr>
              <w:t>Итого</w:t>
            </w:r>
          </w:p>
        </w:tc>
        <w:tc>
          <w:tcPr>
            <w:tcW w:w="886" w:type="dxa"/>
            <w:vAlign w:val="bottom"/>
          </w:tcPr>
          <w:p w14:paraId="16197D92" w14:textId="4A9FB0E4" w:rsidR="00591003" w:rsidRPr="00591003" w:rsidRDefault="00591003" w:rsidP="000B2872">
            <w:pPr>
              <w:jc w:val="center"/>
              <w:rPr>
                <w:rFonts w:ascii="Times New Roman" w:hAnsi="Times New Roman" w:cs="Times New Roman"/>
                <w:sz w:val="20"/>
                <w:lang w:val="ru-RU"/>
              </w:rPr>
            </w:pPr>
            <w:r w:rsidRPr="00591003">
              <w:rPr>
                <w:rFonts w:ascii="Times New Roman" w:hAnsi="Times New Roman" w:cs="Times New Roman"/>
                <w:color w:val="000000"/>
              </w:rPr>
              <w:t>422,41</w:t>
            </w:r>
          </w:p>
        </w:tc>
        <w:tc>
          <w:tcPr>
            <w:tcW w:w="886" w:type="dxa"/>
            <w:vAlign w:val="bottom"/>
          </w:tcPr>
          <w:p w14:paraId="6AF300F6" w14:textId="6B51EF45" w:rsidR="00591003" w:rsidRPr="00591003" w:rsidRDefault="00591003" w:rsidP="000B2872">
            <w:pPr>
              <w:jc w:val="center"/>
              <w:rPr>
                <w:rFonts w:ascii="Times New Roman" w:hAnsi="Times New Roman" w:cs="Times New Roman"/>
                <w:sz w:val="20"/>
                <w:lang w:val="ru-RU"/>
              </w:rPr>
            </w:pPr>
            <w:r w:rsidRPr="00591003">
              <w:rPr>
                <w:rFonts w:ascii="Times New Roman" w:hAnsi="Times New Roman" w:cs="Times New Roman"/>
                <w:color w:val="000000"/>
              </w:rPr>
              <w:t>0,00</w:t>
            </w:r>
          </w:p>
        </w:tc>
        <w:tc>
          <w:tcPr>
            <w:tcW w:w="886" w:type="dxa"/>
            <w:vAlign w:val="bottom"/>
          </w:tcPr>
          <w:p w14:paraId="0778BCAE" w14:textId="41551F1B" w:rsidR="00591003" w:rsidRPr="00591003" w:rsidRDefault="00591003" w:rsidP="000B2872">
            <w:pPr>
              <w:jc w:val="center"/>
              <w:rPr>
                <w:rFonts w:ascii="Times New Roman" w:hAnsi="Times New Roman" w:cs="Times New Roman"/>
                <w:sz w:val="20"/>
                <w:lang w:val="ru-RU"/>
              </w:rPr>
            </w:pPr>
            <w:r w:rsidRPr="00591003">
              <w:rPr>
                <w:rFonts w:ascii="Times New Roman" w:hAnsi="Times New Roman" w:cs="Times New Roman"/>
                <w:color w:val="000000"/>
              </w:rPr>
              <w:t>0,00</w:t>
            </w:r>
          </w:p>
        </w:tc>
        <w:tc>
          <w:tcPr>
            <w:tcW w:w="886" w:type="dxa"/>
            <w:vAlign w:val="bottom"/>
          </w:tcPr>
          <w:p w14:paraId="3DEB147C" w14:textId="79971E28" w:rsidR="00591003" w:rsidRPr="00591003" w:rsidRDefault="00591003" w:rsidP="000B2872">
            <w:pPr>
              <w:jc w:val="center"/>
              <w:rPr>
                <w:rFonts w:ascii="Times New Roman" w:hAnsi="Times New Roman" w:cs="Times New Roman"/>
                <w:sz w:val="20"/>
                <w:lang w:val="ru-RU"/>
              </w:rPr>
            </w:pPr>
            <w:r w:rsidRPr="00591003">
              <w:rPr>
                <w:rFonts w:ascii="Times New Roman" w:hAnsi="Times New Roman" w:cs="Times New Roman"/>
                <w:color w:val="000000"/>
              </w:rPr>
              <w:t>422,41</w:t>
            </w:r>
          </w:p>
        </w:tc>
      </w:tr>
    </w:tbl>
    <w:p w14:paraId="381C1670" w14:textId="77777777" w:rsidR="00591003" w:rsidRDefault="00591003" w:rsidP="00591003">
      <w:pPr>
        <w:ind w:left="-1560" w:right="-574"/>
        <w:jc w:val="center"/>
        <w:rPr>
          <w:lang w:val="ru-RU"/>
        </w:rPr>
      </w:pPr>
    </w:p>
    <w:p w14:paraId="28959DFB" w14:textId="1641BD39" w:rsidR="00591003" w:rsidRDefault="00591003" w:rsidP="00591003">
      <w:pPr>
        <w:pStyle w:val="1"/>
        <w:rPr>
          <w:rFonts w:cs="Times New Roman"/>
          <w:b w:val="0"/>
          <w:sz w:val="24"/>
          <w:szCs w:val="24"/>
          <w:lang w:val="ru-RU"/>
        </w:rPr>
      </w:pPr>
      <w:bookmarkStart w:id="1110" w:name="_Toc405759637"/>
      <w:bookmarkStart w:id="1111" w:name="_Toc406496650"/>
      <w:bookmarkStart w:id="1112" w:name="_Toc406496968"/>
      <w:r>
        <w:rPr>
          <w:rFonts w:cs="Times New Roman"/>
          <w:b w:val="0"/>
          <w:sz w:val="24"/>
          <w:szCs w:val="24"/>
          <w:lang w:val="ru-RU"/>
        </w:rPr>
        <w:t xml:space="preserve">Таблица П1.5 – Максимальные тепловые нагрузки потребителей тепловой энергии в зоне действия котельной </w:t>
      </w:r>
      <w:bookmarkEnd w:id="1110"/>
      <w:r>
        <w:rPr>
          <w:rFonts w:cs="Times New Roman"/>
          <w:b w:val="0"/>
          <w:sz w:val="24"/>
          <w:szCs w:val="24"/>
          <w:lang w:val="ru-RU"/>
        </w:rPr>
        <w:t>д. Халдеево</w:t>
      </w:r>
      <w:bookmarkEnd w:id="1111"/>
      <w:bookmarkEnd w:id="1112"/>
    </w:p>
    <w:tbl>
      <w:tblPr>
        <w:tblStyle w:val="a3"/>
        <w:tblW w:w="0" w:type="auto"/>
        <w:tblInd w:w="102" w:type="dxa"/>
        <w:tblLayout w:type="fixed"/>
        <w:tblLook w:val="04A0" w:firstRow="1" w:lastRow="0" w:firstColumn="1" w:lastColumn="0" w:noHBand="0" w:noVBand="1"/>
      </w:tblPr>
      <w:tblGrid>
        <w:gridCol w:w="833"/>
        <w:gridCol w:w="4985"/>
        <w:gridCol w:w="886"/>
        <w:gridCol w:w="886"/>
        <w:gridCol w:w="886"/>
        <w:gridCol w:w="886"/>
      </w:tblGrid>
      <w:tr w:rsidR="00591003" w14:paraId="11161385" w14:textId="77777777" w:rsidTr="000B2872">
        <w:tc>
          <w:tcPr>
            <w:tcW w:w="833" w:type="dxa"/>
            <w:vMerge w:val="restart"/>
            <w:vAlign w:val="center"/>
          </w:tcPr>
          <w:p w14:paraId="0EDA711D"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 п/п</w:t>
            </w:r>
          </w:p>
        </w:tc>
        <w:tc>
          <w:tcPr>
            <w:tcW w:w="4985" w:type="dxa"/>
            <w:vMerge w:val="restart"/>
            <w:vAlign w:val="center"/>
          </w:tcPr>
          <w:p w14:paraId="6D323196"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Категория объекта</w:t>
            </w:r>
          </w:p>
        </w:tc>
        <w:tc>
          <w:tcPr>
            <w:tcW w:w="3544" w:type="dxa"/>
            <w:gridSpan w:val="4"/>
          </w:tcPr>
          <w:p w14:paraId="39A52F58"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Тепловая нагрузка, Гкал/ч</w:t>
            </w:r>
          </w:p>
        </w:tc>
      </w:tr>
      <w:tr w:rsidR="00591003" w14:paraId="468CA8FF" w14:textId="77777777" w:rsidTr="000B2872">
        <w:tc>
          <w:tcPr>
            <w:tcW w:w="833" w:type="dxa"/>
            <w:vMerge/>
          </w:tcPr>
          <w:p w14:paraId="16F792E9" w14:textId="77777777" w:rsidR="00591003" w:rsidRPr="00441165" w:rsidRDefault="00591003" w:rsidP="000B2872">
            <w:pPr>
              <w:rPr>
                <w:rFonts w:ascii="Times New Roman" w:hAnsi="Times New Roman" w:cs="Times New Roman"/>
                <w:lang w:val="ru-RU"/>
              </w:rPr>
            </w:pPr>
          </w:p>
        </w:tc>
        <w:tc>
          <w:tcPr>
            <w:tcW w:w="4985" w:type="dxa"/>
            <w:vMerge/>
          </w:tcPr>
          <w:p w14:paraId="32CBB3F6" w14:textId="77777777" w:rsidR="00591003" w:rsidRPr="00441165" w:rsidRDefault="00591003" w:rsidP="000B2872">
            <w:pPr>
              <w:rPr>
                <w:rFonts w:ascii="Times New Roman" w:hAnsi="Times New Roman" w:cs="Times New Roman"/>
                <w:lang w:val="ru-RU"/>
              </w:rPr>
            </w:pPr>
          </w:p>
        </w:tc>
        <w:tc>
          <w:tcPr>
            <w:tcW w:w="886" w:type="dxa"/>
          </w:tcPr>
          <w:p w14:paraId="4BC3AA80"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Отоп.</w:t>
            </w:r>
          </w:p>
        </w:tc>
        <w:tc>
          <w:tcPr>
            <w:tcW w:w="886" w:type="dxa"/>
          </w:tcPr>
          <w:p w14:paraId="2C70CAF1"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ГВС</w:t>
            </w:r>
          </w:p>
        </w:tc>
        <w:tc>
          <w:tcPr>
            <w:tcW w:w="886" w:type="dxa"/>
          </w:tcPr>
          <w:p w14:paraId="7E263C3D"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Вент.</w:t>
            </w:r>
          </w:p>
        </w:tc>
        <w:tc>
          <w:tcPr>
            <w:tcW w:w="886" w:type="dxa"/>
          </w:tcPr>
          <w:p w14:paraId="1BE1F54F" w14:textId="77777777" w:rsidR="00591003" w:rsidRPr="00441165" w:rsidRDefault="00591003" w:rsidP="000B2872">
            <w:pPr>
              <w:rPr>
                <w:rFonts w:ascii="Times New Roman" w:hAnsi="Times New Roman" w:cs="Times New Roman"/>
                <w:lang w:val="ru-RU"/>
              </w:rPr>
            </w:pPr>
            <w:r w:rsidRPr="00441165">
              <w:rPr>
                <w:rFonts w:ascii="Times New Roman" w:hAnsi="Times New Roman" w:cs="Times New Roman"/>
                <w:lang w:val="ru-RU"/>
              </w:rPr>
              <w:t>Всего</w:t>
            </w:r>
          </w:p>
        </w:tc>
      </w:tr>
      <w:tr w:rsidR="00591003" w14:paraId="6E8FBC61" w14:textId="77777777" w:rsidTr="000B2872">
        <w:tc>
          <w:tcPr>
            <w:tcW w:w="833" w:type="dxa"/>
          </w:tcPr>
          <w:p w14:paraId="1D3C1B8D"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1</w:t>
            </w:r>
          </w:p>
        </w:tc>
        <w:tc>
          <w:tcPr>
            <w:tcW w:w="4985" w:type="dxa"/>
            <w:vAlign w:val="bottom"/>
          </w:tcPr>
          <w:p w14:paraId="25F9ACB1" w14:textId="77777777" w:rsidR="00591003" w:rsidRPr="00BE3467" w:rsidRDefault="00591003" w:rsidP="000B2872">
            <w:pPr>
              <w:rPr>
                <w:rFonts w:ascii="Times New Roman" w:hAnsi="Times New Roman" w:cs="Times New Roman"/>
                <w:lang w:val="ru-RU"/>
              </w:rPr>
            </w:pPr>
            <w:r>
              <w:rPr>
                <w:rFonts w:ascii="Times New Roman" w:hAnsi="Times New Roman" w:cs="Times New Roman"/>
                <w:color w:val="000000"/>
                <w:lang w:val="ru-RU"/>
              </w:rPr>
              <w:t>Здание школы</w:t>
            </w:r>
          </w:p>
        </w:tc>
        <w:tc>
          <w:tcPr>
            <w:tcW w:w="886" w:type="dxa"/>
            <w:vAlign w:val="center"/>
          </w:tcPr>
          <w:p w14:paraId="7662CC2D" w14:textId="0B6B08CE" w:rsidR="00591003" w:rsidRPr="00626630" w:rsidRDefault="00591003" w:rsidP="000B2872">
            <w:pPr>
              <w:jc w:val="center"/>
              <w:rPr>
                <w:rFonts w:ascii="Times New Roman" w:hAnsi="Times New Roman" w:cs="Times New Roman"/>
                <w:lang w:val="ru-RU"/>
              </w:rPr>
            </w:pPr>
            <w:r>
              <w:rPr>
                <w:rFonts w:ascii="Times New Roman" w:hAnsi="Times New Roman" w:cs="Times New Roman"/>
                <w:bCs/>
                <w:sz w:val="20"/>
                <w:szCs w:val="20"/>
              </w:rPr>
              <w:t>0,1262</w:t>
            </w:r>
          </w:p>
        </w:tc>
        <w:tc>
          <w:tcPr>
            <w:tcW w:w="886" w:type="dxa"/>
            <w:vAlign w:val="center"/>
          </w:tcPr>
          <w:p w14:paraId="473FDE4C"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bCs/>
                <w:sz w:val="20"/>
                <w:szCs w:val="20"/>
              </w:rPr>
              <w:t>0,000</w:t>
            </w:r>
          </w:p>
        </w:tc>
        <w:tc>
          <w:tcPr>
            <w:tcW w:w="886" w:type="dxa"/>
            <w:vAlign w:val="center"/>
          </w:tcPr>
          <w:p w14:paraId="783FDE80"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bCs/>
                <w:sz w:val="20"/>
                <w:szCs w:val="20"/>
              </w:rPr>
              <w:t>0,000</w:t>
            </w:r>
          </w:p>
        </w:tc>
        <w:tc>
          <w:tcPr>
            <w:tcW w:w="886" w:type="dxa"/>
          </w:tcPr>
          <w:p w14:paraId="4547CCFC" w14:textId="5F0B94CB" w:rsidR="00591003" w:rsidRPr="00626630" w:rsidRDefault="00591003" w:rsidP="000B2872">
            <w:pPr>
              <w:jc w:val="center"/>
              <w:rPr>
                <w:rFonts w:ascii="Times New Roman" w:hAnsi="Times New Roman" w:cs="Times New Roman"/>
                <w:lang w:val="ru-RU"/>
              </w:rPr>
            </w:pPr>
            <w:r w:rsidRPr="00920935">
              <w:rPr>
                <w:rFonts w:ascii="Times New Roman" w:hAnsi="Times New Roman" w:cs="Times New Roman"/>
                <w:bCs/>
                <w:sz w:val="20"/>
                <w:szCs w:val="20"/>
              </w:rPr>
              <w:t>0,1262</w:t>
            </w:r>
          </w:p>
        </w:tc>
      </w:tr>
      <w:tr w:rsidR="00591003" w14:paraId="1DAF7A44" w14:textId="77777777" w:rsidTr="000B2872">
        <w:tc>
          <w:tcPr>
            <w:tcW w:w="833" w:type="dxa"/>
          </w:tcPr>
          <w:p w14:paraId="1B3AD777" w14:textId="77777777" w:rsidR="00591003" w:rsidRPr="00441165" w:rsidRDefault="00591003" w:rsidP="000B2872">
            <w:pPr>
              <w:rPr>
                <w:rFonts w:ascii="Times New Roman" w:hAnsi="Times New Roman" w:cs="Times New Roman"/>
                <w:lang w:val="ru-RU"/>
              </w:rPr>
            </w:pPr>
          </w:p>
        </w:tc>
        <w:tc>
          <w:tcPr>
            <w:tcW w:w="4985" w:type="dxa"/>
            <w:vAlign w:val="center"/>
          </w:tcPr>
          <w:p w14:paraId="3B68BE62" w14:textId="77777777" w:rsidR="00591003" w:rsidRPr="00BE3467" w:rsidRDefault="00591003" w:rsidP="000B2872">
            <w:pPr>
              <w:rPr>
                <w:rFonts w:ascii="Times New Roman" w:hAnsi="Times New Roman" w:cs="Times New Roman"/>
                <w:lang w:val="ru-RU"/>
              </w:rPr>
            </w:pPr>
            <w:r w:rsidRPr="00BE3467">
              <w:rPr>
                <w:rFonts w:ascii="Times New Roman" w:hAnsi="Times New Roman" w:cs="Times New Roman"/>
                <w:lang w:val="ru-RU"/>
              </w:rPr>
              <w:t>Итого</w:t>
            </w:r>
          </w:p>
        </w:tc>
        <w:tc>
          <w:tcPr>
            <w:tcW w:w="886" w:type="dxa"/>
            <w:vAlign w:val="center"/>
          </w:tcPr>
          <w:p w14:paraId="3C5C7A63" w14:textId="2C0C463A" w:rsidR="00591003" w:rsidRPr="00626630" w:rsidRDefault="00591003" w:rsidP="000B2872">
            <w:pPr>
              <w:jc w:val="center"/>
              <w:rPr>
                <w:rFonts w:ascii="Times New Roman" w:hAnsi="Times New Roman" w:cs="Times New Roman"/>
                <w:lang w:val="ru-RU"/>
              </w:rPr>
            </w:pPr>
            <w:r>
              <w:rPr>
                <w:rFonts w:ascii="Times New Roman" w:hAnsi="Times New Roman" w:cs="Times New Roman"/>
                <w:bCs/>
                <w:sz w:val="20"/>
                <w:szCs w:val="20"/>
              </w:rPr>
              <w:t>0,1262</w:t>
            </w:r>
          </w:p>
        </w:tc>
        <w:tc>
          <w:tcPr>
            <w:tcW w:w="886" w:type="dxa"/>
            <w:vAlign w:val="center"/>
          </w:tcPr>
          <w:p w14:paraId="42CFF810"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bCs/>
                <w:sz w:val="20"/>
                <w:szCs w:val="20"/>
              </w:rPr>
              <w:t>0,000</w:t>
            </w:r>
          </w:p>
        </w:tc>
        <w:tc>
          <w:tcPr>
            <w:tcW w:w="886" w:type="dxa"/>
            <w:vAlign w:val="center"/>
          </w:tcPr>
          <w:p w14:paraId="3F6C5E52"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bCs/>
                <w:sz w:val="20"/>
                <w:szCs w:val="20"/>
              </w:rPr>
              <w:t>0,000</w:t>
            </w:r>
          </w:p>
        </w:tc>
        <w:tc>
          <w:tcPr>
            <w:tcW w:w="886" w:type="dxa"/>
          </w:tcPr>
          <w:p w14:paraId="3B6B47D5" w14:textId="026583C6" w:rsidR="00591003" w:rsidRPr="00626630" w:rsidRDefault="00591003" w:rsidP="000B2872">
            <w:pPr>
              <w:jc w:val="center"/>
              <w:rPr>
                <w:rFonts w:ascii="Times New Roman" w:hAnsi="Times New Roman" w:cs="Times New Roman"/>
                <w:lang w:val="ru-RU"/>
              </w:rPr>
            </w:pPr>
            <w:r w:rsidRPr="00920935">
              <w:rPr>
                <w:rFonts w:ascii="Times New Roman" w:hAnsi="Times New Roman" w:cs="Times New Roman"/>
                <w:bCs/>
                <w:sz w:val="20"/>
                <w:szCs w:val="20"/>
              </w:rPr>
              <w:t>0,1262</w:t>
            </w:r>
          </w:p>
        </w:tc>
      </w:tr>
    </w:tbl>
    <w:p w14:paraId="6FF24BE8" w14:textId="77777777" w:rsidR="00591003" w:rsidRDefault="00591003" w:rsidP="00591003">
      <w:pPr>
        <w:pStyle w:val="1"/>
        <w:rPr>
          <w:rFonts w:cs="Times New Roman"/>
          <w:b w:val="0"/>
          <w:sz w:val="24"/>
          <w:szCs w:val="24"/>
          <w:lang w:val="ru-RU"/>
        </w:rPr>
      </w:pPr>
    </w:p>
    <w:p w14:paraId="3D56EEE1" w14:textId="5138F9B1" w:rsidR="00591003" w:rsidRDefault="00591003" w:rsidP="00591003">
      <w:pPr>
        <w:pStyle w:val="1"/>
        <w:rPr>
          <w:rFonts w:cs="Times New Roman"/>
          <w:b w:val="0"/>
          <w:sz w:val="24"/>
          <w:szCs w:val="24"/>
          <w:lang w:val="ru-RU"/>
        </w:rPr>
      </w:pPr>
      <w:bookmarkStart w:id="1113" w:name="_Toc405759638"/>
      <w:bookmarkStart w:id="1114" w:name="_Toc406496651"/>
      <w:bookmarkStart w:id="1115" w:name="_Toc406496969"/>
      <w:r>
        <w:rPr>
          <w:rFonts w:cs="Times New Roman"/>
          <w:b w:val="0"/>
          <w:sz w:val="24"/>
          <w:szCs w:val="24"/>
          <w:lang w:val="ru-RU"/>
        </w:rPr>
        <w:t xml:space="preserve">Таблица П1.6 – Годовое потребление тепловой энергии потребителями в зоне действия котельной </w:t>
      </w:r>
      <w:bookmarkEnd w:id="1113"/>
      <w:r>
        <w:rPr>
          <w:rFonts w:cs="Times New Roman"/>
          <w:b w:val="0"/>
          <w:sz w:val="24"/>
          <w:szCs w:val="24"/>
          <w:lang w:val="ru-RU"/>
        </w:rPr>
        <w:t>д. Халдеево</w:t>
      </w:r>
      <w:bookmarkEnd w:id="1114"/>
      <w:bookmarkEnd w:id="1115"/>
    </w:p>
    <w:tbl>
      <w:tblPr>
        <w:tblStyle w:val="a3"/>
        <w:tblW w:w="0" w:type="auto"/>
        <w:tblInd w:w="102" w:type="dxa"/>
        <w:tblLayout w:type="fixed"/>
        <w:tblLook w:val="04A0" w:firstRow="1" w:lastRow="0" w:firstColumn="1" w:lastColumn="0" w:noHBand="0" w:noVBand="1"/>
      </w:tblPr>
      <w:tblGrid>
        <w:gridCol w:w="833"/>
        <w:gridCol w:w="4985"/>
        <w:gridCol w:w="886"/>
        <w:gridCol w:w="886"/>
        <w:gridCol w:w="886"/>
        <w:gridCol w:w="886"/>
      </w:tblGrid>
      <w:tr w:rsidR="00591003" w14:paraId="657DB075" w14:textId="77777777" w:rsidTr="000B2872">
        <w:tc>
          <w:tcPr>
            <w:tcW w:w="833" w:type="dxa"/>
            <w:vMerge w:val="restart"/>
            <w:vAlign w:val="center"/>
          </w:tcPr>
          <w:p w14:paraId="4B170148"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 п/п</w:t>
            </w:r>
          </w:p>
        </w:tc>
        <w:tc>
          <w:tcPr>
            <w:tcW w:w="4985" w:type="dxa"/>
            <w:vMerge w:val="restart"/>
            <w:vAlign w:val="center"/>
          </w:tcPr>
          <w:p w14:paraId="4C99154D"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Категория объекта</w:t>
            </w:r>
          </w:p>
        </w:tc>
        <w:tc>
          <w:tcPr>
            <w:tcW w:w="3544" w:type="dxa"/>
            <w:gridSpan w:val="4"/>
          </w:tcPr>
          <w:p w14:paraId="27D30543" w14:textId="77777777" w:rsidR="00591003" w:rsidRPr="00441165" w:rsidRDefault="00591003" w:rsidP="000B2872">
            <w:pPr>
              <w:jc w:val="center"/>
              <w:rPr>
                <w:rFonts w:ascii="Times New Roman" w:hAnsi="Times New Roman" w:cs="Times New Roman"/>
                <w:lang w:val="ru-RU"/>
              </w:rPr>
            </w:pPr>
            <w:r w:rsidRPr="00626630">
              <w:rPr>
                <w:rFonts w:ascii="Times New Roman" w:hAnsi="Times New Roman" w:cs="Times New Roman"/>
                <w:lang w:val="ru-RU"/>
              </w:rPr>
              <w:t xml:space="preserve">Тепловая </w:t>
            </w:r>
            <w:r>
              <w:rPr>
                <w:rFonts w:ascii="Times New Roman" w:hAnsi="Times New Roman" w:cs="Times New Roman"/>
                <w:lang w:val="ru-RU"/>
              </w:rPr>
              <w:t>энергия</w:t>
            </w:r>
            <w:r w:rsidRPr="00626630">
              <w:rPr>
                <w:rFonts w:ascii="Times New Roman" w:hAnsi="Times New Roman" w:cs="Times New Roman"/>
                <w:lang w:val="ru-RU"/>
              </w:rPr>
              <w:t>, Гкал</w:t>
            </w:r>
          </w:p>
        </w:tc>
      </w:tr>
      <w:tr w:rsidR="00591003" w14:paraId="74508DE4" w14:textId="77777777" w:rsidTr="000B2872">
        <w:tc>
          <w:tcPr>
            <w:tcW w:w="833" w:type="dxa"/>
            <w:vMerge/>
          </w:tcPr>
          <w:p w14:paraId="21E75F88" w14:textId="77777777" w:rsidR="00591003" w:rsidRPr="00441165" w:rsidRDefault="00591003" w:rsidP="000B2872">
            <w:pPr>
              <w:jc w:val="center"/>
              <w:rPr>
                <w:rFonts w:ascii="Times New Roman" w:hAnsi="Times New Roman" w:cs="Times New Roman"/>
                <w:lang w:val="ru-RU"/>
              </w:rPr>
            </w:pPr>
          </w:p>
        </w:tc>
        <w:tc>
          <w:tcPr>
            <w:tcW w:w="4985" w:type="dxa"/>
            <w:vMerge/>
          </w:tcPr>
          <w:p w14:paraId="4448B4E1" w14:textId="77777777" w:rsidR="00591003" w:rsidRPr="00441165" w:rsidRDefault="00591003" w:rsidP="000B2872">
            <w:pPr>
              <w:jc w:val="center"/>
              <w:rPr>
                <w:rFonts w:ascii="Times New Roman" w:hAnsi="Times New Roman" w:cs="Times New Roman"/>
                <w:lang w:val="ru-RU"/>
              </w:rPr>
            </w:pPr>
          </w:p>
        </w:tc>
        <w:tc>
          <w:tcPr>
            <w:tcW w:w="886" w:type="dxa"/>
          </w:tcPr>
          <w:p w14:paraId="344FF8BA"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Отоп.</w:t>
            </w:r>
          </w:p>
        </w:tc>
        <w:tc>
          <w:tcPr>
            <w:tcW w:w="886" w:type="dxa"/>
          </w:tcPr>
          <w:p w14:paraId="7B05BB01"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ГВС</w:t>
            </w:r>
          </w:p>
        </w:tc>
        <w:tc>
          <w:tcPr>
            <w:tcW w:w="886" w:type="dxa"/>
          </w:tcPr>
          <w:p w14:paraId="25E4017D"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Вент.</w:t>
            </w:r>
          </w:p>
        </w:tc>
        <w:tc>
          <w:tcPr>
            <w:tcW w:w="886" w:type="dxa"/>
          </w:tcPr>
          <w:p w14:paraId="3719D015"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Всего</w:t>
            </w:r>
          </w:p>
        </w:tc>
      </w:tr>
      <w:tr w:rsidR="00591003" w:rsidRPr="00BE3467" w14:paraId="54EF0DC5" w14:textId="77777777" w:rsidTr="000B2872">
        <w:tc>
          <w:tcPr>
            <w:tcW w:w="833" w:type="dxa"/>
          </w:tcPr>
          <w:p w14:paraId="516062FB" w14:textId="77777777" w:rsidR="00591003" w:rsidRPr="00441165" w:rsidRDefault="00591003" w:rsidP="000B2872">
            <w:pPr>
              <w:jc w:val="center"/>
              <w:rPr>
                <w:rFonts w:ascii="Times New Roman" w:hAnsi="Times New Roman" w:cs="Times New Roman"/>
                <w:lang w:val="ru-RU"/>
              </w:rPr>
            </w:pPr>
            <w:r w:rsidRPr="00441165">
              <w:rPr>
                <w:rFonts w:ascii="Times New Roman" w:hAnsi="Times New Roman" w:cs="Times New Roman"/>
                <w:lang w:val="ru-RU"/>
              </w:rPr>
              <w:t>1</w:t>
            </w:r>
          </w:p>
        </w:tc>
        <w:tc>
          <w:tcPr>
            <w:tcW w:w="4985" w:type="dxa"/>
            <w:vAlign w:val="bottom"/>
          </w:tcPr>
          <w:p w14:paraId="79C21A76" w14:textId="77777777" w:rsidR="00591003" w:rsidRPr="00BE3467" w:rsidRDefault="00591003" w:rsidP="000B2872">
            <w:pPr>
              <w:rPr>
                <w:rFonts w:ascii="Times New Roman" w:hAnsi="Times New Roman" w:cs="Times New Roman"/>
                <w:lang w:val="ru-RU"/>
              </w:rPr>
            </w:pPr>
            <w:r w:rsidRPr="00BE3467">
              <w:rPr>
                <w:rFonts w:ascii="Times New Roman" w:hAnsi="Times New Roman" w:cs="Times New Roman"/>
                <w:color w:val="000000"/>
                <w:lang w:val="ru-RU"/>
              </w:rPr>
              <w:t xml:space="preserve">Здание </w:t>
            </w:r>
            <w:r>
              <w:rPr>
                <w:rFonts w:ascii="Times New Roman" w:hAnsi="Times New Roman" w:cs="Times New Roman"/>
                <w:color w:val="000000"/>
                <w:lang w:val="ru-RU"/>
              </w:rPr>
              <w:t>школы</w:t>
            </w:r>
          </w:p>
        </w:tc>
        <w:tc>
          <w:tcPr>
            <w:tcW w:w="886" w:type="dxa"/>
            <w:vAlign w:val="center"/>
          </w:tcPr>
          <w:p w14:paraId="267E148F" w14:textId="423A50AE" w:rsidR="00591003" w:rsidRPr="00626630" w:rsidRDefault="00591003" w:rsidP="000B2872">
            <w:pPr>
              <w:jc w:val="center"/>
              <w:rPr>
                <w:rFonts w:ascii="Times New Roman" w:hAnsi="Times New Roman" w:cs="Times New Roman"/>
                <w:lang w:val="ru-RU"/>
              </w:rPr>
            </w:pPr>
            <w:r>
              <w:rPr>
                <w:rFonts w:ascii="Times New Roman" w:hAnsi="Times New Roman" w:cs="Times New Roman"/>
                <w:bCs/>
                <w:sz w:val="20"/>
                <w:szCs w:val="20"/>
              </w:rPr>
              <w:t>340,1</w:t>
            </w:r>
          </w:p>
        </w:tc>
        <w:tc>
          <w:tcPr>
            <w:tcW w:w="886" w:type="dxa"/>
            <w:vAlign w:val="center"/>
          </w:tcPr>
          <w:p w14:paraId="4DE776CF"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bCs/>
                <w:sz w:val="20"/>
                <w:szCs w:val="20"/>
              </w:rPr>
              <w:t>0,0</w:t>
            </w:r>
          </w:p>
        </w:tc>
        <w:tc>
          <w:tcPr>
            <w:tcW w:w="886" w:type="dxa"/>
            <w:vAlign w:val="center"/>
          </w:tcPr>
          <w:p w14:paraId="43C5BA44" w14:textId="77777777" w:rsidR="00591003" w:rsidRPr="00626630" w:rsidRDefault="00591003" w:rsidP="000B2872">
            <w:pPr>
              <w:jc w:val="center"/>
              <w:rPr>
                <w:rFonts w:ascii="Times New Roman" w:hAnsi="Times New Roman" w:cs="Times New Roman"/>
                <w:lang w:val="ru-RU"/>
              </w:rPr>
            </w:pPr>
            <w:r w:rsidRPr="00626630">
              <w:rPr>
                <w:rFonts w:ascii="Times New Roman" w:hAnsi="Times New Roman" w:cs="Times New Roman"/>
                <w:bCs/>
                <w:sz w:val="20"/>
                <w:szCs w:val="20"/>
              </w:rPr>
              <w:t>0,000</w:t>
            </w:r>
          </w:p>
        </w:tc>
        <w:tc>
          <w:tcPr>
            <w:tcW w:w="886" w:type="dxa"/>
          </w:tcPr>
          <w:p w14:paraId="13879F18" w14:textId="629C2A5A" w:rsidR="00591003" w:rsidRPr="00626630" w:rsidRDefault="00591003" w:rsidP="000B2872">
            <w:pPr>
              <w:jc w:val="center"/>
              <w:rPr>
                <w:rFonts w:ascii="Times New Roman" w:hAnsi="Times New Roman" w:cs="Times New Roman"/>
                <w:lang w:val="ru-RU"/>
              </w:rPr>
            </w:pPr>
            <w:r w:rsidRPr="00C72C51">
              <w:rPr>
                <w:rFonts w:ascii="Times New Roman" w:hAnsi="Times New Roman" w:cs="Times New Roman"/>
                <w:bCs/>
                <w:sz w:val="20"/>
                <w:szCs w:val="20"/>
              </w:rPr>
              <w:t>340,1</w:t>
            </w:r>
          </w:p>
        </w:tc>
      </w:tr>
      <w:tr w:rsidR="00591003" w14:paraId="2D54B3B5" w14:textId="77777777" w:rsidTr="000B2872">
        <w:tc>
          <w:tcPr>
            <w:tcW w:w="833" w:type="dxa"/>
          </w:tcPr>
          <w:p w14:paraId="71F0254A" w14:textId="77777777" w:rsidR="00591003" w:rsidRPr="00441165" w:rsidRDefault="00591003" w:rsidP="000B2872">
            <w:pPr>
              <w:rPr>
                <w:rFonts w:ascii="Times New Roman" w:hAnsi="Times New Roman" w:cs="Times New Roman"/>
                <w:lang w:val="ru-RU"/>
              </w:rPr>
            </w:pPr>
          </w:p>
        </w:tc>
        <w:tc>
          <w:tcPr>
            <w:tcW w:w="4985" w:type="dxa"/>
            <w:vAlign w:val="center"/>
          </w:tcPr>
          <w:p w14:paraId="24D38936" w14:textId="77777777" w:rsidR="00591003" w:rsidRPr="00BE3467" w:rsidRDefault="00591003" w:rsidP="000B2872">
            <w:pPr>
              <w:rPr>
                <w:rFonts w:ascii="Times New Roman" w:hAnsi="Times New Roman" w:cs="Times New Roman"/>
                <w:lang w:val="ru-RU"/>
              </w:rPr>
            </w:pPr>
            <w:r w:rsidRPr="00BE3467">
              <w:rPr>
                <w:rFonts w:ascii="Times New Roman" w:hAnsi="Times New Roman" w:cs="Times New Roman"/>
                <w:lang w:val="ru-RU"/>
              </w:rPr>
              <w:t>Итого</w:t>
            </w:r>
          </w:p>
        </w:tc>
        <w:tc>
          <w:tcPr>
            <w:tcW w:w="886" w:type="dxa"/>
            <w:vAlign w:val="center"/>
          </w:tcPr>
          <w:p w14:paraId="6243A3DF" w14:textId="3101637E" w:rsidR="00591003" w:rsidRPr="00626630" w:rsidRDefault="00591003" w:rsidP="000B2872">
            <w:pPr>
              <w:jc w:val="center"/>
              <w:rPr>
                <w:rFonts w:ascii="Times New Roman" w:hAnsi="Times New Roman" w:cs="Times New Roman"/>
                <w:sz w:val="20"/>
                <w:lang w:val="ru-RU"/>
              </w:rPr>
            </w:pPr>
            <w:r>
              <w:rPr>
                <w:rFonts w:ascii="Times New Roman" w:hAnsi="Times New Roman" w:cs="Times New Roman"/>
                <w:bCs/>
                <w:sz w:val="20"/>
                <w:szCs w:val="20"/>
              </w:rPr>
              <w:t>340,1</w:t>
            </w:r>
          </w:p>
        </w:tc>
        <w:tc>
          <w:tcPr>
            <w:tcW w:w="886" w:type="dxa"/>
            <w:vAlign w:val="center"/>
          </w:tcPr>
          <w:p w14:paraId="57F2983F" w14:textId="77777777" w:rsidR="00591003" w:rsidRPr="00626630" w:rsidRDefault="00591003" w:rsidP="000B2872">
            <w:pPr>
              <w:jc w:val="center"/>
              <w:rPr>
                <w:rFonts w:ascii="Times New Roman" w:hAnsi="Times New Roman" w:cs="Times New Roman"/>
                <w:sz w:val="20"/>
                <w:lang w:val="ru-RU"/>
              </w:rPr>
            </w:pPr>
            <w:r w:rsidRPr="00626630">
              <w:rPr>
                <w:rFonts w:ascii="Times New Roman" w:hAnsi="Times New Roman" w:cs="Times New Roman"/>
                <w:bCs/>
                <w:sz w:val="20"/>
                <w:szCs w:val="20"/>
              </w:rPr>
              <w:t>0,0</w:t>
            </w:r>
          </w:p>
        </w:tc>
        <w:tc>
          <w:tcPr>
            <w:tcW w:w="886" w:type="dxa"/>
            <w:vAlign w:val="center"/>
          </w:tcPr>
          <w:p w14:paraId="10C79ADB" w14:textId="77777777" w:rsidR="00591003" w:rsidRPr="00626630" w:rsidRDefault="00591003" w:rsidP="000B2872">
            <w:pPr>
              <w:jc w:val="center"/>
              <w:rPr>
                <w:rFonts w:ascii="Times New Roman" w:hAnsi="Times New Roman" w:cs="Times New Roman"/>
                <w:sz w:val="20"/>
                <w:lang w:val="ru-RU"/>
              </w:rPr>
            </w:pPr>
            <w:r w:rsidRPr="00626630">
              <w:rPr>
                <w:rFonts w:ascii="Times New Roman" w:hAnsi="Times New Roman" w:cs="Times New Roman"/>
                <w:bCs/>
                <w:sz w:val="20"/>
                <w:szCs w:val="20"/>
              </w:rPr>
              <w:t>0,000</w:t>
            </w:r>
          </w:p>
        </w:tc>
        <w:tc>
          <w:tcPr>
            <w:tcW w:w="886" w:type="dxa"/>
          </w:tcPr>
          <w:p w14:paraId="548C8199" w14:textId="6C011B53" w:rsidR="00591003" w:rsidRPr="00626630" w:rsidRDefault="00591003" w:rsidP="000B2872">
            <w:pPr>
              <w:jc w:val="center"/>
              <w:rPr>
                <w:rFonts w:ascii="Times New Roman" w:hAnsi="Times New Roman" w:cs="Times New Roman"/>
                <w:sz w:val="20"/>
                <w:lang w:val="ru-RU"/>
              </w:rPr>
            </w:pPr>
            <w:r w:rsidRPr="00C72C51">
              <w:rPr>
                <w:rFonts w:ascii="Times New Roman" w:hAnsi="Times New Roman" w:cs="Times New Roman"/>
                <w:bCs/>
                <w:sz w:val="20"/>
                <w:szCs w:val="20"/>
              </w:rPr>
              <w:t>340,1</w:t>
            </w:r>
          </w:p>
        </w:tc>
      </w:tr>
    </w:tbl>
    <w:p w14:paraId="257EFA87" w14:textId="77777777" w:rsidR="00591003" w:rsidRPr="0064362B" w:rsidRDefault="00591003" w:rsidP="00591003">
      <w:pPr>
        <w:ind w:left="-1560" w:right="-574"/>
        <w:jc w:val="center"/>
        <w:rPr>
          <w:lang w:val="ru-RU"/>
        </w:rPr>
      </w:pPr>
    </w:p>
    <w:p w14:paraId="135DC35E" w14:textId="77777777" w:rsidR="00591003" w:rsidRPr="00CA6160" w:rsidRDefault="00591003" w:rsidP="00591003">
      <w:pPr>
        <w:ind w:left="-1560" w:right="-716"/>
        <w:jc w:val="center"/>
        <w:rPr>
          <w:lang w:val="ru-RU"/>
        </w:rPr>
      </w:pPr>
    </w:p>
    <w:p w14:paraId="2D1D068B" w14:textId="77777777" w:rsidR="00AA2118" w:rsidRDefault="00AA2118" w:rsidP="00391F3C">
      <w:pPr>
        <w:pStyle w:val="1"/>
        <w:jc w:val="center"/>
        <w:rPr>
          <w:rFonts w:cs="Times New Roman"/>
          <w:sz w:val="24"/>
          <w:szCs w:val="24"/>
          <w:lang w:val="ru-RU"/>
        </w:rPr>
      </w:pPr>
    </w:p>
    <w:sectPr w:rsidR="00AA2118" w:rsidSect="004E1B91">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79D7B7" w14:textId="77777777" w:rsidR="001F5DAE" w:rsidRDefault="001F5DAE" w:rsidP="00470E22">
      <w:r>
        <w:separator/>
      </w:r>
    </w:p>
  </w:endnote>
  <w:endnote w:type="continuationSeparator" w:id="0">
    <w:p w14:paraId="4A8B4A08" w14:textId="77777777" w:rsidR="001F5DAE" w:rsidRDefault="001F5DAE" w:rsidP="00470E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20005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onsolas">
    <w:panose1 w:val="020B0609020204030204"/>
    <w:charset w:val="00"/>
    <w:family w:val="auto"/>
    <w:pitch w:val="variable"/>
    <w:sig w:usb0="E10002FF" w:usb1="4000FCFF" w:usb2="00000009" w:usb3="00000000" w:csb0="0000019F" w:csb1="00000000"/>
  </w:font>
  <w:font w:name="Arial Narrow">
    <w:panose1 w:val="020B0506020202030204"/>
    <w:charset w:val="00"/>
    <w:family w:val="auto"/>
    <w:pitch w:val="variable"/>
    <w:sig w:usb0="00000287" w:usb1="00000800" w:usb2="00000000" w:usb3="00000000" w:csb0="0000009F" w:csb1="00000000"/>
  </w:font>
  <w:font w:name="BatangChe">
    <w:charset w:val="81"/>
    <w:family w:val="modern"/>
    <w:pitch w:val="fixed"/>
    <w:sig w:usb0="B00002AF" w:usb1="69D77CFB" w:usb2="00000030" w:usb3="00000000" w:csb0="0008009F" w:csb1="00000000"/>
  </w:font>
  <w:font w:name="Times New Roman CYR">
    <w:altName w:val="Times New Roman"/>
    <w:charset w:val="CC"/>
    <w:family w:val="roman"/>
    <w:pitch w:val="variable"/>
    <w:sig w:usb0="E0002AFF" w:usb1="C0007841"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HiddenHorzOCR">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auto"/>
    <w:pitch w:val="variable"/>
    <w:sig w:usb0="F7FFAFFF" w:usb1="E9DFFFFF" w:usb2="0000003F" w:usb3="00000000" w:csb0="003F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412440308"/>
      <w:docPartObj>
        <w:docPartGallery w:val="Page Numbers (Bottom of Page)"/>
        <w:docPartUnique/>
      </w:docPartObj>
    </w:sdtPr>
    <w:sdtEndPr/>
    <w:sdtContent>
      <w:p w14:paraId="374CE673" w14:textId="51D11820" w:rsidR="00690431" w:rsidRPr="000E5427" w:rsidRDefault="00690431" w:rsidP="000E5427">
        <w:pPr>
          <w:pStyle w:val="ad"/>
          <w:tabs>
            <w:tab w:val="left" w:pos="4605"/>
            <w:tab w:val="center" w:pos="4819"/>
          </w:tabs>
          <w:rPr>
            <w:rFonts w:ascii="Times New Roman" w:hAnsi="Times New Roman" w:cs="Times New Roman"/>
            <w:sz w:val="24"/>
            <w:szCs w:val="24"/>
          </w:rPr>
        </w:pPr>
        <w:r w:rsidRPr="000E5427">
          <w:rPr>
            <w:rFonts w:ascii="Times New Roman" w:hAnsi="Times New Roman" w:cs="Times New Roman"/>
            <w:sz w:val="24"/>
            <w:szCs w:val="24"/>
          </w:rPr>
          <w:tab/>
        </w:r>
        <w:r w:rsidRPr="000E5427">
          <w:rPr>
            <w:rFonts w:ascii="Times New Roman" w:hAnsi="Times New Roman" w:cs="Times New Roman"/>
            <w:sz w:val="24"/>
            <w:szCs w:val="24"/>
          </w:rPr>
          <w:tab/>
        </w:r>
        <w:r w:rsidRPr="000E5427">
          <w:rPr>
            <w:rFonts w:ascii="Times New Roman" w:hAnsi="Times New Roman" w:cs="Times New Roman"/>
            <w:sz w:val="24"/>
            <w:szCs w:val="24"/>
          </w:rPr>
          <w:tab/>
        </w:r>
        <w:r w:rsidRPr="000E5427">
          <w:rPr>
            <w:rFonts w:ascii="Times New Roman" w:hAnsi="Times New Roman" w:cs="Times New Roman"/>
            <w:sz w:val="24"/>
            <w:szCs w:val="24"/>
          </w:rPr>
          <w:fldChar w:fldCharType="begin"/>
        </w:r>
        <w:r w:rsidRPr="000E5427">
          <w:rPr>
            <w:rFonts w:ascii="Times New Roman" w:hAnsi="Times New Roman" w:cs="Times New Roman"/>
            <w:sz w:val="24"/>
            <w:szCs w:val="24"/>
          </w:rPr>
          <w:instrText>PAGE   \* MERGEFORMAT</w:instrText>
        </w:r>
        <w:r w:rsidRPr="000E5427">
          <w:rPr>
            <w:rFonts w:ascii="Times New Roman" w:hAnsi="Times New Roman" w:cs="Times New Roman"/>
            <w:sz w:val="24"/>
            <w:szCs w:val="24"/>
          </w:rPr>
          <w:fldChar w:fldCharType="separate"/>
        </w:r>
        <w:r w:rsidR="00F955D5" w:rsidRPr="00F955D5">
          <w:rPr>
            <w:rFonts w:ascii="Times New Roman" w:hAnsi="Times New Roman" w:cs="Times New Roman"/>
            <w:noProof/>
            <w:sz w:val="24"/>
            <w:szCs w:val="24"/>
            <w:lang w:val="ru-RU"/>
          </w:rPr>
          <w:t>17</w:t>
        </w:r>
        <w:r w:rsidRPr="000E5427">
          <w:rPr>
            <w:rFonts w:ascii="Times New Roman" w:hAnsi="Times New Roman" w:cs="Times New Roman"/>
            <w:sz w:val="24"/>
            <w:szCs w:val="24"/>
          </w:rPr>
          <w:fldChar w:fldCharType="end"/>
        </w:r>
      </w:p>
    </w:sdtContent>
  </w:sdt>
  <w:p w14:paraId="1C31AB69" w14:textId="77777777" w:rsidR="00690431" w:rsidRPr="00470E22" w:rsidRDefault="00690431">
    <w:pPr>
      <w:pStyle w:val="ad"/>
      <w:rPr>
        <w:rFonts w:ascii="Times New Roman" w:hAnsi="Times New Roman" w:cs="Times New Roman"/>
      </w:rP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883865451"/>
      <w:docPartObj>
        <w:docPartGallery w:val="Page Numbers (Bottom of Page)"/>
        <w:docPartUnique/>
      </w:docPartObj>
    </w:sdtPr>
    <w:sdtEndPr/>
    <w:sdtContent>
      <w:p w14:paraId="40C6EE9C" w14:textId="77777777" w:rsidR="00690431" w:rsidRPr="000E5427" w:rsidRDefault="00690431" w:rsidP="0094512D">
        <w:pPr>
          <w:pStyle w:val="ad"/>
          <w:tabs>
            <w:tab w:val="left" w:pos="4605"/>
            <w:tab w:val="center" w:pos="4819"/>
          </w:tabs>
          <w:jc w:val="center"/>
          <w:rPr>
            <w:rFonts w:ascii="Times New Roman" w:hAnsi="Times New Roman" w:cs="Times New Roman"/>
            <w:sz w:val="24"/>
            <w:szCs w:val="24"/>
          </w:rPr>
        </w:pPr>
        <w:r w:rsidRPr="000E5427">
          <w:rPr>
            <w:rFonts w:ascii="Times New Roman" w:hAnsi="Times New Roman" w:cs="Times New Roman"/>
            <w:sz w:val="24"/>
            <w:szCs w:val="24"/>
          </w:rPr>
          <w:fldChar w:fldCharType="begin"/>
        </w:r>
        <w:r w:rsidRPr="000E5427">
          <w:rPr>
            <w:rFonts w:ascii="Times New Roman" w:hAnsi="Times New Roman" w:cs="Times New Roman"/>
            <w:sz w:val="24"/>
            <w:szCs w:val="24"/>
          </w:rPr>
          <w:instrText>PAGE   \* MERGEFORMAT</w:instrText>
        </w:r>
        <w:r w:rsidRPr="000E5427">
          <w:rPr>
            <w:rFonts w:ascii="Times New Roman" w:hAnsi="Times New Roman" w:cs="Times New Roman"/>
            <w:sz w:val="24"/>
            <w:szCs w:val="24"/>
          </w:rPr>
          <w:fldChar w:fldCharType="separate"/>
        </w:r>
        <w:r w:rsidR="00AC0668" w:rsidRPr="00AC0668">
          <w:rPr>
            <w:rFonts w:ascii="Times New Roman" w:hAnsi="Times New Roman" w:cs="Times New Roman"/>
            <w:noProof/>
            <w:sz w:val="24"/>
            <w:szCs w:val="24"/>
            <w:lang w:val="ru-RU"/>
          </w:rPr>
          <w:t>76</w:t>
        </w:r>
        <w:r w:rsidRPr="000E5427">
          <w:rPr>
            <w:rFonts w:ascii="Times New Roman" w:hAnsi="Times New Roman" w:cs="Times New Roman"/>
            <w:sz w:val="24"/>
            <w:szCs w:val="24"/>
          </w:rPr>
          <w:fldChar w:fldCharType="end"/>
        </w:r>
      </w:p>
    </w:sdtContent>
  </w:sdt>
  <w:p w14:paraId="2ABCBAB4" w14:textId="77777777" w:rsidR="00690431" w:rsidRPr="00470E22" w:rsidRDefault="00690431">
    <w:pPr>
      <w:pStyle w:val="ad"/>
      <w:rPr>
        <w:rFonts w:ascii="Times New Roman" w:hAnsi="Times New Roman" w:cs="Times New Roman"/>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BAE326" w14:textId="77777777" w:rsidR="001F5DAE" w:rsidRDefault="001F5DAE" w:rsidP="00470E22">
      <w:r>
        <w:separator/>
      </w:r>
    </w:p>
  </w:footnote>
  <w:footnote w:type="continuationSeparator" w:id="0">
    <w:p w14:paraId="7FACAA14" w14:textId="77777777" w:rsidR="001F5DAE" w:rsidRDefault="001F5DAE" w:rsidP="00470E2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EA27C3" w14:textId="47C95D85" w:rsidR="00690431" w:rsidRPr="00124E4C" w:rsidRDefault="00F955D5" w:rsidP="00470E22">
    <w:pPr>
      <w:pStyle w:val="ab"/>
      <w:jc w:val="center"/>
      <w:rPr>
        <w:rFonts w:ascii="Times New Roman" w:hAnsi="Times New Roman" w:cs="Times New Roman"/>
        <w:sz w:val="24"/>
        <w:szCs w:val="24"/>
        <w:lang w:val="ru-RU"/>
      </w:rPr>
    </w:pPr>
    <w:r>
      <w:rPr>
        <w:rFonts w:ascii="Times New Roman" w:hAnsi="Times New Roman" w:cs="Times New Roman"/>
        <w:sz w:val="24"/>
        <w:szCs w:val="24"/>
        <w:lang w:val="ru-RU"/>
      </w:rPr>
      <w:t>Схема</w:t>
    </w:r>
    <w:r w:rsidR="00690431" w:rsidRPr="00124E4C">
      <w:rPr>
        <w:rFonts w:ascii="Times New Roman" w:hAnsi="Times New Roman" w:cs="Times New Roman"/>
        <w:sz w:val="24"/>
        <w:szCs w:val="24"/>
        <w:lang w:val="ru-RU"/>
      </w:rPr>
      <w:t xml:space="preserve"> теплоснабжения </w:t>
    </w:r>
    <w:r w:rsidR="00690431">
      <w:rPr>
        <w:rFonts w:ascii="Times New Roman" w:hAnsi="Times New Roman" w:cs="Times New Roman"/>
        <w:sz w:val="24"/>
        <w:szCs w:val="24"/>
        <w:lang w:val="ru-RU"/>
      </w:rPr>
      <w:t>Турунтаевского</w:t>
    </w:r>
    <w:r w:rsidR="00690431" w:rsidRPr="00124E4C">
      <w:rPr>
        <w:rFonts w:ascii="Times New Roman" w:hAnsi="Times New Roman" w:cs="Times New Roman"/>
        <w:sz w:val="24"/>
        <w:szCs w:val="24"/>
        <w:lang w:val="ru-RU"/>
      </w:rPr>
      <w:t xml:space="preserve"> сельского поселения</w:t>
    </w:r>
  </w:p>
  <w:p w14:paraId="0A04343E" w14:textId="383BFD6E" w:rsidR="00690431" w:rsidRPr="00124E4C" w:rsidRDefault="00690431" w:rsidP="00650246">
    <w:pPr>
      <w:pStyle w:val="ab"/>
      <w:jc w:val="center"/>
      <w:rPr>
        <w:rFonts w:ascii="Times New Roman" w:hAnsi="Times New Roman" w:cs="Times New Roman"/>
        <w:sz w:val="24"/>
        <w:szCs w:val="24"/>
        <w:lang w:val="ru-RU"/>
      </w:rPr>
    </w:pPr>
    <w:r w:rsidRPr="00124E4C">
      <w:rPr>
        <w:rFonts w:ascii="Times New Roman" w:hAnsi="Times New Roman" w:cs="Times New Roman"/>
        <w:sz w:val="24"/>
        <w:szCs w:val="24"/>
        <w:lang w:val="ru-RU"/>
      </w:rPr>
      <w:t>Томского рай</w:t>
    </w:r>
    <w:r>
      <w:rPr>
        <w:rFonts w:ascii="Times New Roman" w:hAnsi="Times New Roman" w:cs="Times New Roman"/>
        <w:sz w:val="24"/>
        <w:szCs w:val="24"/>
        <w:lang w:val="ru-RU"/>
      </w:rPr>
      <w:t>она Томской области на 2014-2029</w:t>
    </w:r>
    <w:r w:rsidRPr="00124E4C">
      <w:rPr>
        <w:rFonts w:ascii="Times New Roman" w:hAnsi="Times New Roman" w:cs="Times New Roman"/>
        <w:sz w:val="24"/>
        <w:szCs w:val="24"/>
        <w:lang w:val="ru-RU"/>
      </w:rPr>
      <w:t xml:space="preserve"> гг.</w:t>
    </w:r>
  </w:p>
  <w:p w14:paraId="5E54DE2D" w14:textId="77777777" w:rsidR="00690431" w:rsidRPr="00470E22" w:rsidRDefault="00690431" w:rsidP="00470E22">
    <w:pPr>
      <w:pStyle w:val="ab"/>
      <w:jc w:val="center"/>
      <w:rPr>
        <w:lang w:val="ru-RU"/>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66E900" w14:textId="0C551569" w:rsidR="00690431" w:rsidRPr="00124E4C" w:rsidRDefault="00690431" w:rsidP="0094512D">
    <w:pPr>
      <w:pStyle w:val="ab"/>
      <w:jc w:val="center"/>
      <w:rPr>
        <w:rFonts w:ascii="Times New Roman" w:hAnsi="Times New Roman" w:cs="Times New Roman"/>
        <w:sz w:val="24"/>
        <w:szCs w:val="24"/>
        <w:lang w:val="ru-RU"/>
      </w:rPr>
    </w:pPr>
    <w:r w:rsidRPr="00124E4C">
      <w:rPr>
        <w:rFonts w:ascii="Times New Roman" w:hAnsi="Times New Roman" w:cs="Times New Roman"/>
        <w:sz w:val="24"/>
        <w:szCs w:val="24"/>
        <w:lang w:val="ru-RU"/>
      </w:rPr>
      <w:t xml:space="preserve">Проект схемы теплоснабжения </w:t>
    </w:r>
    <w:r>
      <w:rPr>
        <w:rFonts w:ascii="Times New Roman" w:hAnsi="Times New Roman" w:cs="Times New Roman"/>
        <w:sz w:val="24"/>
        <w:szCs w:val="24"/>
        <w:lang w:val="ru-RU"/>
      </w:rPr>
      <w:t>Турунтаевского</w:t>
    </w:r>
    <w:r w:rsidRPr="00124E4C">
      <w:rPr>
        <w:rFonts w:ascii="Times New Roman" w:hAnsi="Times New Roman" w:cs="Times New Roman"/>
        <w:sz w:val="24"/>
        <w:szCs w:val="24"/>
        <w:lang w:val="ru-RU"/>
      </w:rPr>
      <w:t xml:space="preserve"> сельского поселения</w:t>
    </w:r>
  </w:p>
  <w:p w14:paraId="17057F24" w14:textId="77777777" w:rsidR="00690431" w:rsidRPr="00124E4C" w:rsidRDefault="00690431" w:rsidP="0094512D">
    <w:pPr>
      <w:pStyle w:val="ab"/>
      <w:jc w:val="center"/>
      <w:rPr>
        <w:rFonts w:ascii="Times New Roman" w:hAnsi="Times New Roman" w:cs="Times New Roman"/>
        <w:sz w:val="24"/>
        <w:szCs w:val="24"/>
        <w:lang w:val="ru-RU"/>
      </w:rPr>
    </w:pPr>
    <w:r w:rsidRPr="00124E4C">
      <w:rPr>
        <w:rFonts w:ascii="Times New Roman" w:hAnsi="Times New Roman" w:cs="Times New Roman"/>
        <w:sz w:val="24"/>
        <w:szCs w:val="24"/>
        <w:lang w:val="ru-RU"/>
      </w:rPr>
      <w:t>Томского рай</w:t>
    </w:r>
    <w:r>
      <w:rPr>
        <w:rFonts w:ascii="Times New Roman" w:hAnsi="Times New Roman" w:cs="Times New Roman"/>
        <w:sz w:val="24"/>
        <w:szCs w:val="24"/>
        <w:lang w:val="ru-RU"/>
      </w:rPr>
      <w:t>она Томской области на 2014-2029</w:t>
    </w:r>
    <w:r w:rsidRPr="00124E4C">
      <w:rPr>
        <w:rFonts w:ascii="Times New Roman" w:hAnsi="Times New Roman" w:cs="Times New Roman"/>
        <w:sz w:val="24"/>
        <w:szCs w:val="24"/>
        <w:lang w:val="ru-RU"/>
      </w:rPr>
      <w:t xml:space="preserve"> гг.</w:t>
    </w:r>
  </w:p>
  <w:p w14:paraId="48EB4F43" w14:textId="77777777" w:rsidR="00690431" w:rsidRPr="00A608C9" w:rsidRDefault="00690431" w:rsidP="0094512D">
    <w:pPr>
      <w:pStyle w:val="ab"/>
      <w:rPr>
        <w:lang w:val="ru-RU"/>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65A"/>
    <w:multiLevelType w:val="hybridMultilevel"/>
    <w:tmpl w:val="00007CBE"/>
    <w:lvl w:ilvl="0" w:tplc="0000214E">
      <w:start w:val="3"/>
      <w:numFmt w:val="decimal"/>
      <w:lvlText w:val="11.%1"/>
      <w:lvlJc w:val="left"/>
      <w:pPr>
        <w:tabs>
          <w:tab w:val="num" w:pos="720"/>
        </w:tabs>
        <w:ind w:left="720" w:hanging="360"/>
      </w:pPr>
    </w:lvl>
    <w:lvl w:ilvl="1" w:tplc="0000342D">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8FF"/>
    <w:multiLevelType w:val="hybridMultilevel"/>
    <w:tmpl w:val="000031D8"/>
    <w:lvl w:ilvl="0" w:tplc="00004B9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914"/>
    <w:multiLevelType w:val="hybridMultilevel"/>
    <w:tmpl w:val="0000194D"/>
    <w:lvl w:ilvl="0" w:tplc="000013F4">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11D5"/>
    <w:multiLevelType w:val="hybridMultilevel"/>
    <w:tmpl w:val="0000199F"/>
    <w:lvl w:ilvl="0" w:tplc="000022E4">
      <w:start w:val="4"/>
      <w:numFmt w:val="decimal"/>
      <w:lvlText w:val="10.%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198C"/>
    <w:multiLevelType w:val="hybridMultilevel"/>
    <w:tmpl w:val="00007987"/>
    <w:lvl w:ilvl="0" w:tplc="00007020">
      <w:start w:val="1"/>
      <w:numFmt w:val="bullet"/>
      <w:lvlText w:val="с"/>
      <w:lvlJc w:val="left"/>
      <w:pPr>
        <w:tabs>
          <w:tab w:val="num" w:pos="720"/>
        </w:tabs>
        <w:ind w:left="720" w:hanging="360"/>
      </w:pPr>
    </w:lvl>
    <w:lvl w:ilvl="1" w:tplc="00003223">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3895"/>
    <w:multiLevelType w:val="hybridMultilevel"/>
    <w:tmpl w:val="0000504C"/>
    <w:lvl w:ilvl="0" w:tplc="00005AB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5279"/>
    <w:multiLevelType w:val="hybridMultilevel"/>
    <w:tmpl w:val="00003A27"/>
    <w:lvl w:ilvl="0" w:tplc="00004D5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737D"/>
    <w:multiLevelType w:val="hybridMultilevel"/>
    <w:tmpl w:val="00000D9F"/>
    <w:lvl w:ilvl="0" w:tplc="00007389">
      <w:start w:val="1"/>
      <w:numFmt w:val="bullet"/>
      <w:lvlText w:val="-"/>
      <w:lvlJc w:val="left"/>
      <w:pPr>
        <w:tabs>
          <w:tab w:val="num" w:pos="1070"/>
        </w:tabs>
        <w:ind w:left="107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7E64"/>
    <w:multiLevelType w:val="hybridMultilevel"/>
    <w:tmpl w:val="000017B8"/>
    <w:lvl w:ilvl="0" w:tplc="000072A6">
      <w:start w:val="1"/>
      <w:numFmt w:val="bullet"/>
      <w:lvlText w:val="с"/>
      <w:lvlJc w:val="left"/>
      <w:pPr>
        <w:tabs>
          <w:tab w:val="num" w:pos="720"/>
        </w:tabs>
        <w:ind w:left="720" w:hanging="360"/>
      </w:pPr>
    </w:lvl>
    <w:lvl w:ilvl="1" w:tplc="00004987">
      <w:start w:val="2"/>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613244B"/>
    <w:multiLevelType w:val="hybridMultilevel"/>
    <w:tmpl w:val="2D7093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1A0851"/>
    <w:multiLevelType w:val="hybridMultilevel"/>
    <w:tmpl w:val="8BBE671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0A93680A"/>
    <w:multiLevelType w:val="hybridMultilevel"/>
    <w:tmpl w:val="34146C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0C97377B"/>
    <w:multiLevelType w:val="hybridMultilevel"/>
    <w:tmpl w:val="00007CBE"/>
    <w:lvl w:ilvl="0" w:tplc="0000214E">
      <w:start w:val="3"/>
      <w:numFmt w:val="decimal"/>
      <w:lvlText w:val="11.%1"/>
      <w:lvlJc w:val="left"/>
      <w:pPr>
        <w:tabs>
          <w:tab w:val="num" w:pos="720"/>
        </w:tabs>
        <w:ind w:left="720" w:hanging="360"/>
      </w:pPr>
    </w:lvl>
    <w:lvl w:ilvl="1" w:tplc="0000342D">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E6A3726"/>
    <w:multiLevelType w:val="multilevel"/>
    <w:tmpl w:val="E58CF2D6"/>
    <w:lvl w:ilvl="0">
      <w:start w:val="1"/>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nsid w:val="1A513EF6"/>
    <w:multiLevelType w:val="hybridMultilevel"/>
    <w:tmpl w:val="36E07DC2"/>
    <w:lvl w:ilvl="0" w:tplc="0BA412C6">
      <w:start w:val="1"/>
      <w:numFmt w:val="bullet"/>
      <w:lvlText w:val="−"/>
      <w:lvlJc w:val="left"/>
      <w:pPr>
        <w:tabs>
          <w:tab w:val="num" w:pos="360"/>
        </w:tabs>
        <w:ind w:left="36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ACB0FAF"/>
    <w:multiLevelType w:val="multilevel"/>
    <w:tmpl w:val="461634A4"/>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1B854F0"/>
    <w:multiLevelType w:val="hybridMultilevel"/>
    <w:tmpl w:val="D3D07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C061D1"/>
    <w:multiLevelType w:val="hybridMultilevel"/>
    <w:tmpl w:val="CB0C31AC"/>
    <w:lvl w:ilvl="0" w:tplc="6F86FA9E">
      <w:start w:val="1"/>
      <w:numFmt w:val="bullet"/>
      <w:lvlText w:val=""/>
      <w:lvlJc w:val="left"/>
      <w:pPr>
        <w:ind w:left="5039" w:hanging="360"/>
      </w:pPr>
      <w:rPr>
        <w:rFonts w:ascii="Symbol" w:hAnsi="Symbol" w:hint="default"/>
      </w:rPr>
    </w:lvl>
    <w:lvl w:ilvl="1" w:tplc="04190003" w:tentative="1">
      <w:start w:val="1"/>
      <w:numFmt w:val="bullet"/>
      <w:lvlText w:val="o"/>
      <w:lvlJc w:val="left"/>
      <w:pPr>
        <w:ind w:left="5759" w:hanging="360"/>
      </w:pPr>
      <w:rPr>
        <w:rFonts w:ascii="Courier New" w:hAnsi="Courier New" w:cs="Courier New" w:hint="default"/>
      </w:rPr>
    </w:lvl>
    <w:lvl w:ilvl="2" w:tplc="04190005" w:tentative="1">
      <w:start w:val="1"/>
      <w:numFmt w:val="bullet"/>
      <w:lvlText w:val=""/>
      <w:lvlJc w:val="left"/>
      <w:pPr>
        <w:ind w:left="6479" w:hanging="360"/>
      </w:pPr>
      <w:rPr>
        <w:rFonts w:ascii="Wingdings" w:hAnsi="Wingdings" w:hint="default"/>
      </w:rPr>
    </w:lvl>
    <w:lvl w:ilvl="3" w:tplc="04190001" w:tentative="1">
      <w:start w:val="1"/>
      <w:numFmt w:val="bullet"/>
      <w:lvlText w:val=""/>
      <w:lvlJc w:val="left"/>
      <w:pPr>
        <w:ind w:left="7199" w:hanging="360"/>
      </w:pPr>
      <w:rPr>
        <w:rFonts w:ascii="Symbol" w:hAnsi="Symbol" w:hint="default"/>
      </w:rPr>
    </w:lvl>
    <w:lvl w:ilvl="4" w:tplc="04190003" w:tentative="1">
      <w:start w:val="1"/>
      <w:numFmt w:val="bullet"/>
      <w:lvlText w:val="o"/>
      <w:lvlJc w:val="left"/>
      <w:pPr>
        <w:ind w:left="7919" w:hanging="360"/>
      </w:pPr>
      <w:rPr>
        <w:rFonts w:ascii="Courier New" w:hAnsi="Courier New" w:cs="Courier New" w:hint="default"/>
      </w:rPr>
    </w:lvl>
    <w:lvl w:ilvl="5" w:tplc="04190005" w:tentative="1">
      <w:start w:val="1"/>
      <w:numFmt w:val="bullet"/>
      <w:lvlText w:val=""/>
      <w:lvlJc w:val="left"/>
      <w:pPr>
        <w:ind w:left="8639" w:hanging="360"/>
      </w:pPr>
      <w:rPr>
        <w:rFonts w:ascii="Wingdings" w:hAnsi="Wingdings" w:hint="default"/>
      </w:rPr>
    </w:lvl>
    <w:lvl w:ilvl="6" w:tplc="04190001" w:tentative="1">
      <w:start w:val="1"/>
      <w:numFmt w:val="bullet"/>
      <w:lvlText w:val=""/>
      <w:lvlJc w:val="left"/>
      <w:pPr>
        <w:ind w:left="9359" w:hanging="360"/>
      </w:pPr>
      <w:rPr>
        <w:rFonts w:ascii="Symbol" w:hAnsi="Symbol" w:hint="default"/>
      </w:rPr>
    </w:lvl>
    <w:lvl w:ilvl="7" w:tplc="04190003" w:tentative="1">
      <w:start w:val="1"/>
      <w:numFmt w:val="bullet"/>
      <w:lvlText w:val="o"/>
      <w:lvlJc w:val="left"/>
      <w:pPr>
        <w:ind w:left="10079" w:hanging="360"/>
      </w:pPr>
      <w:rPr>
        <w:rFonts w:ascii="Courier New" w:hAnsi="Courier New" w:cs="Courier New" w:hint="default"/>
      </w:rPr>
    </w:lvl>
    <w:lvl w:ilvl="8" w:tplc="04190005" w:tentative="1">
      <w:start w:val="1"/>
      <w:numFmt w:val="bullet"/>
      <w:lvlText w:val=""/>
      <w:lvlJc w:val="left"/>
      <w:pPr>
        <w:ind w:left="10799" w:hanging="360"/>
      </w:pPr>
      <w:rPr>
        <w:rFonts w:ascii="Wingdings" w:hAnsi="Wingdings" w:hint="default"/>
      </w:rPr>
    </w:lvl>
  </w:abstractNum>
  <w:abstractNum w:abstractNumId="18">
    <w:nsid w:val="377D0818"/>
    <w:multiLevelType w:val="hybridMultilevel"/>
    <w:tmpl w:val="41385DC4"/>
    <w:lvl w:ilvl="0" w:tplc="04190001">
      <w:start w:val="1"/>
      <w:numFmt w:val="bullet"/>
      <w:lvlText w:val="­"/>
      <w:lvlJc w:val="left"/>
      <w:pPr>
        <w:ind w:left="720" w:hanging="360"/>
      </w:pPr>
      <w:rPr>
        <w:rFonts w:ascii="Courier New" w:hAnsi="Courier New"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C357D94"/>
    <w:multiLevelType w:val="hybridMultilevel"/>
    <w:tmpl w:val="B06820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CBA79D7"/>
    <w:multiLevelType w:val="hybridMultilevel"/>
    <w:tmpl w:val="F49EDC54"/>
    <w:lvl w:ilvl="0" w:tplc="3056B78A">
      <w:start w:val="200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
    <w:nsid w:val="464D3A19"/>
    <w:multiLevelType w:val="hybridMultilevel"/>
    <w:tmpl w:val="8DB86D46"/>
    <w:lvl w:ilvl="0" w:tplc="09BA633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4962730A"/>
    <w:multiLevelType w:val="hybridMultilevel"/>
    <w:tmpl w:val="4B7AEE16"/>
    <w:lvl w:ilvl="0" w:tplc="67AC9D06">
      <w:start w:val="1"/>
      <w:numFmt w:val="bullet"/>
      <w:lvlText w:val="­"/>
      <w:lvlJc w:val="left"/>
      <w:pPr>
        <w:ind w:left="1080" w:hanging="360"/>
      </w:pPr>
      <w:rPr>
        <w:rFonts w:ascii="Courier New" w:hAnsi="Courier New"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4F275C4B"/>
    <w:multiLevelType w:val="multilevel"/>
    <w:tmpl w:val="F968B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A8C6AD4"/>
    <w:multiLevelType w:val="hybridMultilevel"/>
    <w:tmpl w:val="4398A6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C2E2263"/>
    <w:multiLevelType w:val="hybridMultilevel"/>
    <w:tmpl w:val="4E64CFC8"/>
    <w:lvl w:ilvl="0" w:tplc="A87AD79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E2C17D0"/>
    <w:multiLevelType w:val="multilevel"/>
    <w:tmpl w:val="81AE8EC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640735AB"/>
    <w:multiLevelType w:val="hybridMultilevel"/>
    <w:tmpl w:val="4E64CFC8"/>
    <w:lvl w:ilvl="0" w:tplc="A87AD79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5996B2B"/>
    <w:multiLevelType w:val="hybridMultilevel"/>
    <w:tmpl w:val="19C4EB78"/>
    <w:lvl w:ilvl="0" w:tplc="FA3670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ED77E0D"/>
    <w:multiLevelType w:val="multilevel"/>
    <w:tmpl w:val="0C264DDA"/>
    <w:lvl w:ilvl="0">
      <w:start w:val="1"/>
      <w:numFmt w:val="decimal"/>
      <w:lvlText w:val="%1."/>
      <w:lvlJc w:val="left"/>
      <w:pPr>
        <w:tabs>
          <w:tab w:val="num" w:pos="1155"/>
        </w:tabs>
        <w:ind w:left="1155" w:hanging="360"/>
      </w:pPr>
    </w:lvl>
    <w:lvl w:ilvl="1">
      <w:start w:val="2"/>
      <w:numFmt w:val="decimal"/>
      <w:isLgl/>
      <w:lvlText w:val="%1.%2"/>
      <w:lvlJc w:val="left"/>
      <w:pPr>
        <w:tabs>
          <w:tab w:val="num" w:pos="1613"/>
        </w:tabs>
        <w:ind w:left="1613" w:hanging="390"/>
      </w:pPr>
      <w:rPr>
        <w:rFonts w:hint="default"/>
      </w:rPr>
    </w:lvl>
    <w:lvl w:ilvl="2">
      <w:start w:val="1"/>
      <w:numFmt w:val="decimal"/>
      <w:isLgl/>
      <w:lvlText w:val="%1.%2.%3"/>
      <w:lvlJc w:val="left"/>
      <w:pPr>
        <w:tabs>
          <w:tab w:val="num" w:pos="2371"/>
        </w:tabs>
        <w:ind w:left="2371" w:hanging="720"/>
      </w:pPr>
      <w:rPr>
        <w:rFonts w:hint="default"/>
      </w:rPr>
    </w:lvl>
    <w:lvl w:ilvl="3">
      <w:start w:val="1"/>
      <w:numFmt w:val="decimal"/>
      <w:isLgl/>
      <w:lvlText w:val="%1.%2.%3.%4"/>
      <w:lvlJc w:val="left"/>
      <w:pPr>
        <w:tabs>
          <w:tab w:val="num" w:pos="2799"/>
        </w:tabs>
        <w:ind w:left="2799" w:hanging="720"/>
      </w:pPr>
      <w:rPr>
        <w:rFonts w:hint="default"/>
      </w:rPr>
    </w:lvl>
    <w:lvl w:ilvl="4">
      <w:start w:val="1"/>
      <w:numFmt w:val="decimal"/>
      <w:isLgl/>
      <w:lvlText w:val="%1.%2.%3.%4.%5"/>
      <w:lvlJc w:val="left"/>
      <w:pPr>
        <w:tabs>
          <w:tab w:val="num" w:pos="3587"/>
        </w:tabs>
        <w:ind w:left="3587" w:hanging="1080"/>
      </w:pPr>
      <w:rPr>
        <w:rFonts w:hint="default"/>
      </w:rPr>
    </w:lvl>
    <w:lvl w:ilvl="5">
      <w:start w:val="1"/>
      <w:numFmt w:val="decimal"/>
      <w:isLgl/>
      <w:lvlText w:val="%1.%2.%3.%4.%5.%6"/>
      <w:lvlJc w:val="left"/>
      <w:pPr>
        <w:tabs>
          <w:tab w:val="num" w:pos="4375"/>
        </w:tabs>
        <w:ind w:left="4375" w:hanging="1440"/>
      </w:pPr>
      <w:rPr>
        <w:rFonts w:hint="default"/>
      </w:rPr>
    </w:lvl>
    <w:lvl w:ilvl="6">
      <w:start w:val="1"/>
      <w:numFmt w:val="decimal"/>
      <w:isLgl/>
      <w:lvlText w:val="%1.%2.%3.%4.%5.%6.%7"/>
      <w:lvlJc w:val="left"/>
      <w:pPr>
        <w:tabs>
          <w:tab w:val="num" w:pos="4803"/>
        </w:tabs>
        <w:ind w:left="4803" w:hanging="1440"/>
      </w:pPr>
      <w:rPr>
        <w:rFonts w:hint="default"/>
      </w:rPr>
    </w:lvl>
    <w:lvl w:ilvl="7">
      <w:start w:val="1"/>
      <w:numFmt w:val="decimal"/>
      <w:isLgl/>
      <w:lvlText w:val="%1.%2.%3.%4.%5.%6.%7.%8"/>
      <w:lvlJc w:val="left"/>
      <w:pPr>
        <w:tabs>
          <w:tab w:val="num" w:pos="5591"/>
        </w:tabs>
        <w:ind w:left="5591" w:hanging="1800"/>
      </w:pPr>
      <w:rPr>
        <w:rFonts w:hint="default"/>
      </w:rPr>
    </w:lvl>
    <w:lvl w:ilvl="8">
      <w:start w:val="1"/>
      <w:numFmt w:val="decimal"/>
      <w:isLgl/>
      <w:lvlText w:val="%1.%2.%3.%4.%5.%6.%7.%8.%9"/>
      <w:lvlJc w:val="left"/>
      <w:pPr>
        <w:tabs>
          <w:tab w:val="num" w:pos="6019"/>
        </w:tabs>
        <w:ind w:left="6019" w:hanging="1800"/>
      </w:pPr>
      <w:rPr>
        <w:rFonts w:hint="default"/>
      </w:rPr>
    </w:lvl>
  </w:abstractNum>
  <w:abstractNum w:abstractNumId="31">
    <w:nsid w:val="700A0030"/>
    <w:multiLevelType w:val="hybridMultilevel"/>
    <w:tmpl w:val="D234AA50"/>
    <w:lvl w:ilvl="0" w:tplc="04190001">
      <w:start w:val="1"/>
      <w:numFmt w:val="bullet"/>
      <w:lvlText w:val=""/>
      <w:lvlJc w:val="left"/>
      <w:pPr>
        <w:ind w:left="5039" w:hanging="360"/>
      </w:pPr>
      <w:rPr>
        <w:rFonts w:ascii="Symbol" w:hAnsi="Symbol" w:hint="default"/>
      </w:rPr>
    </w:lvl>
    <w:lvl w:ilvl="1" w:tplc="04190003" w:tentative="1">
      <w:start w:val="1"/>
      <w:numFmt w:val="bullet"/>
      <w:lvlText w:val="o"/>
      <w:lvlJc w:val="left"/>
      <w:pPr>
        <w:ind w:left="5759" w:hanging="360"/>
      </w:pPr>
      <w:rPr>
        <w:rFonts w:ascii="Courier New" w:hAnsi="Courier New" w:cs="Courier New" w:hint="default"/>
      </w:rPr>
    </w:lvl>
    <w:lvl w:ilvl="2" w:tplc="04190005" w:tentative="1">
      <w:start w:val="1"/>
      <w:numFmt w:val="bullet"/>
      <w:lvlText w:val=""/>
      <w:lvlJc w:val="left"/>
      <w:pPr>
        <w:ind w:left="6479" w:hanging="360"/>
      </w:pPr>
      <w:rPr>
        <w:rFonts w:ascii="Wingdings" w:hAnsi="Wingdings" w:hint="default"/>
      </w:rPr>
    </w:lvl>
    <w:lvl w:ilvl="3" w:tplc="04190001" w:tentative="1">
      <w:start w:val="1"/>
      <w:numFmt w:val="bullet"/>
      <w:lvlText w:val=""/>
      <w:lvlJc w:val="left"/>
      <w:pPr>
        <w:ind w:left="7199" w:hanging="360"/>
      </w:pPr>
      <w:rPr>
        <w:rFonts w:ascii="Symbol" w:hAnsi="Symbol" w:hint="default"/>
      </w:rPr>
    </w:lvl>
    <w:lvl w:ilvl="4" w:tplc="04190003" w:tentative="1">
      <w:start w:val="1"/>
      <w:numFmt w:val="bullet"/>
      <w:lvlText w:val="o"/>
      <w:lvlJc w:val="left"/>
      <w:pPr>
        <w:ind w:left="7919" w:hanging="360"/>
      </w:pPr>
      <w:rPr>
        <w:rFonts w:ascii="Courier New" w:hAnsi="Courier New" w:cs="Courier New" w:hint="default"/>
      </w:rPr>
    </w:lvl>
    <w:lvl w:ilvl="5" w:tplc="04190005" w:tentative="1">
      <w:start w:val="1"/>
      <w:numFmt w:val="bullet"/>
      <w:lvlText w:val=""/>
      <w:lvlJc w:val="left"/>
      <w:pPr>
        <w:ind w:left="8639" w:hanging="360"/>
      </w:pPr>
      <w:rPr>
        <w:rFonts w:ascii="Wingdings" w:hAnsi="Wingdings" w:hint="default"/>
      </w:rPr>
    </w:lvl>
    <w:lvl w:ilvl="6" w:tplc="04190001" w:tentative="1">
      <w:start w:val="1"/>
      <w:numFmt w:val="bullet"/>
      <w:lvlText w:val=""/>
      <w:lvlJc w:val="left"/>
      <w:pPr>
        <w:ind w:left="9359" w:hanging="360"/>
      </w:pPr>
      <w:rPr>
        <w:rFonts w:ascii="Symbol" w:hAnsi="Symbol" w:hint="default"/>
      </w:rPr>
    </w:lvl>
    <w:lvl w:ilvl="7" w:tplc="04190003" w:tentative="1">
      <w:start w:val="1"/>
      <w:numFmt w:val="bullet"/>
      <w:lvlText w:val="o"/>
      <w:lvlJc w:val="left"/>
      <w:pPr>
        <w:ind w:left="10079" w:hanging="360"/>
      </w:pPr>
      <w:rPr>
        <w:rFonts w:ascii="Courier New" w:hAnsi="Courier New" w:cs="Courier New" w:hint="default"/>
      </w:rPr>
    </w:lvl>
    <w:lvl w:ilvl="8" w:tplc="04190005" w:tentative="1">
      <w:start w:val="1"/>
      <w:numFmt w:val="bullet"/>
      <w:lvlText w:val=""/>
      <w:lvlJc w:val="left"/>
      <w:pPr>
        <w:ind w:left="10799" w:hanging="360"/>
      </w:pPr>
      <w:rPr>
        <w:rFonts w:ascii="Wingdings" w:hAnsi="Wingdings" w:hint="default"/>
      </w:rPr>
    </w:lvl>
  </w:abstractNum>
  <w:abstractNum w:abstractNumId="32">
    <w:nsid w:val="70A64FEA"/>
    <w:multiLevelType w:val="hybridMultilevel"/>
    <w:tmpl w:val="05365266"/>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6196753"/>
    <w:multiLevelType w:val="hybridMultilevel"/>
    <w:tmpl w:val="2B5E20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31"/>
  </w:num>
  <w:num w:numId="3">
    <w:abstractNumId w:val="26"/>
  </w:num>
  <w:num w:numId="4">
    <w:abstractNumId w:val="11"/>
  </w:num>
  <w:num w:numId="5">
    <w:abstractNumId w:val="27"/>
  </w:num>
  <w:num w:numId="6">
    <w:abstractNumId w:val="25"/>
  </w:num>
  <w:num w:numId="7">
    <w:abstractNumId w:val="16"/>
  </w:num>
  <w:num w:numId="8">
    <w:abstractNumId w:val="20"/>
  </w:num>
  <w:num w:numId="9">
    <w:abstractNumId w:val="13"/>
  </w:num>
  <w:num w:numId="10">
    <w:abstractNumId w:val="15"/>
  </w:num>
  <w:num w:numId="11">
    <w:abstractNumId w:val="9"/>
  </w:num>
  <w:num w:numId="12">
    <w:abstractNumId w:val="33"/>
  </w:num>
  <w:num w:numId="13">
    <w:abstractNumId w:val="19"/>
  </w:num>
  <w:num w:numId="14">
    <w:abstractNumId w:val="23"/>
  </w:num>
  <w:num w:numId="15">
    <w:abstractNumId w:val="22"/>
  </w:num>
  <w:num w:numId="16">
    <w:abstractNumId w:val="24"/>
  </w:num>
  <w:num w:numId="17">
    <w:abstractNumId w:val="30"/>
  </w:num>
  <w:num w:numId="18">
    <w:abstractNumId w:val="10"/>
  </w:num>
  <w:num w:numId="19">
    <w:abstractNumId w:val="29"/>
  </w:num>
  <w:num w:numId="20">
    <w:abstractNumId w:val="32"/>
  </w:num>
  <w:num w:numId="21">
    <w:abstractNumId w:val="28"/>
  </w:num>
  <w:num w:numId="22">
    <w:abstractNumId w:val="14"/>
  </w:num>
  <w:num w:numId="23">
    <w:abstractNumId w:val="18"/>
  </w:num>
  <w:num w:numId="24">
    <w:abstractNumId w:val="21"/>
  </w:num>
  <w:num w:numId="25">
    <w:abstractNumId w:val="7"/>
  </w:num>
  <w:num w:numId="26">
    <w:abstractNumId w:val="1"/>
  </w:num>
  <w:num w:numId="27">
    <w:abstractNumId w:val="2"/>
  </w:num>
  <w:num w:numId="28">
    <w:abstractNumId w:val="6"/>
  </w:num>
  <w:num w:numId="29">
    <w:abstractNumId w:val="4"/>
  </w:num>
  <w:num w:numId="30">
    <w:abstractNumId w:val="8"/>
  </w:num>
  <w:num w:numId="31">
    <w:abstractNumId w:val="5"/>
  </w:num>
  <w:num w:numId="32">
    <w:abstractNumId w:val="0"/>
  </w:num>
  <w:num w:numId="33">
    <w:abstractNumId w:val="12"/>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hideSpellingErrors/>
  <w:hideGrammaticalErrors/>
  <w:proofState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023E"/>
    <w:rsid w:val="00004541"/>
    <w:rsid w:val="00012528"/>
    <w:rsid w:val="0001443F"/>
    <w:rsid w:val="00025B01"/>
    <w:rsid w:val="000278C0"/>
    <w:rsid w:val="00044708"/>
    <w:rsid w:val="00047DCA"/>
    <w:rsid w:val="0005174A"/>
    <w:rsid w:val="00053723"/>
    <w:rsid w:val="00056B39"/>
    <w:rsid w:val="0006138B"/>
    <w:rsid w:val="00066249"/>
    <w:rsid w:val="0007190E"/>
    <w:rsid w:val="0007378E"/>
    <w:rsid w:val="00074D6E"/>
    <w:rsid w:val="000819A7"/>
    <w:rsid w:val="00081E0C"/>
    <w:rsid w:val="00097395"/>
    <w:rsid w:val="000979FF"/>
    <w:rsid w:val="000A40E3"/>
    <w:rsid w:val="000A5782"/>
    <w:rsid w:val="000B0962"/>
    <w:rsid w:val="000B2872"/>
    <w:rsid w:val="000B7201"/>
    <w:rsid w:val="000C3310"/>
    <w:rsid w:val="000C65B8"/>
    <w:rsid w:val="000C694C"/>
    <w:rsid w:val="000D04C3"/>
    <w:rsid w:val="000E253E"/>
    <w:rsid w:val="000E4BE4"/>
    <w:rsid w:val="000E5427"/>
    <w:rsid w:val="000F04B9"/>
    <w:rsid w:val="00106EA7"/>
    <w:rsid w:val="00107056"/>
    <w:rsid w:val="00111A79"/>
    <w:rsid w:val="001165A6"/>
    <w:rsid w:val="00124E4C"/>
    <w:rsid w:val="00134CBD"/>
    <w:rsid w:val="001435CF"/>
    <w:rsid w:val="001519F6"/>
    <w:rsid w:val="00154FCA"/>
    <w:rsid w:val="00155371"/>
    <w:rsid w:val="00156D3B"/>
    <w:rsid w:val="00157A4D"/>
    <w:rsid w:val="001630AB"/>
    <w:rsid w:val="00171AB3"/>
    <w:rsid w:val="00173C96"/>
    <w:rsid w:val="00175423"/>
    <w:rsid w:val="00175B60"/>
    <w:rsid w:val="00182E40"/>
    <w:rsid w:val="0019303A"/>
    <w:rsid w:val="001958F0"/>
    <w:rsid w:val="001A694F"/>
    <w:rsid w:val="001A7922"/>
    <w:rsid w:val="001B17B6"/>
    <w:rsid w:val="001B26FE"/>
    <w:rsid w:val="001C1350"/>
    <w:rsid w:val="001E1730"/>
    <w:rsid w:val="001E7D03"/>
    <w:rsid w:val="001F5DAE"/>
    <w:rsid w:val="00201439"/>
    <w:rsid w:val="00205D97"/>
    <w:rsid w:val="0020769F"/>
    <w:rsid w:val="00215D7E"/>
    <w:rsid w:val="00216E8A"/>
    <w:rsid w:val="002175D8"/>
    <w:rsid w:val="0022523E"/>
    <w:rsid w:val="00253171"/>
    <w:rsid w:val="00254610"/>
    <w:rsid w:val="00276EC9"/>
    <w:rsid w:val="002843EF"/>
    <w:rsid w:val="0028754F"/>
    <w:rsid w:val="002975AB"/>
    <w:rsid w:val="002A28CF"/>
    <w:rsid w:val="002A3B72"/>
    <w:rsid w:val="002B4E68"/>
    <w:rsid w:val="002C0DC2"/>
    <w:rsid w:val="002C5B4E"/>
    <w:rsid w:val="002D5BA6"/>
    <w:rsid w:val="002D6EA9"/>
    <w:rsid w:val="002E0C40"/>
    <w:rsid w:val="002E3654"/>
    <w:rsid w:val="002E4ADD"/>
    <w:rsid w:val="002E5D01"/>
    <w:rsid w:val="00301259"/>
    <w:rsid w:val="00325947"/>
    <w:rsid w:val="003373F3"/>
    <w:rsid w:val="00354D77"/>
    <w:rsid w:val="00362E24"/>
    <w:rsid w:val="003675FE"/>
    <w:rsid w:val="00391F3C"/>
    <w:rsid w:val="00394286"/>
    <w:rsid w:val="003A4D0F"/>
    <w:rsid w:val="003B2601"/>
    <w:rsid w:val="003B5E3D"/>
    <w:rsid w:val="003C0E45"/>
    <w:rsid w:val="003C19CC"/>
    <w:rsid w:val="003C1E7A"/>
    <w:rsid w:val="003C61D8"/>
    <w:rsid w:val="003E47EC"/>
    <w:rsid w:val="00406497"/>
    <w:rsid w:val="004138FE"/>
    <w:rsid w:val="00423013"/>
    <w:rsid w:val="00424E1C"/>
    <w:rsid w:val="004265C9"/>
    <w:rsid w:val="00437ACC"/>
    <w:rsid w:val="00441DD1"/>
    <w:rsid w:val="00451BA1"/>
    <w:rsid w:val="0046003D"/>
    <w:rsid w:val="00464EC7"/>
    <w:rsid w:val="00470E22"/>
    <w:rsid w:val="004872DE"/>
    <w:rsid w:val="00490FFF"/>
    <w:rsid w:val="00493C94"/>
    <w:rsid w:val="004A25C5"/>
    <w:rsid w:val="004A63D1"/>
    <w:rsid w:val="004B6DAD"/>
    <w:rsid w:val="004E1B91"/>
    <w:rsid w:val="00510D65"/>
    <w:rsid w:val="00515D7B"/>
    <w:rsid w:val="005160E5"/>
    <w:rsid w:val="005211D8"/>
    <w:rsid w:val="00521A59"/>
    <w:rsid w:val="005539A8"/>
    <w:rsid w:val="00560D2E"/>
    <w:rsid w:val="00563DC3"/>
    <w:rsid w:val="00587218"/>
    <w:rsid w:val="00587CB8"/>
    <w:rsid w:val="00591003"/>
    <w:rsid w:val="005A36C0"/>
    <w:rsid w:val="005A5E47"/>
    <w:rsid w:val="005A691C"/>
    <w:rsid w:val="005A7BF9"/>
    <w:rsid w:val="005C61DF"/>
    <w:rsid w:val="005D42EC"/>
    <w:rsid w:val="005E0AB5"/>
    <w:rsid w:val="005E309A"/>
    <w:rsid w:val="005E40BD"/>
    <w:rsid w:val="005E6789"/>
    <w:rsid w:val="005F50D3"/>
    <w:rsid w:val="0060332C"/>
    <w:rsid w:val="006114F0"/>
    <w:rsid w:val="006121A6"/>
    <w:rsid w:val="0062740A"/>
    <w:rsid w:val="00631191"/>
    <w:rsid w:val="00632197"/>
    <w:rsid w:val="00632628"/>
    <w:rsid w:val="00643F09"/>
    <w:rsid w:val="00650246"/>
    <w:rsid w:val="00680558"/>
    <w:rsid w:val="00685014"/>
    <w:rsid w:val="00687D2E"/>
    <w:rsid w:val="00690431"/>
    <w:rsid w:val="00694E94"/>
    <w:rsid w:val="006A058C"/>
    <w:rsid w:val="006A1DBE"/>
    <w:rsid w:val="006B1C25"/>
    <w:rsid w:val="006B4D16"/>
    <w:rsid w:val="006D351A"/>
    <w:rsid w:val="006E1F6F"/>
    <w:rsid w:val="006E3D48"/>
    <w:rsid w:val="006F20D0"/>
    <w:rsid w:val="006F4FFC"/>
    <w:rsid w:val="007154E3"/>
    <w:rsid w:val="007226DF"/>
    <w:rsid w:val="007241A5"/>
    <w:rsid w:val="0072750B"/>
    <w:rsid w:val="007311ED"/>
    <w:rsid w:val="007358D8"/>
    <w:rsid w:val="007368AA"/>
    <w:rsid w:val="00740AE0"/>
    <w:rsid w:val="0074168F"/>
    <w:rsid w:val="00752149"/>
    <w:rsid w:val="00752425"/>
    <w:rsid w:val="00790001"/>
    <w:rsid w:val="007A01D9"/>
    <w:rsid w:val="007A15EE"/>
    <w:rsid w:val="007A2773"/>
    <w:rsid w:val="007B023E"/>
    <w:rsid w:val="007B737A"/>
    <w:rsid w:val="007C5734"/>
    <w:rsid w:val="007C74CA"/>
    <w:rsid w:val="007D2E49"/>
    <w:rsid w:val="007E0C32"/>
    <w:rsid w:val="007E14CA"/>
    <w:rsid w:val="007E1A1B"/>
    <w:rsid w:val="007E5145"/>
    <w:rsid w:val="007F33A6"/>
    <w:rsid w:val="007F6CE8"/>
    <w:rsid w:val="00810031"/>
    <w:rsid w:val="008109C7"/>
    <w:rsid w:val="0081193F"/>
    <w:rsid w:val="00820F6D"/>
    <w:rsid w:val="00823109"/>
    <w:rsid w:val="0083706F"/>
    <w:rsid w:val="00854207"/>
    <w:rsid w:val="008573DD"/>
    <w:rsid w:val="00863E67"/>
    <w:rsid w:val="00870F9F"/>
    <w:rsid w:val="00871D30"/>
    <w:rsid w:val="00876AAB"/>
    <w:rsid w:val="0088287C"/>
    <w:rsid w:val="008A057C"/>
    <w:rsid w:val="008A2AE5"/>
    <w:rsid w:val="008A58EC"/>
    <w:rsid w:val="008A7EB5"/>
    <w:rsid w:val="008B4B1C"/>
    <w:rsid w:val="008D09FD"/>
    <w:rsid w:val="008D1B82"/>
    <w:rsid w:val="008D3986"/>
    <w:rsid w:val="008D7F41"/>
    <w:rsid w:val="008E0FB2"/>
    <w:rsid w:val="008E43E8"/>
    <w:rsid w:val="008F0ACC"/>
    <w:rsid w:val="00907295"/>
    <w:rsid w:val="009166D2"/>
    <w:rsid w:val="00925C24"/>
    <w:rsid w:val="00942EBE"/>
    <w:rsid w:val="00943F39"/>
    <w:rsid w:val="0094512D"/>
    <w:rsid w:val="00950384"/>
    <w:rsid w:val="0095118C"/>
    <w:rsid w:val="00952DBD"/>
    <w:rsid w:val="00956F2A"/>
    <w:rsid w:val="0096022B"/>
    <w:rsid w:val="00960711"/>
    <w:rsid w:val="009665F1"/>
    <w:rsid w:val="00974007"/>
    <w:rsid w:val="009800DC"/>
    <w:rsid w:val="00983D9D"/>
    <w:rsid w:val="00996522"/>
    <w:rsid w:val="009973DC"/>
    <w:rsid w:val="009A7F65"/>
    <w:rsid w:val="009B0DD4"/>
    <w:rsid w:val="009B2E09"/>
    <w:rsid w:val="009B31B1"/>
    <w:rsid w:val="009C3D9B"/>
    <w:rsid w:val="009C6F98"/>
    <w:rsid w:val="009D47CF"/>
    <w:rsid w:val="009E3E20"/>
    <w:rsid w:val="009E432E"/>
    <w:rsid w:val="009F211C"/>
    <w:rsid w:val="009F7527"/>
    <w:rsid w:val="00A00351"/>
    <w:rsid w:val="00A20D16"/>
    <w:rsid w:val="00A24CB0"/>
    <w:rsid w:val="00A30195"/>
    <w:rsid w:val="00A32601"/>
    <w:rsid w:val="00A34222"/>
    <w:rsid w:val="00A41ABD"/>
    <w:rsid w:val="00A53841"/>
    <w:rsid w:val="00A53E8A"/>
    <w:rsid w:val="00A54169"/>
    <w:rsid w:val="00A64CB7"/>
    <w:rsid w:val="00A716E6"/>
    <w:rsid w:val="00A76D61"/>
    <w:rsid w:val="00A84112"/>
    <w:rsid w:val="00A9001C"/>
    <w:rsid w:val="00A954CF"/>
    <w:rsid w:val="00A96150"/>
    <w:rsid w:val="00AA1D50"/>
    <w:rsid w:val="00AA2118"/>
    <w:rsid w:val="00AA6A84"/>
    <w:rsid w:val="00AB445C"/>
    <w:rsid w:val="00AB4C55"/>
    <w:rsid w:val="00AB4D13"/>
    <w:rsid w:val="00AB70FB"/>
    <w:rsid w:val="00AC0668"/>
    <w:rsid w:val="00AC341E"/>
    <w:rsid w:val="00AD077C"/>
    <w:rsid w:val="00AD331A"/>
    <w:rsid w:val="00AE79C6"/>
    <w:rsid w:val="00AF41E7"/>
    <w:rsid w:val="00AF6F22"/>
    <w:rsid w:val="00B057E3"/>
    <w:rsid w:val="00B12D46"/>
    <w:rsid w:val="00B159FF"/>
    <w:rsid w:val="00B2304E"/>
    <w:rsid w:val="00B26232"/>
    <w:rsid w:val="00B442A1"/>
    <w:rsid w:val="00B468EF"/>
    <w:rsid w:val="00B61A31"/>
    <w:rsid w:val="00B66D44"/>
    <w:rsid w:val="00B74B5B"/>
    <w:rsid w:val="00B7547B"/>
    <w:rsid w:val="00B9384E"/>
    <w:rsid w:val="00BB0EE0"/>
    <w:rsid w:val="00BB1499"/>
    <w:rsid w:val="00BB6055"/>
    <w:rsid w:val="00BC22A3"/>
    <w:rsid w:val="00BC7C6B"/>
    <w:rsid w:val="00BD0CE6"/>
    <w:rsid w:val="00BD3D4E"/>
    <w:rsid w:val="00BD5496"/>
    <w:rsid w:val="00BD6595"/>
    <w:rsid w:val="00BE104A"/>
    <w:rsid w:val="00BE2DB6"/>
    <w:rsid w:val="00BE2F1D"/>
    <w:rsid w:val="00BE678A"/>
    <w:rsid w:val="00BE74FD"/>
    <w:rsid w:val="00C10CEB"/>
    <w:rsid w:val="00C1680A"/>
    <w:rsid w:val="00C268D5"/>
    <w:rsid w:val="00C2717F"/>
    <w:rsid w:val="00C32DC5"/>
    <w:rsid w:val="00C358ED"/>
    <w:rsid w:val="00C4503C"/>
    <w:rsid w:val="00C633BC"/>
    <w:rsid w:val="00C66093"/>
    <w:rsid w:val="00C6750E"/>
    <w:rsid w:val="00C75947"/>
    <w:rsid w:val="00C75FB8"/>
    <w:rsid w:val="00C77C65"/>
    <w:rsid w:val="00C91317"/>
    <w:rsid w:val="00C923F7"/>
    <w:rsid w:val="00C9251A"/>
    <w:rsid w:val="00CB1601"/>
    <w:rsid w:val="00CB2326"/>
    <w:rsid w:val="00CB7E9C"/>
    <w:rsid w:val="00CC2DA7"/>
    <w:rsid w:val="00CC35C3"/>
    <w:rsid w:val="00CD151C"/>
    <w:rsid w:val="00CE51BB"/>
    <w:rsid w:val="00CE6E3A"/>
    <w:rsid w:val="00CF11B8"/>
    <w:rsid w:val="00CF2FCD"/>
    <w:rsid w:val="00CF3D28"/>
    <w:rsid w:val="00D04902"/>
    <w:rsid w:val="00D11957"/>
    <w:rsid w:val="00D14460"/>
    <w:rsid w:val="00D14AD1"/>
    <w:rsid w:val="00D20C95"/>
    <w:rsid w:val="00D27042"/>
    <w:rsid w:val="00D27F71"/>
    <w:rsid w:val="00D324FE"/>
    <w:rsid w:val="00D32B9A"/>
    <w:rsid w:val="00D33033"/>
    <w:rsid w:val="00D34A0F"/>
    <w:rsid w:val="00D3756B"/>
    <w:rsid w:val="00D42F84"/>
    <w:rsid w:val="00D43D39"/>
    <w:rsid w:val="00D5236F"/>
    <w:rsid w:val="00D5343F"/>
    <w:rsid w:val="00D60B6C"/>
    <w:rsid w:val="00D65E31"/>
    <w:rsid w:val="00D72D64"/>
    <w:rsid w:val="00D730D8"/>
    <w:rsid w:val="00D808F6"/>
    <w:rsid w:val="00DA2412"/>
    <w:rsid w:val="00DA6EAE"/>
    <w:rsid w:val="00DB6D3B"/>
    <w:rsid w:val="00DC09FC"/>
    <w:rsid w:val="00DC2DEA"/>
    <w:rsid w:val="00DC3457"/>
    <w:rsid w:val="00DC3E65"/>
    <w:rsid w:val="00DE74FA"/>
    <w:rsid w:val="00E031E5"/>
    <w:rsid w:val="00E07519"/>
    <w:rsid w:val="00E12B50"/>
    <w:rsid w:val="00E21E4F"/>
    <w:rsid w:val="00E263B1"/>
    <w:rsid w:val="00E332CA"/>
    <w:rsid w:val="00E346D2"/>
    <w:rsid w:val="00E3715A"/>
    <w:rsid w:val="00E54487"/>
    <w:rsid w:val="00E65BEC"/>
    <w:rsid w:val="00E82797"/>
    <w:rsid w:val="00E828D7"/>
    <w:rsid w:val="00E910C5"/>
    <w:rsid w:val="00E91A1E"/>
    <w:rsid w:val="00E93004"/>
    <w:rsid w:val="00E93006"/>
    <w:rsid w:val="00EA2CFB"/>
    <w:rsid w:val="00EB09A0"/>
    <w:rsid w:val="00EB6964"/>
    <w:rsid w:val="00EC0DE6"/>
    <w:rsid w:val="00ED37BB"/>
    <w:rsid w:val="00EE39A8"/>
    <w:rsid w:val="00EF12A8"/>
    <w:rsid w:val="00EF366F"/>
    <w:rsid w:val="00F166C1"/>
    <w:rsid w:val="00F4568A"/>
    <w:rsid w:val="00F53CD0"/>
    <w:rsid w:val="00F70698"/>
    <w:rsid w:val="00F821D7"/>
    <w:rsid w:val="00F9004F"/>
    <w:rsid w:val="00F955D5"/>
    <w:rsid w:val="00F96F09"/>
    <w:rsid w:val="00FA1D98"/>
    <w:rsid w:val="00FA54F9"/>
    <w:rsid w:val="00FA7110"/>
    <w:rsid w:val="00FB7100"/>
    <w:rsid w:val="00FC290F"/>
    <w:rsid w:val="00FC2E10"/>
    <w:rsid w:val="00FC5EF2"/>
    <w:rsid w:val="00FE3EED"/>
    <w:rsid w:val="00FE6C12"/>
    <w:rsid w:val="00FF1D19"/>
    <w:rsid w:val="00FF5794"/>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1C6F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1"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A53841"/>
    <w:pPr>
      <w:widowControl w:val="0"/>
      <w:spacing w:after="0" w:line="240" w:lineRule="auto"/>
    </w:pPr>
    <w:rPr>
      <w:lang w:val="en-US"/>
    </w:rPr>
  </w:style>
  <w:style w:type="paragraph" w:styleId="1">
    <w:name w:val="heading 1"/>
    <w:basedOn w:val="a"/>
    <w:link w:val="10"/>
    <w:qFormat/>
    <w:rsid w:val="00A53841"/>
    <w:pPr>
      <w:ind w:left="102"/>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0819A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C6F98"/>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A53841"/>
    <w:rPr>
      <w:rFonts w:ascii="Times New Roman" w:eastAsia="Times New Roman" w:hAnsi="Times New Roman"/>
      <w:b/>
      <w:bCs/>
      <w:sz w:val="28"/>
      <w:szCs w:val="28"/>
      <w:lang w:val="en-US"/>
    </w:rPr>
  </w:style>
  <w:style w:type="character" w:customStyle="1" w:styleId="20">
    <w:name w:val="Заголовок 2 Знак"/>
    <w:basedOn w:val="a0"/>
    <w:link w:val="2"/>
    <w:uiPriority w:val="9"/>
    <w:rsid w:val="000819A7"/>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9C6F98"/>
    <w:rPr>
      <w:rFonts w:asciiTheme="majorHAnsi" w:eastAsiaTheme="majorEastAsia" w:hAnsiTheme="majorHAnsi" w:cstheme="majorBidi"/>
      <w:b/>
      <w:bCs/>
      <w:color w:val="4F81BD" w:themeColor="accent1"/>
      <w:lang w:val="en-US"/>
    </w:rPr>
  </w:style>
  <w:style w:type="table" w:styleId="a3">
    <w:name w:val="Table Grid"/>
    <w:basedOn w:val="a1"/>
    <w:uiPriority w:val="59"/>
    <w:rsid w:val="00A53841"/>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A53841"/>
    <w:rPr>
      <w:rFonts w:ascii="Tahoma" w:hAnsi="Tahoma" w:cs="Tahoma"/>
      <w:sz w:val="16"/>
      <w:szCs w:val="16"/>
    </w:rPr>
  </w:style>
  <w:style w:type="character" w:customStyle="1" w:styleId="a5">
    <w:name w:val="Текст выноски Знак"/>
    <w:basedOn w:val="a0"/>
    <w:link w:val="a4"/>
    <w:uiPriority w:val="99"/>
    <w:semiHidden/>
    <w:rsid w:val="00A53841"/>
    <w:rPr>
      <w:rFonts w:ascii="Tahoma" w:hAnsi="Tahoma" w:cs="Tahoma"/>
      <w:sz w:val="16"/>
      <w:szCs w:val="16"/>
      <w:lang w:val="en-US"/>
    </w:rPr>
  </w:style>
  <w:style w:type="paragraph" w:styleId="a6">
    <w:name w:val="Body Text"/>
    <w:basedOn w:val="a"/>
    <w:link w:val="a7"/>
    <w:qFormat/>
    <w:rsid w:val="00BD0CE6"/>
    <w:pPr>
      <w:widowControl/>
      <w:tabs>
        <w:tab w:val="left" w:pos="0"/>
      </w:tabs>
      <w:jc w:val="center"/>
    </w:pPr>
    <w:rPr>
      <w:rFonts w:ascii="Times New Roman" w:eastAsia="Times New Roman" w:hAnsi="Times New Roman" w:cs="Times New Roman"/>
      <w:b/>
      <w:bCs/>
      <w:sz w:val="28"/>
      <w:szCs w:val="24"/>
      <w:lang w:val="ru-RU" w:eastAsia="ru-RU"/>
    </w:rPr>
  </w:style>
  <w:style w:type="character" w:customStyle="1" w:styleId="a7">
    <w:name w:val="Основной текст Знак"/>
    <w:basedOn w:val="a0"/>
    <w:link w:val="a6"/>
    <w:rsid w:val="00BD0CE6"/>
    <w:rPr>
      <w:rFonts w:ascii="Times New Roman" w:eastAsia="Times New Roman" w:hAnsi="Times New Roman" w:cs="Times New Roman"/>
      <w:b/>
      <w:bCs/>
      <w:sz w:val="28"/>
      <w:szCs w:val="24"/>
      <w:lang w:eastAsia="ru-RU"/>
    </w:rPr>
  </w:style>
  <w:style w:type="paragraph" w:styleId="a8">
    <w:name w:val="Body Text Indent"/>
    <w:basedOn w:val="a"/>
    <w:link w:val="a9"/>
    <w:uiPriority w:val="99"/>
    <w:semiHidden/>
    <w:unhideWhenUsed/>
    <w:rsid w:val="00BD0CE6"/>
    <w:pPr>
      <w:spacing w:after="120"/>
      <w:ind w:left="283"/>
    </w:pPr>
  </w:style>
  <w:style w:type="character" w:customStyle="1" w:styleId="a9">
    <w:name w:val="Отступ основного текста Знак"/>
    <w:basedOn w:val="a0"/>
    <w:link w:val="a8"/>
    <w:uiPriority w:val="99"/>
    <w:semiHidden/>
    <w:rsid w:val="00BD0CE6"/>
    <w:rPr>
      <w:lang w:val="en-US"/>
    </w:rPr>
  </w:style>
  <w:style w:type="paragraph" w:styleId="aa">
    <w:name w:val="List Paragraph"/>
    <w:basedOn w:val="a"/>
    <w:uiPriority w:val="34"/>
    <w:qFormat/>
    <w:rsid w:val="009B2E09"/>
    <w:pPr>
      <w:widowControl/>
      <w:spacing w:after="200" w:line="276" w:lineRule="auto"/>
      <w:ind w:left="720"/>
      <w:contextualSpacing/>
    </w:pPr>
    <w:rPr>
      <w:rFonts w:ascii="Calibri" w:eastAsia="Calibri" w:hAnsi="Calibri" w:cs="Times New Roman"/>
      <w:lang w:val="ru-RU"/>
    </w:rPr>
  </w:style>
  <w:style w:type="paragraph" w:customStyle="1" w:styleId="ConsPlusNormal">
    <w:name w:val="ConsPlusNormal"/>
    <w:uiPriority w:val="99"/>
    <w:rsid w:val="00156D3B"/>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b">
    <w:name w:val="header"/>
    <w:basedOn w:val="a"/>
    <w:link w:val="ac"/>
    <w:uiPriority w:val="99"/>
    <w:unhideWhenUsed/>
    <w:rsid w:val="00470E22"/>
    <w:pPr>
      <w:tabs>
        <w:tab w:val="center" w:pos="4677"/>
        <w:tab w:val="right" w:pos="9355"/>
      </w:tabs>
    </w:pPr>
  </w:style>
  <w:style w:type="character" w:customStyle="1" w:styleId="ac">
    <w:name w:val="Верхний колонтитул Знак"/>
    <w:basedOn w:val="a0"/>
    <w:link w:val="ab"/>
    <w:uiPriority w:val="99"/>
    <w:rsid w:val="00470E22"/>
    <w:rPr>
      <w:lang w:val="en-US"/>
    </w:rPr>
  </w:style>
  <w:style w:type="paragraph" w:styleId="ad">
    <w:name w:val="footer"/>
    <w:basedOn w:val="a"/>
    <w:link w:val="ae"/>
    <w:uiPriority w:val="99"/>
    <w:unhideWhenUsed/>
    <w:rsid w:val="00470E22"/>
    <w:pPr>
      <w:tabs>
        <w:tab w:val="center" w:pos="4677"/>
        <w:tab w:val="right" w:pos="9355"/>
      </w:tabs>
    </w:pPr>
  </w:style>
  <w:style w:type="character" w:customStyle="1" w:styleId="ae">
    <w:name w:val="Нижний колонтитул Знак"/>
    <w:basedOn w:val="a0"/>
    <w:link w:val="ad"/>
    <w:uiPriority w:val="99"/>
    <w:rsid w:val="00470E22"/>
    <w:rPr>
      <w:lang w:val="en-US"/>
    </w:rPr>
  </w:style>
  <w:style w:type="paragraph" w:customStyle="1" w:styleId="Iniiaiieoaeno21">
    <w:name w:val="Iniiaiie oaeno 21"/>
    <w:basedOn w:val="a"/>
    <w:uiPriority w:val="99"/>
    <w:rsid w:val="001E1730"/>
    <w:pPr>
      <w:widowControl/>
    </w:pPr>
    <w:rPr>
      <w:rFonts w:ascii="Times New Roman" w:eastAsia="Times New Roman" w:hAnsi="Times New Roman" w:cs="Times New Roman"/>
      <w:sz w:val="24"/>
      <w:szCs w:val="24"/>
      <w:lang w:val="ru-RU" w:eastAsia="ru-RU"/>
    </w:rPr>
  </w:style>
  <w:style w:type="paragraph" w:styleId="af">
    <w:name w:val="Normal (Web)"/>
    <w:aliases w:val="Обычный (Web),Обычный (Web)1"/>
    <w:basedOn w:val="a"/>
    <w:uiPriority w:val="99"/>
    <w:semiHidden/>
    <w:unhideWhenUsed/>
    <w:rsid w:val="001958F0"/>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f0">
    <w:name w:val="Strong"/>
    <w:basedOn w:val="a0"/>
    <w:uiPriority w:val="22"/>
    <w:qFormat/>
    <w:rsid w:val="001958F0"/>
    <w:rPr>
      <w:b/>
      <w:bCs/>
    </w:rPr>
  </w:style>
  <w:style w:type="character" w:customStyle="1" w:styleId="apple-converted-space">
    <w:name w:val="apple-converted-space"/>
    <w:basedOn w:val="a0"/>
    <w:rsid w:val="001958F0"/>
  </w:style>
  <w:style w:type="paragraph" w:customStyle="1" w:styleId="af1">
    <w:name w:val="Классик"/>
    <w:basedOn w:val="a"/>
    <w:link w:val="af2"/>
    <w:qFormat/>
    <w:rsid w:val="002975AB"/>
    <w:pPr>
      <w:widowControl/>
      <w:ind w:firstLine="720"/>
      <w:jc w:val="both"/>
    </w:pPr>
    <w:rPr>
      <w:rFonts w:ascii="Times New Roman" w:eastAsia="Calibri" w:hAnsi="Times New Roman" w:cs="Times New Roman"/>
      <w:sz w:val="24"/>
      <w:szCs w:val="24"/>
      <w:lang w:val="ru-RU" w:bidi="en-US"/>
    </w:rPr>
  </w:style>
  <w:style w:type="character" w:customStyle="1" w:styleId="af2">
    <w:name w:val="Классик Знак"/>
    <w:basedOn w:val="a0"/>
    <w:link w:val="af1"/>
    <w:rsid w:val="002975AB"/>
    <w:rPr>
      <w:rFonts w:ascii="Times New Roman" w:eastAsia="Calibri" w:hAnsi="Times New Roman" w:cs="Times New Roman"/>
      <w:sz w:val="24"/>
      <w:szCs w:val="24"/>
      <w:lang w:bidi="en-US"/>
    </w:rPr>
  </w:style>
  <w:style w:type="paragraph" w:customStyle="1" w:styleId="Default">
    <w:name w:val="Default"/>
    <w:rsid w:val="00124E4C"/>
    <w:pPr>
      <w:autoSpaceDE w:val="0"/>
      <w:autoSpaceDN w:val="0"/>
      <w:adjustRightInd w:val="0"/>
      <w:spacing w:after="0" w:line="240" w:lineRule="auto"/>
    </w:pPr>
    <w:rPr>
      <w:rFonts w:ascii="Tahoma" w:hAnsi="Tahoma" w:cs="Tahoma"/>
      <w:color w:val="000000"/>
      <w:sz w:val="24"/>
      <w:szCs w:val="24"/>
    </w:rPr>
  </w:style>
  <w:style w:type="character" w:styleId="af3">
    <w:name w:val="annotation reference"/>
    <w:basedOn w:val="a0"/>
    <w:uiPriority w:val="99"/>
    <w:semiHidden/>
    <w:unhideWhenUsed/>
    <w:rsid w:val="00C6750E"/>
    <w:rPr>
      <w:sz w:val="18"/>
      <w:szCs w:val="18"/>
    </w:rPr>
  </w:style>
  <w:style w:type="paragraph" w:styleId="af4">
    <w:name w:val="annotation text"/>
    <w:basedOn w:val="a"/>
    <w:link w:val="af5"/>
    <w:uiPriority w:val="99"/>
    <w:semiHidden/>
    <w:unhideWhenUsed/>
    <w:rsid w:val="00C6750E"/>
    <w:rPr>
      <w:sz w:val="24"/>
      <w:szCs w:val="24"/>
    </w:rPr>
  </w:style>
  <w:style w:type="character" w:customStyle="1" w:styleId="af5">
    <w:name w:val="Текст комментария Знак"/>
    <w:basedOn w:val="a0"/>
    <w:link w:val="af4"/>
    <w:uiPriority w:val="99"/>
    <w:semiHidden/>
    <w:rsid w:val="00C6750E"/>
    <w:rPr>
      <w:sz w:val="24"/>
      <w:szCs w:val="24"/>
      <w:lang w:val="en-US"/>
    </w:rPr>
  </w:style>
  <w:style w:type="paragraph" w:styleId="af6">
    <w:name w:val="annotation subject"/>
    <w:basedOn w:val="af4"/>
    <w:next w:val="af4"/>
    <w:link w:val="af7"/>
    <w:uiPriority w:val="99"/>
    <w:semiHidden/>
    <w:unhideWhenUsed/>
    <w:rsid w:val="00C6750E"/>
    <w:rPr>
      <w:b/>
      <w:bCs/>
      <w:sz w:val="20"/>
      <w:szCs w:val="20"/>
    </w:rPr>
  </w:style>
  <w:style w:type="character" w:customStyle="1" w:styleId="af7">
    <w:name w:val="Тема примечания Знак"/>
    <w:basedOn w:val="af5"/>
    <w:link w:val="af6"/>
    <w:uiPriority w:val="99"/>
    <w:semiHidden/>
    <w:rsid w:val="00C6750E"/>
    <w:rPr>
      <w:b/>
      <w:bCs/>
      <w:sz w:val="20"/>
      <w:szCs w:val="20"/>
      <w:lang w:val="en-US"/>
    </w:rPr>
  </w:style>
  <w:style w:type="paragraph" w:styleId="21">
    <w:name w:val="Body Text Indent 2"/>
    <w:basedOn w:val="a"/>
    <w:link w:val="22"/>
    <w:uiPriority w:val="99"/>
    <w:semiHidden/>
    <w:unhideWhenUsed/>
    <w:rsid w:val="006114F0"/>
    <w:pPr>
      <w:spacing w:after="120" w:line="480" w:lineRule="auto"/>
      <w:ind w:left="283"/>
    </w:pPr>
  </w:style>
  <w:style w:type="character" w:customStyle="1" w:styleId="22">
    <w:name w:val="Основной текст с отступом 2 Знак"/>
    <w:basedOn w:val="a0"/>
    <w:link w:val="21"/>
    <w:uiPriority w:val="99"/>
    <w:semiHidden/>
    <w:rsid w:val="006114F0"/>
    <w:rPr>
      <w:lang w:val="en-US"/>
    </w:rPr>
  </w:style>
  <w:style w:type="paragraph" w:customStyle="1" w:styleId="213">
    <w:name w:val="Стиль Основной текст с отступом 2 + 13 пт"/>
    <w:basedOn w:val="21"/>
    <w:link w:val="2130"/>
    <w:autoRedefine/>
    <w:rsid w:val="006114F0"/>
    <w:pPr>
      <w:widowControl/>
      <w:spacing w:after="0" w:line="360" w:lineRule="auto"/>
      <w:ind w:left="0" w:firstLine="720"/>
      <w:jc w:val="both"/>
    </w:pPr>
    <w:rPr>
      <w:rFonts w:ascii="Times New Roman" w:eastAsia="Times New Roman" w:hAnsi="Times New Roman" w:cs="Times New Roman"/>
      <w:sz w:val="26"/>
      <w:szCs w:val="24"/>
      <w:lang w:val="ru-RU" w:eastAsia="ru-RU"/>
    </w:rPr>
  </w:style>
  <w:style w:type="character" w:customStyle="1" w:styleId="2130">
    <w:name w:val="Стиль Основной текст с отступом 2 + 13 пт Знак"/>
    <w:link w:val="213"/>
    <w:rsid w:val="006114F0"/>
    <w:rPr>
      <w:rFonts w:ascii="Times New Roman" w:eastAsia="Times New Roman" w:hAnsi="Times New Roman" w:cs="Times New Roman"/>
      <w:sz w:val="26"/>
      <w:szCs w:val="24"/>
      <w:lang w:eastAsia="ru-RU"/>
    </w:rPr>
  </w:style>
  <w:style w:type="paragraph" w:styleId="af8">
    <w:name w:val="No Spacing"/>
    <w:basedOn w:val="a"/>
    <w:link w:val="af9"/>
    <w:uiPriority w:val="1"/>
    <w:qFormat/>
    <w:rsid w:val="00451BA1"/>
    <w:pPr>
      <w:widowControl/>
    </w:pPr>
    <w:rPr>
      <w:rFonts w:cs="Times New Roman"/>
      <w:sz w:val="24"/>
      <w:szCs w:val="32"/>
      <w:lang w:bidi="en-US"/>
    </w:rPr>
  </w:style>
  <w:style w:type="character" w:styleId="afa">
    <w:name w:val="Hyperlink"/>
    <w:basedOn w:val="a0"/>
    <w:uiPriority w:val="99"/>
    <w:unhideWhenUsed/>
    <w:rsid w:val="00AA2118"/>
    <w:rPr>
      <w:color w:val="0000FF"/>
      <w:u w:val="single"/>
    </w:rPr>
  </w:style>
  <w:style w:type="paragraph" w:styleId="afb">
    <w:name w:val="Plain Text"/>
    <w:basedOn w:val="a"/>
    <w:link w:val="afc"/>
    <w:uiPriority w:val="99"/>
    <w:unhideWhenUsed/>
    <w:rsid w:val="00053723"/>
    <w:pPr>
      <w:widowControl/>
    </w:pPr>
    <w:rPr>
      <w:rFonts w:ascii="Consolas" w:eastAsia="Calibri" w:hAnsi="Consolas" w:cs="Consolas"/>
      <w:sz w:val="21"/>
      <w:szCs w:val="21"/>
      <w:lang w:val="ru-RU"/>
    </w:rPr>
  </w:style>
  <w:style w:type="character" w:customStyle="1" w:styleId="afc">
    <w:name w:val="Обычный текст Знак"/>
    <w:basedOn w:val="a0"/>
    <w:link w:val="afb"/>
    <w:uiPriority w:val="99"/>
    <w:rsid w:val="00053723"/>
    <w:rPr>
      <w:rFonts w:ascii="Consolas" w:eastAsia="Calibri" w:hAnsi="Consolas" w:cs="Consolas"/>
      <w:sz w:val="21"/>
      <w:szCs w:val="21"/>
    </w:rPr>
  </w:style>
  <w:style w:type="paragraph" w:styleId="afd">
    <w:name w:val="List Bullet"/>
    <w:basedOn w:val="a"/>
    <w:link w:val="afe"/>
    <w:rsid w:val="00A9001C"/>
    <w:pPr>
      <w:widowControl/>
      <w:tabs>
        <w:tab w:val="num" w:pos="360"/>
      </w:tabs>
      <w:ind w:left="360" w:hanging="360"/>
    </w:pPr>
    <w:rPr>
      <w:rFonts w:ascii="Times New Roman" w:eastAsia="Times New Roman" w:hAnsi="Times New Roman" w:cs="Times New Roman"/>
      <w:sz w:val="24"/>
      <w:szCs w:val="24"/>
      <w:lang w:val="ru-RU" w:eastAsia="ru-RU"/>
    </w:rPr>
  </w:style>
  <w:style w:type="character" w:customStyle="1" w:styleId="afe">
    <w:name w:val="Маркированный список Знак"/>
    <w:link w:val="afd"/>
    <w:rsid w:val="00A9001C"/>
    <w:rPr>
      <w:rFonts w:ascii="Times New Roman" w:eastAsia="Times New Roman" w:hAnsi="Times New Roman" w:cs="Times New Roman"/>
      <w:sz w:val="24"/>
      <w:szCs w:val="24"/>
      <w:lang w:eastAsia="ru-RU"/>
    </w:rPr>
  </w:style>
  <w:style w:type="paragraph" w:styleId="aff">
    <w:name w:val="caption"/>
    <w:basedOn w:val="a"/>
    <w:next w:val="a"/>
    <w:unhideWhenUsed/>
    <w:qFormat/>
    <w:rsid w:val="00D14460"/>
    <w:pPr>
      <w:widowControl/>
      <w:spacing w:after="200"/>
    </w:pPr>
    <w:rPr>
      <w:rFonts w:ascii="Times New Roman" w:eastAsia="Times New Roman" w:hAnsi="Times New Roman" w:cs="Times New Roman"/>
      <w:b/>
      <w:bCs/>
      <w:color w:val="4F81BD" w:themeColor="accent1"/>
      <w:sz w:val="18"/>
      <w:szCs w:val="18"/>
      <w:lang w:val="ru-RU" w:eastAsia="ru-RU"/>
    </w:rPr>
  </w:style>
  <w:style w:type="paragraph" w:styleId="aff0">
    <w:name w:val="TOC Heading"/>
    <w:basedOn w:val="1"/>
    <w:next w:val="a"/>
    <w:uiPriority w:val="39"/>
    <w:unhideWhenUsed/>
    <w:qFormat/>
    <w:rsid w:val="00FC2E10"/>
    <w:pPr>
      <w:keepNext/>
      <w:keepLines/>
      <w:widowControl/>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1">
    <w:name w:val="toc 1"/>
    <w:basedOn w:val="a"/>
    <w:next w:val="a"/>
    <w:autoRedefine/>
    <w:uiPriority w:val="39"/>
    <w:unhideWhenUsed/>
    <w:rsid w:val="00FC2E10"/>
    <w:pPr>
      <w:spacing w:after="100"/>
    </w:pPr>
  </w:style>
  <w:style w:type="paragraph" w:styleId="23">
    <w:name w:val="toc 2"/>
    <w:basedOn w:val="a"/>
    <w:next w:val="a"/>
    <w:autoRedefine/>
    <w:uiPriority w:val="39"/>
    <w:unhideWhenUsed/>
    <w:rsid w:val="00FC2E10"/>
    <w:pPr>
      <w:spacing w:after="100"/>
      <w:ind w:left="220"/>
    </w:pPr>
  </w:style>
  <w:style w:type="paragraph" w:styleId="31">
    <w:name w:val="toc 3"/>
    <w:basedOn w:val="a"/>
    <w:next w:val="a"/>
    <w:autoRedefine/>
    <w:uiPriority w:val="39"/>
    <w:unhideWhenUsed/>
    <w:rsid w:val="00FC2E10"/>
    <w:pPr>
      <w:spacing w:after="100"/>
      <w:ind w:left="440"/>
    </w:pPr>
  </w:style>
  <w:style w:type="paragraph" w:styleId="4">
    <w:name w:val="toc 4"/>
    <w:basedOn w:val="a"/>
    <w:next w:val="a"/>
    <w:autoRedefine/>
    <w:uiPriority w:val="39"/>
    <w:unhideWhenUsed/>
    <w:rsid w:val="00591003"/>
    <w:pPr>
      <w:widowControl/>
      <w:spacing w:after="100" w:line="276" w:lineRule="auto"/>
      <w:ind w:left="660"/>
    </w:pPr>
    <w:rPr>
      <w:rFonts w:eastAsiaTheme="minorEastAsia"/>
      <w:lang w:val="ru-RU" w:eastAsia="ru-RU"/>
    </w:rPr>
  </w:style>
  <w:style w:type="paragraph" w:styleId="5">
    <w:name w:val="toc 5"/>
    <w:basedOn w:val="a"/>
    <w:next w:val="a"/>
    <w:autoRedefine/>
    <w:uiPriority w:val="39"/>
    <w:unhideWhenUsed/>
    <w:rsid w:val="00591003"/>
    <w:pPr>
      <w:widowControl/>
      <w:spacing w:after="100" w:line="276" w:lineRule="auto"/>
      <w:ind w:left="880"/>
    </w:pPr>
    <w:rPr>
      <w:rFonts w:eastAsiaTheme="minorEastAsia"/>
      <w:lang w:val="ru-RU" w:eastAsia="ru-RU"/>
    </w:rPr>
  </w:style>
  <w:style w:type="paragraph" w:styleId="6">
    <w:name w:val="toc 6"/>
    <w:basedOn w:val="a"/>
    <w:next w:val="a"/>
    <w:autoRedefine/>
    <w:uiPriority w:val="39"/>
    <w:unhideWhenUsed/>
    <w:rsid w:val="00591003"/>
    <w:pPr>
      <w:widowControl/>
      <w:spacing w:after="100" w:line="276" w:lineRule="auto"/>
      <w:ind w:left="1100"/>
    </w:pPr>
    <w:rPr>
      <w:rFonts w:eastAsiaTheme="minorEastAsia"/>
      <w:lang w:val="ru-RU" w:eastAsia="ru-RU"/>
    </w:rPr>
  </w:style>
  <w:style w:type="paragraph" w:styleId="7">
    <w:name w:val="toc 7"/>
    <w:basedOn w:val="a"/>
    <w:next w:val="a"/>
    <w:autoRedefine/>
    <w:uiPriority w:val="39"/>
    <w:unhideWhenUsed/>
    <w:rsid w:val="00591003"/>
    <w:pPr>
      <w:widowControl/>
      <w:spacing w:after="100" w:line="276" w:lineRule="auto"/>
      <w:ind w:left="1320"/>
    </w:pPr>
    <w:rPr>
      <w:rFonts w:eastAsiaTheme="minorEastAsia"/>
      <w:lang w:val="ru-RU" w:eastAsia="ru-RU"/>
    </w:rPr>
  </w:style>
  <w:style w:type="paragraph" w:styleId="8">
    <w:name w:val="toc 8"/>
    <w:basedOn w:val="a"/>
    <w:next w:val="a"/>
    <w:autoRedefine/>
    <w:uiPriority w:val="39"/>
    <w:unhideWhenUsed/>
    <w:rsid w:val="00591003"/>
    <w:pPr>
      <w:widowControl/>
      <w:spacing w:after="100" w:line="276" w:lineRule="auto"/>
      <w:ind w:left="1540"/>
    </w:pPr>
    <w:rPr>
      <w:rFonts w:eastAsiaTheme="minorEastAsia"/>
      <w:lang w:val="ru-RU" w:eastAsia="ru-RU"/>
    </w:rPr>
  </w:style>
  <w:style w:type="paragraph" w:styleId="9">
    <w:name w:val="toc 9"/>
    <w:basedOn w:val="a"/>
    <w:next w:val="a"/>
    <w:autoRedefine/>
    <w:uiPriority w:val="39"/>
    <w:unhideWhenUsed/>
    <w:rsid w:val="00591003"/>
    <w:pPr>
      <w:widowControl/>
      <w:spacing w:after="100" w:line="276" w:lineRule="auto"/>
      <w:ind w:left="1760"/>
    </w:pPr>
    <w:rPr>
      <w:rFonts w:eastAsiaTheme="minorEastAsia"/>
      <w:lang w:val="ru-RU" w:eastAsia="ru-RU"/>
    </w:rPr>
  </w:style>
  <w:style w:type="character" w:customStyle="1" w:styleId="FontStyle22">
    <w:name w:val="Font Style22"/>
    <w:rsid w:val="001630AB"/>
    <w:rPr>
      <w:rFonts w:ascii="Times New Roman" w:hAnsi="Times New Roman" w:cs="Times New Roman" w:hint="default"/>
      <w:i/>
      <w:iCs/>
      <w:sz w:val="16"/>
      <w:szCs w:val="16"/>
    </w:rPr>
  </w:style>
  <w:style w:type="character" w:customStyle="1" w:styleId="ArialNarrow">
    <w:name w:val="Основной текст + Arial Narrow"/>
    <w:aliases w:val="11,5 pt65"/>
    <w:uiPriority w:val="99"/>
    <w:rsid w:val="001630AB"/>
    <w:rPr>
      <w:rFonts w:ascii="Arial Narrow" w:hAnsi="Arial Narrow" w:cs="Arial Narrow"/>
      <w:color w:val="000000"/>
      <w:spacing w:val="0"/>
      <w:w w:val="100"/>
      <w:position w:val="0"/>
      <w:sz w:val="23"/>
      <w:szCs w:val="23"/>
      <w:shd w:val="clear" w:color="auto" w:fill="FFFFFF"/>
      <w:lang w:val="ru-RU"/>
    </w:rPr>
  </w:style>
  <w:style w:type="character" w:customStyle="1" w:styleId="af9">
    <w:name w:val="Без интервала Знак"/>
    <w:link w:val="af8"/>
    <w:uiPriority w:val="1"/>
    <w:rsid w:val="00690431"/>
    <w:rPr>
      <w:rFonts w:cs="Times New Roman"/>
      <w:sz w:val="24"/>
      <w:szCs w:val="32"/>
      <w:lang w:val="en-US" w:bidi="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1"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A53841"/>
    <w:pPr>
      <w:widowControl w:val="0"/>
      <w:spacing w:after="0" w:line="240" w:lineRule="auto"/>
    </w:pPr>
    <w:rPr>
      <w:lang w:val="en-US"/>
    </w:rPr>
  </w:style>
  <w:style w:type="paragraph" w:styleId="1">
    <w:name w:val="heading 1"/>
    <w:basedOn w:val="a"/>
    <w:link w:val="10"/>
    <w:qFormat/>
    <w:rsid w:val="00A53841"/>
    <w:pPr>
      <w:ind w:left="102"/>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0819A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C6F98"/>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A53841"/>
    <w:rPr>
      <w:rFonts w:ascii="Times New Roman" w:eastAsia="Times New Roman" w:hAnsi="Times New Roman"/>
      <w:b/>
      <w:bCs/>
      <w:sz w:val="28"/>
      <w:szCs w:val="28"/>
      <w:lang w:val="en-US"/>
    </w:rPr>
  </w:style>
  <w:style w:type="character" w:customStyle="1" w:styleId="20">
    <w:name w:val="Заголовок 2 Знак"/>
    <w:basedOn w:val="a0"/>
    <w:link w:val="2"/>
    <w:uiPriority w:val="9"/>
    <w:rsid w:val="000819A7"/>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9C6F98"/>
    <w:rPr>
      <w:rFonts w:asciiTheme="majorHAnsi" w:eastAsiaTheme="majorEastAsia" w:hAnsiTheme="majorHAnsi" w:cstheme="majorBidi"/>
      <w:b/>
      <w:bCs/>
      <w:color w:val="4F81BD" w:themeColor="accent1"/>
      <w:lang w:val="en-US"/>
    </w:rPr>
  </w:style>
  <w:style w:type="table" w:styleId="a3">
    <w:name w:val="Table Grid"/>
    <w:basedOn w:val="a1"/>
    <w:uiPriority w:val="59"/>
    <w:rsid w:val="00A53841"/>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A53841"/>
    <w:rPr>
      <w:rFonts w:ascii="Tahoma" w:hAnsi="Tahoma" w:cs="Tahoma"/>
      <w:sz w:val="16"/>
      <w:szCs w:val="16"/>
    </w:rPr>
  </w:style>
  <w:style w:type="character" w:customStyle="1" w:styleId="a5">
    <w:name w:val="Текст выноски Знак"/>
    <w:basedOn w:val="a0"/>
    <w:link w:val="a4"/>
    <w:uiPriority w:val="99"/>
    <w:semiHidden/>
    <w:rsid w:val="00A53841"/>
    <w:rPr>
      <w:rFonts w:ascii="Tahoma" w:hAnsi="Tahoma" w:cs="Tahoma"/>
      <w:sz w:val="16"/>
      <w:szCs w:val="16"/>
      <w:lang w:val="en-US"/>
    </w:rPr>
  </w:style>
  <w:style w:type="paragraph" w:styleId="a6">
    <w:name w:val="Body Text"/>
    <w:basedOn w:val="a"/>
    <w:link w:val="a7"/>
    <w:qFormat/>
    <w:rsid w:val="00BD0CE6"/>
    <w:pPr>
      <w:widowControl/>
      <w:tabs>
        <w:tab w:val="left" w:pos="0"/>
      </w:tabs>
      <w:jc w:val="center"/>
    </w:pPr>
    <w:rPr>
      <w:rFonts w:ascii="Times New Roman" w:eastAsia="Times New Roman" w:hAnsi="Times New Roman" w:cs="Times New Roman"/>
      <w:b/>
      <w:bCs/>
      <w:sz w:val="28"/>
      <w:szCs w:val="24"/>
      <w:lang w:val="ru-RU" w:eastAsia="ru-RU"/>
    </w:rPr>
  </w:style>
  <w:style w:type="character" w:customStyle="1" w:styleId="a7">
    <w:name w:val="Основной текст Знак"/>
    <w:basedOn w:val="a0"/>
    <w:link w:val="a6"/>
    <w:rsid w:val="00BD0CE6"/>
    <w:rPr>
      <w:rFonts w:ascii="Times New Roman" w:eastAsia="Times New Roman" w:hAnsi="Times New Roman" w:cs="Times New Roman"/>
      <w:b/>
      <w:bCs/>
      <w:sz w:val="28"/>
      <w:szCs w:val="24"/>
      <w:lang w:eastAsia="ru-RU"/>
    </w:rPr>
  </w:style>
  <w:style w:type="paragraph" w:styleId="a8">
    <w:name w:val="Body Text Indent"/>
    <w:basedOn w:val="a"/>
    <w:link w:val="a9"/>
    <w:uiPriority w:val="99"/>
    <w:semiHidden/>
    <w:unhideWhenUsed/>
    <w:rsid w:val="00BD0CE6"/>
    <w:pPr>
      <w:spacing w:after="120"/>
      <w:ind w:left="283"/>
    </w:pPr>
  </w:style>
  <w:style w:type="character" w:customStyle="1" w:styleId="a9">
    <w:name w:val="Отступ основного текста Знак"/>
    <w:basedOn w:val="a0"/>
    <w:link w:val="a8"/>
    <w:uiPriority w:val="99"/>
    <w:semiHidden/>
    <w:rsid w:val="00BD0CE6"/>
    <w:rPr>
      <w:lang w:val="en-US"/>
    </w:rPr>
  </w:style>
  <w:style w:type="paragraph" w:styleId="aa">
    <w:name w:val="List Paragraph"/>
    <w:basedOn w:val="a"/>
    <w:uiPriority w:val="34"/>
    <w:qFormat/>
    <w:rsid w:val="009B2E09"/>
    <w:pPr>
      <w:widowControl/>
      <w:spacing w:after="200" w:line="276" w:lineRule="auto"/>
      <w:ind w:left="720"/>
      <w:contextualSpacing/>
    </w:pPr>
    <w:rPr>
      <w:rFonts w:ascii="Calibri" w:eastAsia="Calibri" w:hAnsi="Calibri" w:cs="Times New Roman"/>
      <w:lang w:val="ru-RU"/>
    </w:rPr>
  </w:style>
  <w:style w:type="paragraph" w:customStyle="1" w:styleId="ConsPlusNormal">
    <w:name w:val="ConsPlusNormal"/>
    <w:uiPriority w:val="99"/>
    <w:rsid w:val="00156D3B"/>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b">
    <w:name w:val="header"/>
    <w:basedOn w:val="a"/>
    <w:link w:val="ac"/>
    <w:uiPriority w:val="99"/>
    <w:unhideWhenUsed/>
    <w:rsid w:val="00470E22"/>
    <w:pPr>
      <w:tabs>
        <w:tab w:val="center" w:pos="4677"/>
        <w:tab w:val="right" w:pos="9355"/>
      </w:tabs>
    </w:pPr>
  </w:style>
  <w:style w:type="character" w:customStyle="1" w:styleId="ac">
    <w:name w:val="Верхний колонтитул Знак"/>
    <w:basedOn w:val="a0"/>
    <w:link w:val="ab"/>
    <w:uiPriority w:val="99"/>
    <w:rsid w:val="00470E22"/>
    <w:rPr>
      <w:lang w:val="en-US"/>
    </w:rPr>
  </w:style>
  <w:style w:type="paragraph" w:styleId="ad">
    <w:name w:val="footer"/>
    <w:basedOn w:val="a"/>
    <w:link w:val="ae"/>
    <w:uiPriority w:val="99"/>
    <w:unhideWhenUsed/>
    <w:rsid w:val="00470E22"/>
    <w:pPr>
      <w:tabs>
        <w:tab w:val="center" w:pos="4677"/>
        <w:tab w:val="right" w:pos="9355"/>
      </w:tabs>
    </w:pPr>
  </w:style>
  <w:style w:type="character" w:customStyle="1" w:styleId="ae">
    <w:name w:val="Нижний колонтитул Знак"/>
    <w:basedOn w:val="a0"/>
    <w:link w:val="ad"/>
    <w:uiPriority w:val="99"/>
    <w:rsid w:val="00470E22"/>
    <w:rPr>
      <w:lang w:val="en-US"/>
    </w:rPr>
  </w:style>
  <w:style w:type="paragraph" w:customStyle="1" w:styleId="Iniiaiieoaeno21">
    <w:name w:val="Iniiaiie oaeno 21"/>
    <w:basedOn w:val="a"/>
    <w:uiPriority w:val="99"/>
    <w:rsid w:val="001E1730"/>
    <w:pPr>
      <w:widowControl/>
    </w:pPr>
    <w:rPr>
      <w:rFonts w:ascii="Times New Roman" w:eastAsia="Times New Roman" w:hAnsi="Times New Roman" w:cs="Times New Roman"/>
      <w:sz w:val="24"/>
      <w:szCs w:val="24"/>
      <w:lang w:val="ru-RU" w:eastAsia="ru-RU"/>
    </w:rPr>
  </w:style>
  <w:style w:type="paragraph" w:styleId="af">
    <w:name w:val="Normal (Web)"/>
    <w:aliases w:val="Обычный (Web),Обычный (Web)1"/>
    <w:basedOn w:val="a"/>
    <w:uiPriority w:val="99"/>
    <w:semiHidden/>
    <w:unhideWhenUsed/>
    <w:rsid w:val="001958F0"/>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f0">
    <w:name w:val="Strong"/>
    <w:basedOn w:val="a0"/>
    <w:uiPriority w:val="22"/>
    <w:qFormat/>
    <w:rsid w:val="001958F0"/>
    <w:rPr>
      <w:b/>
      <w:bCs/>
    </w:rPr>
  </w:style>
  <w:style w:type="character" w:customStyle="1" w:styleId="apple-converted-space">
    <w:name w:val="apple-converted-space"/>
    <w:basedOn w:val="a0"/>
    <w:rsid w:val="001958F0"/>
  </w:style>
  <w:style w:type="paragraph" w:customStyle="1" w:styleId="af1">
    <w:name w:val="Классик"/>
    <w:basedOn w:val="a"/>
    <w:link w:val="af2"/>
    <w:qFormat/>
    <w:rsid w:val="002975AB"/>
    <w:pPr>
      <w:widowControl/>
      <w:ind w:firstLine="720"/>
      <w:jc w:val="both"/>
    </w:pPr>
    <w:rPr>
      <w:rFonts w:ascii="Times New Roman" w:eastAsia="Calibri" w:hAnsi="Times New Roman" w:cs="Times New Roman"/>
      <w:sz w:val="24"/>
      <w:szCs w:val="24"/>
      <w:lang w:val="ru-RU" w:bidi="en-US"/>
    </w:rPr>
  </w:style>
  <w:style w:type="character" w:customStyle="1" w:styleId="af2">
    <w:name w:val="Классик Знак"/>
    <w:basedOn w:val="a0"/>
    <w:link w:val="af1"/>
    <w:rsid w:val="002975AB"/>
    <w:rPr>
      <w:rFonts w:ascii="Times New Roman" w:eastAsia="Calibri" w:hAnsi="Times New Roman" w:cs="Times New Roman"/>
      <w:sz w:val="24"/>
      <w:szCs w:val="24"/>
      <w:lang w:bidi="en-US"/>
    </w:rPr>
  </w:style>
  <w:style w:type="paragraph" w:customStyle="1" w:styleId="Default">
    <w:name w:val="Default"/>
    <w:rsid w:val="00124E4C"/>
    <w:pPr>
      <w:autoSpaceDE w:val="0"/>
      <w:autoSpaceDN w:val="0"/>
      <w:adjustRightInd w:val="0"/>
      <w:spacing w:after="0" w:line="240" w:lineRule="auto"/>
    </w:pPr>
    <w:rPr>
      <w:rFonts w:ascii="Tahoma" w:hAnsi="Tahoma" w:cs="Tahoma"/>
      <w:color w:val="000000"/>
      <w:sz w:val="24"/>
      <w:szCs w:val="24"/>
    </w:rPr>
  </w:style>
  <w:style w:type="character" w:styleId="af3">
    <w:name w:val="annotation reference"/>
    <w:basedOn w:val="a0"/>
    <w:uiPriority w:val="99"/>
    <w:semiHidden/>
    <w:unhideWhenUsed/>
    <w:rsid w:val="00C6750E"/>
    <w:rPr>
      <w:sz w:val="18"/>
      <w:szCs w:val="18"/>
    </w:rPr>
  </w:style>
  <w:style w:type="paragraph" w:styleId="af4">
    <w:name w:val="annotation text"/>
    <w:basedOn w:val="a"/>
    <w:link w:val="af5"/>
    <w:uiPriority w:val="99"/>
    <w:semiHidden/>
    <w:unhideWhenUsed/>
    <w:rsid w:val="00C6750E"/>
    <w:rPr>
      <w:sz w:val="24"/>
      <w:szCs w:val="24"/>
    </w:rPr>
  </w:style>
  <w:style w:type="character" w:customStyle="1" w:styleId="af5">
    <w:name w:val="Текст комментария Знак"/>
    <w:basedOn w:val="a0"/>
    <w:link w:val="af4"/>
    <w:uiPriority w:val="99"/>
    <w:semiHidden/>
    <w:rsid w:val="00C6750E"/>
    <w:rPr>
      <w:sz w:val="24"/>
      <w:szCs w:val="24"/>
      <w:lang w:val="en-US"/>
    </w:rPr>
  </w:style>
  <w:style w:type="paragraph" w:styleId="af6">
    <w:name w:val="annotation subject"/>
    <w:basedOn w:val="af4"/>
    <w:next w:val="af4"/>
    <w:link w:val="af7"/>
    <w:uiPriority w:val="99"/>
    <w:semiHidden/>
    <w:unhideWhenUsed/>
    <w:rsid w:val="00C6750E"/>
    <w:rPr>
      <w:b/>
      <w:bCs/>
      <w:sz w:val="20"/>
      <w:szCs w:val="20"/>
    </w:rPr>
  </w:style>
  <w:style w:type="character" w:customStyle="1" w:styleId="af7">
    <w:name w:val="Тема примечания Знак"/>
    <w:basedOn w:val="af5"/>
    <w:link w:val="af6"/>
    <w:uiPriority w:val="99"/>
    <w:semiHidden/>
    <w:rsid w:val="00C6750E"/>
    <w:rPr>
      <w:b/>
      <w:bCs/>
      <w:sz w:val="20"/>
      <w:szCs w:val="20"/>
      <w:lang w:val="en-US"/>
    </w:rPr>
  </w:style>
  <w:style w:type="paragraph" w:styleId="21">
    <w:name w:val="Body Text Indent 2"/>
    <w:basedOn w:val="a"/>
    <w:link w:val="22"/>
    <w:uiPriority w:val="99"/>
    <w:semiHidden/>
    <w:unhideWhenUsed/>
    <w:rsid w:val="006114F0"/>
    <w:pPr>
      <w:spacing w:after="120" w:line="480" w:lineRule="auto"/>
      <w:ind w:left="283"/>
    </w:pPr>
  </w:style>
  <w:style w:type="character" w:customStyle="1" w:styleId="22">
    <w:name w:val="Основной текст с отступом 2 Знак"/>
    <w:basedOn w:val="a0"/>
    <w:link w:val="21"/>
    <w:uiPriority w:val="99"/>
    <w:semiHidden/>
    <w:rsid w:val="006114F0"/>
    <w:rPr>
      <w:lang w:val="en-US"/>
    </w:rPr>
  </w:style>
  <w:style w:type="paragraph" w:customStyle="1" w:styleId="213">
    <w:name w:val="Стиль Основной текст с отступом 2 + 13 пт"/>
    <w:basedOn w:val="21"/>
    <w:link w:val="2130"/>
    <w:autoRedefine/>
    <w:rsid w:val="006114F0"/>
    <w:pPr>
      <w:widowControl/>
      <w:spacing w:after="0" w:line="360" w:lineRule="auto"/>
      <w:ind w:left="0" w:firstLine="720"/>
      <w:jc w:val="both"/>
    </w:pPr>
    <w:rPr>
      <w:rFonts w:ascii="Times New Roman" w:eastAsia="Times New Roman" w:hAnsi="Times New Roman" w:cs="Times New Roman"/>
      <w:sz w:val="26"/>
      <w:szCs w:val="24"/>
      <w:lang w:val="ru-RU" w:eastAsia="ru-RU"/>
    </w:rPr>
  </w:style>
  <w:style w:type="character" w:customStyle="1" w:styleId="2130">
    <w:name w:val="Стиль Основной текст с отступом 2 + 13 пт Знак"/>
    <w:link w:val="213"/>
    <w:rsid w:val="006114F0"/>
    <w:rPr>
      <w:rFonts w:ascii="Times New Roman" w:eastAsia="Times New Roman" w:hAnsi="Times New Roman" w:cs="Times New Roman"/>
      <w:sz w:val="26"/>
      <w:szCs w:val="24"/>
      <w:lang w:eastAsia="ru-RU"/>
    </w:rPr>
  </w:style>
  <w:style w:type="paragraph" w:styleId="af8">
    <w:name w:val="No Spacing"/>
    <w:basedOn w:val="a"/>
    <w:link w:val="af9"/>
    <w:uiPriority w:val="1"/>
    <w:qFormat/>
    <w:rsid w:val="00451BA1"/>
    <w:pPr>
      <w:widowControl/>
    </w:pPr>
    <w:rPr>
      <w:rFonts w:cs="Times New Roman"/>
      <w:sz w:val="24"/>
      <w:szCs w:val="32"/>
      <w:lang w:bidi="en-US"/>
    </w:rPr>
  </w:style>
  <w:style w:type="character" w:styleId="afa">
    <w:name w:val="Hyperlink"/>
    <w:basedOn w:val="a0"/>
    <w:uiPriority w:val="99"/>
    <w:unhideWhenUsed/>
    <w:rsid w:val="00AA2118"/>
    <w:rPr>
      <w:color w:val="0000FF"/>
      <w:u w:val="single"/>
    </w:rPr>
  </w:style>
  <w:style w:type="paragraph" w:styleId="afb">
    <w:name w:val="Plain Text"/>
    <w:basedOn w:val="a"/>
    <w:link w:val="afc"/>
    <w:uiPriority w:val="99"/>
    <w:unhideWhenUsed/>
    <w:rsid w:val="00053723"/>
    <w:pPr>
      <w:widowControl/>
    </w:pPr>
    <w:rPr>
      <w:rFonts w:ascii="Consolas" w:eastAsia="Calibri" w:hAnsi="Consolas" w:cs="Consolas"/>
      <w:sz w:val="21"/>
      <w:szCs w:val="21"/>
      <w:lang w:val="ru-RU"/>
    </w:rPr>
  </w:style>
  <w:style w:type="character" w:customStyle="1" w:styleId="afc">
    <w:name w:val="Обычный текст Знак"/>
    <w:basedOn w:val="a0"/>
    <w:link w:val="afb"/>
    <w:uiPriority w:val="99"/>
    <w:rsid w:val="00053723"/>
    <w:rPr>
      <w:rFonts w:ascii="Consolas" w:eastAsia="Calibri" w:hAnsi="Consolas" w:cs="Consolas"/>
      <w:sz w:val="21"/>
      <w:szCs w:val="21"/>
    </w:rPr>
  </w:style>
  <w:style w:type="paragraph" w:styleId="afd">
    <w:name w:val="List Bullet"/>
    <w:basedOn w:val="a"/>
    <w:link w:val="afe"/>
    <w:rsid w:val="00A9001C"/>
    <w:pPr>
      <w:widowControl/>
      <w:tabs>
        <w:tab w:val="num" w:pos="360"/>
      </w:tabs>
      <w:ind w:left="360" w:hanging="360"/>
    </w:pPr>
    <w:rPr>
      <w:rFonts w:ascii="Times New Roman" w:eastAsia="Times New Roman" w:hAnsi="Times New Roman" w:cs="Times New Roman"/>
      <w:sz w:val="24"/>
      <w:szCs w:val="24"/>
      <w:lang w:val="ru-RU" w:eastAsia="ru-RU"/>
    </w:rPr>
  </w:style>
  <w:style w:type="character" w:customStyle="1" w:styleId="afe">
    <w:name w:val="Маркированный список Знак"/>
    <w:link w:val="afd"/>
    <w:rsid w:val="00A9001C"/>
    <w:rPr>
      <w:rFonts w:ascii="Times New Roman" w:eastAsia="Times New Roman" w:hAnsi="Times New Roman" w:cs="Times New Roman"/>
      <w:sz w:val="24"/>
      <w:szCs w:val="24"/>
      <w:lang w:eastAsia="ru-RU"/>
    </w:rPr>
  </w:style>
  <w:style w:type="paragraph" w:styleId="aff">
    <w:name w:val="caption"/>
    <w:basedOn w:val="a"/>
    <w:next w:val="a"/>
    <w:unhideWhenUsed/>
    <w:qFormat/>
    <w:rsid w:val="00D14460"/>
    <w:pPr>
      <w:widowControl/>
      <w:spacing w:after="200"/>
    </w:pPr>
    <w:rPr>
      <w:rFonts w:ascii="Times New Roman" w:eastAsia="Times New Roman" w:hAnsi="Times New Roman" w:cs="Times New Roman"/>
      <w:b/>
      <w:bCs/>
      <w:color w:val="4F81BD" w:themeColor="accent1"/>
      <w:sz w:val="18"/>
      <w:szCs w:val="18"/>
      <w:lang w:val="ru-RU" w:eastAsia="ru-RU"/>
    </w:rPr>
  </w:style>
  <w:style w:type="paragraph" w:styleId="aff0">
    <w:name w:val="TOC Heading"/>
    <w:basedOn w:val="1"/>
    <w:next w:val="a"/>
    <w:uiPriority w:val="39"/>
    <w:unhideWhenUsed/>
    <w:qFormat/>
    <w:rsid w:val="00FC2E10"/>
    <w:pPr>
      <w:keepNext/>
      <w:keepLines/>
      <w:widowControl/>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1">
    <w:name w:val="toc 1"/>
    <w:basedOn w:val="a"/>
    <w:next w:val="a"/>
    <w:autoRedefine/>
    <w:uiPriority w:val="39"/>
    <w:unhideWhenUsed/>
    <w:rsid w:val="00FC2E10"/>
    <w:pPr>
      <w:spacing w:after="100"/>
    </w:pPr>
  </w:style>
  <w:style w:type="paragraph" w:styleId="23">
    <w:name w:val="toc 2"/>
    <w:basedOn w:val="a"/>
    <w:next w:val="a"/>
    <w:autoRedefine/>
    <w:uiPriority w:val="39"/>
    <w:unhideWhenUsed/>
    <w:rsid w:val="00FC2E10"/>
    <w:pPr>
      <w:spacing w:after="100"/>
      <w:ind w:left="220"/>
    </w:pPr>
  </w:style>
  <w:style w:type="paragraph" w:styleId="31">
    <w:name w:val="toc 3"/>
    <w:basedOn w:val="a"/>
    <w:next w:val="a"/>
    <w:autoRedefine/>
    <w:uiPriority w:val="39"/>
    <w:unhideWhenUsed/>
    <w:rsid w:val="00FC2E10"/>
    <w:pPr>
      <w:spacing w:after="100"/>
      <w:ind w:left="440"/>
    </w:pPr>
  </w:style>
  <w:style w:type="paragraph" w:styleId="4">
    <w:name w:val="toc 4"/>
    <w:basedOn w:val="a"/>
    <w:next w:val="a"/>
    <w:autoRedefine/>
    <w:uiPriority w:val="39"/>
    <w:unhideWhenUsed/>
    <w:rsid w:val="00591003"/>
    <w:pPr>
      <w:widowControl/>
      <w:spacing w:after="100" w:line="276" w:lineRule="auto"/>
      <w:ind w:left="660"/>
    </w:pPr>
    <w:rPr>
      <w:rFonts w:eastAsiaTheme="minorEastAsia"/>
      <w:lang w:val="ru-RU" w:eastAsia="ru-RU"/>
    </w:rPr>
  </w:style>
  <w:style w:type="paragraph" w:styleId="5">
    <w:name w:val="toc 5"/>
    <w:basedOn w:val="a"/>
    <w:next w:val="a"/>
    <w:autoRedefine/>
    <w:uiPriority w:val="39"/>
    <w:unhideWhenUsed/>
    <w:rsid w:val="00591003"/>
    <w:pPr>
      <w:widowControl/>
      <w:spacing w:after="100" w:line="276" w:lineRule="auto"/>
      <w:ind w:left="880"/>
    </w:pPr>
    <w:rPr>
      <w:rFonts w:eastAsiaTheme="minorEastAsia"/>
      <w:lang w:val="ru-RU" w:eastAsia="ru-RU"/>
    </w:rPr>
  </w:style>
  <w:style w:type="paragraph" w:styleId="6">
    <w:name w:val="toc 6"/>
    <w:basedOn w:val="a"/>
    <w:next w:val="a"/>
    <w:autoRedefine/>
    <w:uiPriority w:val="39"/>
    <w:unhideWhenUsed/>
    <w:rsid w:val="00591003"/>
    <w:pPr>
      <w:widowControl/>
      <w:spacing w:after="100" w:line="276" w:lineRule="auto"/>
      <w:ind w:left="1100"/>
    </w:pPr>
    <w:rPr>
      <w:rFonts w:eastAsiaTheme="minorEastAsia"/>
      <w:lang w:val="ru-RU" w:eastAsia="ru-RU"/>
    </w:rPr>
  </w:style>
  <w:style w:type="paragraph" w:styleId="7">
    <w:name w:val="toc 7"/>
    <w:basedOn w:val="a"/>
    <w:next w:val="a"/>
    <w:autoRedefine/>
    <w:uiPriority w:val="39"/>
    <w:unhideWhenUsed/>
    <w:rsid w:val="00591003"/>
    <w:pPr>
      <w:widowControl/>
      <w:spacing w:after="100" w:line="276" w:lineRule="auto"/>
      <w:ind w:left="1320"/>
    </w:pPr>
    <w:rPr>
      <w:rFonts w:eastAsiaTheme="minorEastAsia"/>
      <w:lang w:val="ru-RU" w:eastAsia="ru-RU"/>
    </w:rPr>
  </w:style>
  <w:style w:type="paragraph" w:styleId="8">
    <w:name w:val="toc 8"/>
    <w:basedOn w:val="a"/>
    <w:next w:val="a"/>
    <w:autoRedefine/>
    <w:uiPriority w:val="39"/>
    <w:unhideWhenUsed/>
    <w:rsid w:val="00591003"/>
    <w:pPr>
      <w:widowControl/>
      <w:spacing w:after="100" w:line="276" w:lineRule="auto"/>
      <w:ind w:left="1540"/>
    </w:pPr>
    <w:rPr>
      <w:rFonts w:eastAsiaTheme="minorEastAsia"/>
      <w:lang w:val="ru-RU" w:eastAsia="ru-RU"/>
    </w:rPr>
  </w:style>
  <w:style w:type="paragraph" w:styleId="9">
    <w:name w:val="toc 9"/>
    <w:basedOn w:val="a"/>
    <w:next w:val="a"/>
    <w:autoRedefine/>
    <w:uiPriority w:val="39"/>
    <w:unhideWhenUsed/>
    <w:rsid w:val="00591003"/>
    <w:pPr>
      <w:widowControl/>
      <w:spacing w:after="100" w:line="276" w:lineRule="auto"/>
      <w:ind w:left="1760"/>
    </w:pPr>
    <w:rPr>
      <w:rFonts w:eastAsiaTheme="minorEastAsia"/>
      <w:lang w:val="ru-RU" w:eastAsia="ru-RU"/>
    </w:rPr>
  </w:style>
  <w:style w:type="character" w:customStyle="1" w:styleId="FontStyle22">
    <w:name w:val="Font Style22"/>
    <w:rsid w:val="001630AB"/>
    <w:rPr>
      <w:rFonts w:ascii="Times New Roman" w:hAnsi="Times New Roman" w:cs="Times New Roman" w:hint="default"/>
      <w:i/>
      <w:iCs/>
      <w:sz w:val="16"/>
      <w:szCs w:val="16"/>
    </w:rPr>
  </w:style>
  <w:style w:type="character" w:customStyle="1" w:styleId="ArialNarrow">
    <w:name w:val="Основной текст + Arial Narrow"/>
    <w:aliases w:val="11,5 pt65"/>
    <w:uiPriority w:val="99"/>
    <w:rsid w:val="001630AB"/>
    <w:rPr>
      <w:rFonts w:ascii="Arial Narrow" w:hAnsi="Arial Narrow" w:cs="Arial Narrow"/>
      <w:color w:val="000000"/>
      <w:spacing w:val="0"/>
      <w:w w:val="100"/>
      <w:position w:val="0"/>
      <w:sz w:val="23"/>
      <w:szCs w:val="23"/>
      <w:shd w:val="clear" w:color="auto" w:fill="FFFFFF"/>
      <w:lang w:val="ru-RU"/>
    </w:rPr>
  </w:style>
  <w:style w:type="character" w:customStyle="1" w:styleId="af9">
    <w:name w:val="Без интервала Знак"/>
    <w:link w:val="af8"/>
    <w:uiPriority w:val="1"/>
    <w:rsid w:val="00690431"/>
    <w:rPr>
      <w:rFonts w:cs="Times New Roman"/>
      <w:sz w:val="24"/>
      <w:szCs w:val="32"/>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70460">
      <w:bodyDiv w:val="1"/>
      <w:marLeft w:val="0"/>
      <w:marRight w:val="0"/>
      <w:marTop w:val="0"/>
      <w:marBottom w:val="0"/>
      <w:divBdr>
        <w:top w:val="none" w:sz="0" w:space="0" w:color="auto"/>
        <w:left w:val="none" w:sz="0" w:space="0" w:color="auto"/>
        <w:bottom w:val="none" w:sz="0" w:space="0" w:color="auto"/>
        <w:right w:val="none" w:sz="0" w:space="0" w:color="auto"/>
      </w:divBdr>
    </w:div>
    <w:div w:id="162479658">
      <w:bodyDiv w:val="1"/>
      <w:marLeft w:val="0"/>
      <w:marRight w:val="0"/>
      <w:marTop w:val="0"/>
      <w:marBottom w:val="0"/>
      <w:divBdr>
        <w:top w:val="none" w:sz="0" w:space="0" w:color="auto"/>
        <w:left w:val="none" w:sz="0" w:space="0" w:color="auto"/>
        <w:bottom w:val="none" w:sz="0" w:space="0" w:color="auto"/>
        <w:right w:val="none" w:sz="0" w:space="0" w:color="auto"/>
      </w:divBdr>
    </w:div>
    <w:div w:id="279843350">
      <w:bodyDiv w:val="1"/>
      <w:marLeft w:val="0"/>
      <w:marRight w:val="0"/>
      <w:marTop w:val="0"/>
      <w:marBottom w:val="0"/>
      <w:divBdr>
        <w:top w:val="none" w:sz="0" w:space="0" w:color="auto"/>
        <w:left w:val="none" w:sz="0" w:space="0" w:color="auto"/>
        <w:bottom w:val="none" w:sz="0" w:space="0" w:color="auto"/>
        <w:right w:val="none" w:sz="0" w:space="0" w:color="auto"/>
      </w:divBdr>
    </w:div>
    <w:div w:id="320013559">
      <w:bodyDiv w:val="1"/>
      <w:marLeft w:val="0"/>
      <w:marRight w:val="0"/>
      <w:marTop w:val="0"/>
      <w:marBottom w:val="0"/>
      <w:divBdr>
        <w:top w:val="none" w:sz="0" w:space="0" w:color="auto"/>
        <w:left w:val="none" w:sz="0" w:space="0" w:color="auto"/>
        <w:bottom w:val="none" w:sz="0" w:space="0" w:color="auto"/>
        <w:right w:val="none" w:sz="0" w:space="0" w:color="auto"/>
      </w:divBdr>
    </w:div>
    <w:div w:id="336083433">
      <w:bodyDiv w:val="1"/>
      <w:marLeft w:val="0"/>
      <w:marRight w:val="0"/>
      <w:marTop w:val="0"/>
      <w:marBottom w:val="0"/>
      <w:divBdr>
        <w:top w:val="none" w:sz="0" w:space="0" w:color="auto"/>
        <w:left w:val="none" w:sz="0" w:space="0" w:color="auto"/>
        <w:bottom w:val="none" w:sz="0" w:space="0" w:color="auto"/>
        <w:right w:val="none" w:sz="0" w:space="0" w:color="auto"/>
      </w:divBdr>
    </w:div>
    <w:div w:id="423035507">
      <w:bodyDiv w:val="1"/>
      <w:marLeft w:val="0"/>
      <w:marRight w:val="0"/>
      <w:marTop w:val="0"/>
      <w:marBottom w:val="0"/>
      <w:divBdr>
        <w:top w:val="none" w:sz="0" w:space="0" w:color="auto"/>
        <w:left w:val="none" w:sz="0" w:space="0" w:color="auto"/>
        <w:bottom w:val="none" w:sz="0" w:space="0" w:color="auto"/>
        <w:right w:val="none" w:sz="0" w:space="0" w:color="auto"/>
      </w:divBdr>
    </w:div>
    <w:div w:id="682128348">
      <w:bodyDiv w:val="1"/>
      <w:marLeft w:val="0"/>
      <w:marRight w:val="0"/>
      <w:marTop w:val="0"/>
      <w:marBottom w:val="0"/>
      <w:divBdr>
        <w:top w:val="none" w:sz="0" w:space="0" w:color="auto"/>
        <w:left w:val="none" w:sz="0" w:space="0" w:color="auto"/>
        <w:bottom w:val="none" w:sz="0" w:space="0" w:color="auto"/>
        <w:right w:val="none" w:sz="0" w:space="0" w:color="auto"/>
      </w:divBdr>
    </w:div>
    <w:div w:id="743574301">
      <w:bodyDiv w:val="1"/>
      <w:marLeft w:val="0"/>
      <w:marRight w:val="0"/>
      <w:marTop w:val="0"/>
      <w:marBottom w:val="0"/>
      <w:divBdr>
        <w:top w:val="none" w:sz="0" w:space="0" w:color="auto"/>
        <w:left w:val="none" w:sz="0" w:space="0" w:color="auto"/>
        <w:bottom w:val="none" w:sz="0" w:space="0" w:color="auto"/>
        <w:right w:val="none" w:sz="0" w:space="0" w:color="auto"/>
      </w:divBdr>
    </w:div>
    <w:div w:id="837117504">
      <w:bodyDiv w:val="1"/>
      <w:marLeft w:val="0"/>
      <w:marRight w:val="0"/>
      <w:marTop w:val="0"/>
      <w:marBottom w:val="0"/>
      <w:divBdr>
        <w:top w:val="none" w:sz="0" w:space="0" w:color="auto"/>
        <w:left w:val="none" w:sz="0" w:space="0" w:color="auto"/>
        <w:bottom w:val="none" w:sz="0" w:space="0" w:color="auto"/>
        <w:right w:val="none" w:sz="0" w:space="0" w:color="auto"/>
      </w:divBdr>
    </w:div>
    <w:div w:id="869685029">
      <w:bodyDiv w:val="1"/>
      <w:marLeft w:val="0"/>
      <w:marRight w:val="0"/>
      <w:marTop w:val="0"/>
      <w:marBottom w:val="0"/>
      <w:divBdr>
        <w:top w:val="none" w:sz="0" w:space="0" w:color="auto"/>
        <w:left w:val="none" w:sz="0" w:space="0" w:color="auto"/>
        <w:bottom w:val="none" w:sz="0" w:space="0" w:color="auto"/>
        <w:right w:val="none" w:sz="0" w:space="0" w:color="auto"/>
      </w:divBdr>
    </w:div>
    <w:div w:id="891160613">
      <w:bodyDiv w:val="1"/>
      <w:marLeft w:val="0"/>
      <w:marRight w:val="0"/>
      <w:marTop w:val="0"/>
      <w:marBottom w:val="0"/>
      <w:divBdr>
        <w:top w:val="none" w:sz="0" w:space="0" w:color="auto"/>
        <w:left w:val="none" w:sz="0" w:space="0" w:color="auto"/>
        <w:bottom w:val="none" w:sz="0" w:space="0" w:color="auto"/>
        <w:right w:val="none" w:sz="0" w:space="0" w:color="auto"/>
      </w:divBdr>
    </w:div>
    <w:div w:id="906844830">
      <w:bodyDiv w:val="1"/>
      <w:marLeft w:val="0"/>
      <w:marRight w:val="0"/>
      <w:marTop w:val="0"/>
      <w:marBottom w:val="0"/>
      <w:divBdr>
        <w:top w:val="none" w:sz="0" w:space="0" w:color="auto"/>
        <w:left w:val="none" w:sz="0" w:space="0" w:color="auto"/>
        <w:bottom w:val="none" w:sz="0" w:space="0" w:color="auto"/>
        <w:right w:val="none" w:sz="0" w:space="0" w:color="auto"/>
      </w:divBdr>
    </w:div>
    <w:div w:id="992560999">
      <w:bodyDiv w:val="1"/>
      <w:marLeft w:val="0"/>
      <w:marRight w:val="0"/>
      <w:marTop w:val="0"/>
      <w:marBottom w:val="0"/>
      <w:divBdr>
        <w:top w:val="none" w:sz="0" w:space="0" w:color="auto"/>
        <w:left w:val="none" w:sz="0" w:space="0" w:color="auto"/>
        <w:bottom w:val="none" w:sz="0" w:space="0" w:color="auto"/>
        <w:right w:val="none" w:sz="0" w:space="0" w:color="auto"/>
      </w:divBdr>
    </w:div>
    <w:div w:id="1102578700">
      <w:bodyDiv w:val="1"/>
      <w:marLeft w:val="0"/>
      <w:marRight w:val="0"/>
      <w:marTop w:val="0"/>
      <w:marBottom w:val="0"/>
      <w:divBdr>
        <w:top w:val="none" w:sz="0" w:space="0" w:color="auto"/>
        <w:left w:val="none" w:sz="0" w:space="0" w:color="auto"/>
        <w:bottom w:val="none" w:sz="0" w:space="0" w:color="auto"/>
        <w:right w:val="none" w:sz="0" w:space="0" w:color="auto"/>
      </w:divBdr>
    </w:div>
    <w:div w:id="1106653597">
      <w:bodyDiv w:val="1"/>
      <w:marLeft w:val="0"/>
      <w:marRight w:val="0"/>
      <w:marTop w:val="0"/>
      <w:marBottom w:val="0"/>
      <w:divBdr>
        <w:top w:val="none" w:sz="0" w:space="0" w:color="auto"/>
        <w:left w:val="none" w:sz="0" w:space="0" w:color="auto"/>
        <w:bottom w:val="none" w:sz="0" w:space="0" w:color="auto"/>
        <w:right w:val="none" w:sz="0" w:space="0" w:color="auto"/>
      </w:divBdr>
    </w:div>
    <w:div w:id="1201896293">
      <w:bodyDiv w:val="1"/>
      <w:marLeft w:val="0"/>
      <w:marRight w:val="0"/>
      <w:marTop w:val="0"/>
      <w:marBottom w:val="0"/>
      <w:divBdr>
        <w:top w:val="none" w:sz="0" w:space="0" w:color="auto"/>
        <w:left w:val="none" w:sz="0" w:space="0" w:color="auto"/>
        <w:bottom w:val="none" w:sz="0" w:space="0" w:color="auto"/>
        <w:right w:val="none" w:sz="0" w:space="0" w:color="auto"/>
      </w:divBdr>
    </w:div>
    <w:div w:id="1236428566">
      <w:bodyDiv w:val="1"/>
      <w:marLeft w:val="0"/>
      <w:marRight w:val="0"/>
      <w:marTop w:val="0"/>
      <w:marBottom w:val="0"/>
      <w:divBdr>
        <w:top w:val="none" w:sz="0" w:space="0" w:color="auto"/>
        <w:left w:val="none" w:sz="0" w:space="0" w:color="auto"/>
        <w:bottom w:val="none" w:sz="0" w:space="0" w:color="auto"/>
        <w:right w:val="none" w:sz="0" w:space="0" w:color="auto"/>
      </w:divBdr>
    </w:div>
    <w:div w:id="1260219879">
      <w:bodyDiv w:val="1"/>
      <w:marLeft w:val="0"/>
      <w:marRight w:val="0"/>
      <w:marTop w:val="0"/>
      <w:marBottom w:val="0"/>
      <w:divBdr>
        <w:top w:val="none" w:sz="0" w:space="0" w:color="auto"/>
        <w:left w:val="none" w:sz="0" w:space="0" w:color="auto"/>
        <w:bottom w:val="none" w:sz="0" w:space="0" w:color="auto"/>
        <w:right w:val="none" w:sz="0" w:space="0" w:color="auto"/>
      </w:divBdr>
    </w:div>
    <w:div w:id="1291787915">
      <w:bodyDiv w:val="1"/>
      <w:marLeft w:val="0"/>
      <w:marRight w:val="0"/>
      <w:marTop w:val="0"/>
      <w:marBottom w:val="0"/>
      <w:divBdr>
        <w:top w:val="none" w:sz="0" w:space="0" w:color="auto"/>
        <w:left w:val="none" w:sz="0" w:space="0" w:color="auto"/>
        <w:bottom w:val="none" w:sz="0" w:space="0" w:color="auto"/>
        <w:right w:val="none" w:sz="0" w:space="0" w:color="auto"/>
      </w:divBdr>
    </w:div>
    <w:div w:id="1310982901">
      <w:bodyDiv w:val="1"/>
      <w:marLeft w:val="0"/>
      <w:marRight w:val="0"/>
      <w:marTop w:val="0"/>
      <w:marBottom w:val="0"/>
      <w:divBdr>
        <w:top w:val="none" w:sz="0" w:space="0" w:color="auto"/>
        <w:left w:val="none" w:sz="0" w:space="0" w:color="auto"/>
        <w:bottom w:val="none" w:sz="0" w:space="0" w:color="auto"/>
        <w:right w:val="none" w:sz="0" w:space="0" w:color="auto"/>
      </w:divBdr>
    </w:div>
    <w:div w:id="1324121222">
      <w:bodyDiv w:val="1"/>
      <w:marLeft w:val="0"/>
      <w:marRight w:val="0"/>
      <w:marTop w:val="0"/>
      <w:marBottom w:val="0"/>
      <w:divBdr>
        <w:top w:val="none" w:sz="0" w:space="0" w:color="auto"/>
        <w:left w:val="none" w:sz="0" w:space="0" w:color="auto"/>
        <w:bottom w:val="none" w:sz="0" w:space="0" w:color="auto"/>
        <w:right w:val="none" w:sz="0" w:space="0" w:color="auto"/>
      </w:divBdr>
    </w:div>
    <w:div w:id="1332290432">
      <w:bodyDiv w:val="1"/>
      <w:marLeft w:val="0"/>
      <w:marRight w:val="0"/>
      <w:marTop w:val="0"/>
      <w:marBottom w:val="0"/>
      <w:divBdr>
        <w:top w:val="none" w:sz="0" w:space="0" w:color="auto"/>
        <w:left w:val="none" w:sz="0" w:space="0" w:color="auto"/>
        <w:bottom w:val="none" w:sz="0" w:space="0" w:color="auto"/>
        <w:right w:val="none" w:sz="0" w:space="0" w:color="auto"/>
      </w:divBdr>
    </w:div>
    <w:div w:id="1353729898">
      <w:bodyDiv w:val="1"/>
      <w:marLeft w:val="0"/>
      <w:marRight w:val="0"/>
      <w:marTop w:val="0"/>
      <w:marBottom w:val="0"/>
      <w:divBdr>
        <w:top w:val="none" w:sz="0" w:space="0" w:color="auto"/>
        <w:left w:val="none" w:sz="0" w:space="0" w:color="auto"/>
        <w:bottom w:val="none" w:sz="0" w:space="0" w:color="auto"/>
        <w:right w:val="none" w:sz="0" w:space="0" w:color="auto"/>
      </w:divBdr>
    </w:div>
    <w:div w:id="1366129913">
      <w:bodyDiv w:val="1"/>
      <w:marLeft w:val="0"/>
      <w:marRight w:val="0"/>
      <w:marTop w:val="0"/>
      <w:marBottom w:val="0"/>
      <w:divBdr>
        <w:top w:val="none" w:sz="0" w:space="0" w:color="auto"/>
        <w:left w:val="none" w:sz="0" w:space="0" w:color="auto"/>
        <w:bottom w:val="none" w:sz="0" w:space="0" w:color="auto"/>
        <w:right w:val="none" w:sz="0" w:space="0" w:color="auto"/>
      </w:divBdr>
    </w:div>
    <w:div w:id="1426531274">
      <w:bodyDiv w:val="1"/>
      <w:marLeft w:val="0"/>
      <w:marRight w:val="0"/>
      <w:marTop w:val="0"/>
      <w:marBottom w:val="0"/>
      <w:divBdr>
        <w:top w:val="none" w:sz="0" w:space="0" w:color="auto"/>
        <w:left w:val="none" w:sz="0" w:space="0" w:color="auto"/>
        <w:bottom w:val="none" w:sz="0" w:space="0" w:color="auto"/>
        <w:right w:val="none" w:sz="0" w:space="0" w:color="auto"/>
      </w:divBdr>
    </w:div>
    <w:div w:id="1486779034">
      <w:bodyDiv w:val="1"/>
      <w:marLeft w:val="0"/>
      <w:marRight w:val="0"/>
      <w:marTop w:val="0"/>
      <w:marBottom w:val="0"/>
      <w:divBdr>
        <w:top w:val="none" w:sz="0" w:space="0" w:color="auto"/>
        <w:left w:val="none" w:sz="0" w:space="0" w:color="auto"/>
        <w:bottom w:val="none" w:sz="0" w:space="0" w:color="auto"/>
        <w:right w:val="none" w:sz="0" w:space="0" w:color="auto"/>
      </w:divBdr>
    </w:div>
    <w:div w:id="1502353397">
      <w:bodyDiv w:val="1"/>
      <w:marLeft w:val="0"/>
      <w:marRight w:val="0"/>
      <w:marTop w:val="0"/>
      <w:marBottom w:val="0"/>
      <w:divBdr>
        <w:top w:val="none" w:sz="0" w:space="0" w:color="auto"/>
        <w:left w:val="none" w:sz="0" w:space="0" w:color="auto"/>
        <w:bottom w:val="none" w:sz="0" w:space="0" w:color="auto"/>
        <w:right w:val="none" w:sz="0" w:space="0" w:color="auto"/>
      </w:divBdr>
    </w:div>
    <w:div w:id="1509759486">
      <w:bodyDiv w:val="1"/>
      <w:marLeft w:val="0"/>
      <w:marRight w:val="0"/>
      <w:marTop w:val="0"/>
      <w:marBottom w:val="0"/>
      <w:divBdr>
        <w:top w:val="none" w:sz="0" w:space="0" w:color="auto"/>
        <w:left w:val="none" w:sz="0" w:space="0" w:color="auto"/>
        <w:bottom w:val="none" w:sz="0" w:space="0" w:color="auto"/>
        <w:right w:val="none" w:sz="0" w:space="0" w:color="auto"/>
      </w:divBdr>
    </w:div>
    <w:div w:id="1537620667">
      <w:bodyDiv w:val="1"/>
      <w:marLeft w:val="0"/>
      <w:marRight w:val="0"/>
      <w:marTop w:val="0"/>
      <w:marBottom w:val="0"/>
      <w:divBdr>
        <w:top w:val="none" w:sz="0" w:space="0" w:color="auto"/>
        <w:left w:val="none" w:sz="0" w:space="0" w:color="auto"/>
        <w:bottom w:val="none" w:sz="0" w:space="0" w:color="auto"/>
        <w:right w:val="none" w:sz="0" w:space="0" w:color="auto"/>
      </w:divBdr>
    </w:div>
    <w:div w:id="1550651230">
      <w:bodyDiv w:val="1"/>
      <w:marLeft w:val="0"/>
      <w:marRight w:val="0"/>
      <w:marTop w:val="0"/>
      <w:marBottom w:val="0"/>
      <w:divBdr>
        <w:top w:val="none" w:sz="0" w:space="0" w:color="auto"/>
        <w:left w:val="none" w:sz="0" w:space="0" w:color="auto"/>
        <w:bottom w:val="none" w:sz="0" w:space="0" w:color="auto"/>
        <w:right w:val="none" w:sz="0" w:space="0" w:color="auto"/>
      </w:divBdr>
    </w:div>
    <w:div w:id="1567767058">
      <w:bodyDiv w:val="1"/>
      <w:marLeft w:val="0"/>
      <w:marRight w:val="0"/>
      <w:marTop w:val="0"/>
      <w:marBottom w:val="0"/>
      <w:divBdr>
        <w:top w:val="none" w:sz="0" w:space="0" w:color="auto"/>
        <w:left w:val="none" w:sz="0" w:space="0" w:color="auto"/>
        <w:bottom w:val="none" w:sz="0" w:space="0" w:color="auto"/>
        <w:right w:val="none" w:sz="0" w:space="0" w:color="auto"/>
      </w:divBdr>
    </w:div>
    <w:div w:id="1572277255">
      <w:bodyDiv w:val="1"/>
      <w:marLeft w:val="0"/>
      <w:marRight w:val="0"/>
      <w:marTop w:val="0"/>
      <w:marBottom w:val="0"/>
      <w:divBdr>
        <w:top w:val="none" w:sz="0" w:space="0" w:color="auto"/>
        <w:left w:val="none" w:sz="0" w:space="0" w:color="auto"/>
        <w:bottom w:val="none" w:sz="0" w:space="0" w:color="auto"/>
        <w:right w:val="none" w:sz="0" w:space="0" w:color="auto"/>
      </w:divBdr>
    </w:div>
    <w:div w:id="1573347247">
      <w:bodyDiv w:val="1"/>
      <w:marLeft w:val="0"/>
      <w:marRight w:val="0"/>
      <w:marTop w:val="0"/>
      <w:marBottom w:val="0"/>
      <w:divBdr>
        <w:top w:val="none" w:sz="0" w:space="0" w:color="auto"/>
        <w:left w:val="none" w:sz="0" w:space="0" w:color="auto"/>
        <w:bottom w:val="none" w:sz="0" w:space="0" w:color="auto"/>
        <w:right w:val="none" w:sz="0" w:space="0" w:color="auto"/>
      </w:divBdr>
    </w:div>
    <w:div w:id="1684478745">
      <w:bodyDiv w:val="1"/>
      <w:marLeft w:val="0"/>
      <w:marRight w:val="0"/>
      <w:marTop w:val="0"/>
      <w:marBottom w:val="0"/>
      <w:divBdr>
        <w:top w:val="none" w:sz="0" w:space="0" w:color="auto"/>
        <w:left w:val="none" w:sz="0" w:space="0" w:color="auto"/>
        <w:bottom w:val="none" w:sz="0" w:space="0" w:color="auto"/>
        <w:right w:val="none" w:sz="0" w:space="0" w:color="auto"/>
      </w:divBdr>
    </w:div>
    <w:div w:id="1740395948">
      <w:bodyDiv w:val="1"/>
      <w:marLeft w:val="0"/>
      <w:marRight w:val="0"/>
      <w:marTop w:val="0"/>
      <w:marBottom w:val="0"/>
      <w:divBdr>
        <w:top w:val="none" w:sz="0" w:space="0" w:color="auto"/>
        <w:left w:val="none" w:sz="0" w:space="0" w:color="auto"/>
        <w:bottom w:val="none" w:sz="0" w:space="0" w:color="auto"/>
        <w:right w:val="none" w:sz="0" w:space="0" w:color="auto"/>
      </w:divBdr>
    </w:div>
    <w:div w:id="1798335411">
      <w:bodyDiv w:val="1"/>
      <w:marLeft w:val="0"/>
      <w:marRight w:val="0"/>
      <w:marTop w:val="0"/>
      <w:marBottom w:val="0"/>
      <w:divBdr>
        <w:top w:val="none" w:sz="0" w:space="0" w:color="auto"/>
        <w:left w:val="none" w:sz="0" w:space="0" w:color="auto"/>
        <w:bottom w:val="none" w:sz="0" w:space="0" w:color="auto"/>
        <w:right w:val="none" w:sz="0" w:space="0" w:color="auto"/>
      </w:divBdr>
    </w:div>
    <w:div w:id="1813594284">
      <w:bodyDiv w:val="1"/>
      <w:marLeft w:val="0"/>
      <w:marRight w:val="0"/>
      <w:marTop w:val="0"/>
      <w:marBottom w:val="0"/>
      <w:divBdr>
        <w:top w:val="none" w:sz="0" w:space="0" w:color="auto"/>
        <w:left w:val="none" w:sz="0" w:space="0" w:color="auto"/>
        <w:bottom w:val="none" w:sz="0" w:space="0" w:color="auto"/>
        <w:right w:val="none" w:sz="0" w:space="0" w:color="auto"/>
      </w:divBdr>
    </w:div>
    <w:div w:id="1905532333">
      <w:bodyDiv w:val="1"/>
      <w:marLeft w:val="0"/>
      <w:marRight w:val="0"/>
      <w:marTop w:val="0"/>
      <w:marBottom w:val="0"/>
      <w:divBdr>
        <w:top w:val="none" w:sz="0" w:space="0" w:color="auto"/>
        <w:left w:val="none" w:sz="0" w:space="0" w:color="auto"/>
        <w:bottom w:val="none" w:sz="0" w:space="0" w:color="auto"/>
        <w:right w:val="none" w:sz="0" w:space="0" w:color="auto"/>
      </w:divBdr>
    </w:div>
    <w:div w:id="1930002222">
      <w:bodyDiv w:val="1"/>
      <w:marLeft w:val="0"/>
      <w:marRight w:val="0"/>
      <w:marTop w:val="0"/>
      <w:marBottom w:val="0"/>
      <w:divBdr>
        <w:top w:val="none" w:sz="0" w:space="0" w:color="auto"/>
        <w:left w:val="none" w:sz="0" w:space="0" w:color="auto"/>
        <w:bottom w:val="none" w:sz="0" w:space="0" w:color="auto"/>
        <w:right w:val="none" w:sz="0" w:space="0" w:color="auto"/>
      </w:divBdr>
    </w:div>
    <w:div w:id="1950432973">
      <w:bodyDiv w:val="1"/>
      <w:marLeft w:val="0"/>
      <w:marRight w:val="0"/>
      <w:marTop w:val="0"/>
      <w:marBottom w:val="0"/>
      <w:divBdr>
        <w:top w:val="none" w:sz="0" w:space="0" w:color="auto"/>
        <w:left w:val="none" w:sz="0" w:space="0" w:color="auto"/>
        <w:bottom w:val="none" w:sz="0" w:space="0" w:color="auto"/>
        <w:right w:val="none" w:sz="0" w:space="0" w:color="auto"/>
      </w:divBdr>
    </w:div>
    <w:div w:id="2043555997">
      <w:bodyDiv w:val="1"/>
      <w:marLeft w:val="0"/>
      <w:marRight w:val="0"/>
      <w:marTop w:val="0"/>
      <w:marBottom w:val="0"/>
      <w:divBdr>
        <w:top w:val="none" w:sz="0" w:space="0" w:color="auto"/>
        <w:left w:val="none" w:sz="0" w:space="0" w:color="auto"/>
        <w:bottom w:val="none" w:sz="0" w:space="0" w:color="auto"/>
        <w:right w:val="none" w:sz="0" w:space="0" w:color="auto"/>
      </w:divBdr>
    </w:div>
    <w:div w:id="2048530207">
      <w:bodyDiv w:val="1"/>
      <w:marLeft w:val="0"/>
      <w:marRight w:val="0"/>
      <w:marTop w:val="0"/>
      <w:marBottom w:val="0"/>
      <w:divBdr>
        <w:top w:val="none" w:sz="0" w:space="0" w:color="auto"/>
        <w:left w:val="none" w:sz="0" w:space="0" w:color="auto"/>
        <w:bottom w:val="none" w:sz="0" w:space="0" w:color="auto"/>
        <w:right w:val="none" w:sz="0" w:space="0" w:color="auto"/>
      </w:divBdr>
    </w:div>
    <w:div w:id="2131512248">
      <w:bodyDiv w:val="1"/>
      <w:marLeft w:val="0"/>
      <w:marRight w:val="0"/>
      <w:marTop w:val="0"/>
      <w:marBottom w:val="0"/>
      <w:divBdr>
        <w:top w:val="none" w:sz="0" w:space="0" w:color="auto"/>
        <w:left w:val="none" w:sz="0" w:space="0" w:color="auto"/>
        <w:bottom w:val="none" w:sz="0" w:space="0" w:color="auto"/>
        <w:right w:val="none" w:sz="0" w:space="0" w:color="auto"/>
      </w:divBdr>
    </w:div>
    <w:div w:id="2133359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5.jpeg"/><Relationship Id="rId21" Type="http://schemas.openxmlformats.org/officeDocument/2006/relationships/image" Target="media/image6.jpeg"/><Relationship Id="rId22" Type="http://schemas.openxmlformats.org/officeDocument/2006/relationships/chart" Target="charts/chart6.xml"/><Relationship Id="rId23" Type="http://schemas.openxmlformats.org/officeDocument/2006/relationships/chart" Target="charts/chart7.xml"/><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chart" Target="charts/chart8.xml"/><Relationship Id="rId27" Type="http://schemas.openxmlformats.org/officeDocument/2006/relationships/chart" Target="charts/chart9.xml"/><Relationship Id="rId28" Type="http://schemas.openxmlformats.org/officeDocument/2006/relationships/image" Target="media/image7.wmf"/><Relationship Id="rId29" Type="http://schemas.openxmlformats.org/officeDocument/2006/relationships/oleObject" Target="embeddings/________________Microsoft_Equation2.bin"/><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chart" Target="charts/chart10.xml"/><Relationship Id="rId31" Type="http://schemas.openxmlformats.org/officeDocument/2006/relationships/header" Target="header2.xml"/><Relationship Id="rId32" Type="http://schemas.openxmlformats.org/officeDocument/2006/relationships/footer" Target="footer2.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8.emf"/><Relationship Id="rId34" Type="http://schemas.openxmlformats.org/officeDocument/2006/relationships/oleObject" Target="embeddings/oleObject2.bin"/><Relationship Id="rId35" Type="http://schemas.openxmlformats.org/officeDocument/2006/relationships/image" Target="media/image9.wmf"/><Relationship Id="rId36" Type="http://schemas.openxmlformats.org/officeDocument/2006/relationships/oleObject" Target="embeddings/________________Microsoft_Equation3.bin"/><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oleObject" Target="embeddings/oleObject1.bin"/><Relationship Id="rId13" Type="http://schemas.openxmlformats.org/officeDocument/2006/relationships/chart" Target="charts/chart1.xml"/><Relationship Id="rId14" Type="http://schemas.openxmlformats.org/officeDocument/2006/relationships/image" Target="media/image4.wmf"/><Relationship Id="rId15" Type="http://schemas.openxmlformats.org/officeDocument/2006/relationships/oleObject" Target="embeddings/________________Microsoft_Equation1.bin"/><Relationship Id="rId16" Type="http://schemas.openxmlformats.org/officeDocument/2006/relationships/chart" Target="charts/chart2.xml"/><Relationship Id="rId17" Type="http://schemas.openxmlformats.org/officeDocument/2006/relationships/chart" Target="charts/chart3.xml"/><Relationship Id="rId18" Type="http://schemas.openxmlformats.org/officeDocument/2006/relationships/chart" Target="charts/chart4.xml"/><Relationship Id="rId19" Type="http://schemas.openxmlformats.org/officeDocument/2006/relationships/chart" Target="charts/chart5.xml"/><Relationship Id="rId37" Type="http://schemas.openxmlformats.org/officeDocument/2006/relationships/image" Target="media/image10.wmf"/><Relationship Id="rId38" Type="http://schemas.openxmlformats.org/officeDocument/2006/relationships/oleObject" Target="embeddings/________________Microsoft_Equation4.bin"/><Relationship Id="rId39" Type="http://schemas.openxmlformats.org/officeDocument/2006/relationships/image" Target="media/image11.wmf"/><Relationship Id="rId40" Type="http://schemas.openxmlformats.org/officeDocument/2006/relationships/hyperlink" Target="http://rec.tomsk.gov.ru/map.html" TargetMode="External"/><Relationship Id="rId41" Type="http://schemas.openxmlformats.org/officeDocument/2006/relationships/hyperlink" Target="http://rec.tomsk.gov.ru/map.html" TargetMode="External"/><Relationship Id="rId42" Type="http://schemas.openxmlformats.org/officeDocument/2006/relationships/hyperlink" Target="http://kemuglesbit.ru/ugolavto" TargetMode="External"/><Relationship Id="rId43" Type="http://schemas.openxmlformats.org/officeDocument/2006/relationships/fontTable" Target="fontTable.xml"/><Relationship Id="rId4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F:\&#1057;&#1093;&#1077;&#1084;&#1082;&#1080;%20&#1090;&#1077;&#1087;&#1083;&#1086;&#1089;&#1085;&#1072;&#1073;&#1078;&#1077;&#1085;&#1080;&#1103;\&#1052;&#1077;&#1078;&#1077;&#1085;&#1080;&#1085;&#1086;&#1074;&#1089;&#1082;&#1086;&#1077;\&#1058;&#1043;.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H:\&#1057;&#1093;&#1077;&#1084;&#1082;&#1080;%20&#1090;&#1077;&#1087;&#1083;&#1086;&#1089;&#1085;&#1072;&#1073;&#1078;&#1077;&#1085;&#1080;&#1103;\&#1058;&#1091;&#1088;&#1091;&#1085;&#1090;&#1072;&#1077;&#1074;&#1086;\&#1074;&#1089;&#107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Juliana\Desktop\&#1058;&#1091;&#1088;&#1091;&#1085;&#1090;&#1072;&#1077;&#1074;&#1086;\&#1074;&#1089;&#107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Juliana\Desktop\&#1058;&#1091;&#1088;&#1091;&#1085;&#1090;&#1072;&#1077;&#1074;&#1086;\&#1074;&#1089;&#107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Juliana\Desktop\&#1090;&#1091;&#1088;&#1091;&#1085;&#1090;&#1072;&#1077;&#1074;&#1086;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Juliana\Desktop\&#1058;&#1091;&#1088;&#1091;&#1085;&#1090;&#1072;&#1077;&#1074;&#1086;.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Juliana\Desktop\&#1058;&#1091;&#1088;&#1091;&#1085;&#1090;&#1072;&#1077;&#1074;&#1086;\&#1074;&#1089;&#107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Juliana\Desktop\&#1058;&#1091;&#1088;&#1091;&#1085;&#1090;&#1072;&#1077;&#1074;&#1086;\&#1058;&#1091;&#1088;&#1091;&#1085;&#1090;&#1072;&#1077;&#1074;&#1086;.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Juliana\Desktop\&#1058;&#1091;&#1088;&#1091;&#1085;&#1090;&#1072;&#1077;&#1074;&#1086;\&#1058;&#1091;&#1088;&#1091;&#1085;&#1090;&#1072;&#1077;&#1074;&#1086;.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1057;&#1093;&#1077;&#1084;&#1082;&#1080;%20&#1090;&#1077;&#1087;&#1083;&#1086;&#1089;&#1085;&#1072;&#1073;&#1078;&#1077;&#1085;&#1080;&#1103;\&#1058;&#1091;&#1088;&#1091;&#1085;&#1090;&#1072;&#1077;&#1074;&#1086;\&#1058;&#1091;&#1088;&#1091;&#1085;&#1090;&#1072;&#1077;&#1074;&#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0972427386873424"/>
          <c:y val="0.0315218534218021"/>
          <c:w val="0.881578811726767"/>
          <c:h val="0.770384608058364"/>
        </c:manualLayout>
      </c:layout>
      <c:lineChart>
        <c:grouping val="standard"/>
        <c:varyColors val="0"/>
        <c:ser>
          <c:idx val="0"/>
          <c:order val="0"/>
          <c:tx>
            <c:v>Подающий трубопровод</c:v>
          </c:tx>
          <c:spPr>
            <a:ln>
              <a:solidFill>
                <a:srgbClr val="C00000"/>
              </a:solidFill>
            </a:ln>
            <a:effectLst>
              <a:softEdge rad="0"/>
            </a:effectLst>
          </c:spPr>
          <c:marker>
            <c:symbol val="none"/>
          </c:marker>
          <c:cat>
            <c:numRef>
              <c:f>Лист1!$A$2:$A$26</c:f>
              <c:numCache>
                <c:formatCode>0</c:formatCode>
                <c:ptCount val="25"/>
                <c:pt idx="0">
                  <c:v>8.0</c:v>
                </c:pt>
                <c:pt idx="1">
                  <c:v>6.0</c:v>
                </c:pt>
                <c:pt idx="2">
                  <c:v>4.0</c:v>
                </c:pt>
                <c:pt idx="3">
                  <c:v>2.0</c:v>
                </c:pt>
                <c:pt idx="4">
                  <c:v>0.0</c:v>
                </c:pt>
                <c:pt idx="5">
                  <c:v>-2.0</c:v>
                </c:pt>
                <c:pt idx="6">
                  <c:v>-4.0</c:v>
                </c:pt>
                <c:pt idx="7">
                  <c:v>-6.0</c:v>
                </c:pt>
                <c:pt idx="8">
                  <c:v>-8.0</c:v>
                </c:pt>
                <c:pt idx="9">
                  <c:v>-10.0</c:v>
                </c:pt>
                <c:pt idx="10">
                  <c:v>-12.0</c:v>
                </c:pt>
                <c:pt idx="11">
                  <c:v>-14.0</c:v>
                </c:pt>
                <c:pt idx="12">
                  <c:v>-16.0</c:v>
                </c:pt>
                <c:pt idx="13">
                  <c:v>-18.0</c:v>
                </c:pt>
                <c:pt idx="14">
                  <c:v>-20.0</c:v>
                </c:pt>
                <c:pt idx="15">
                  <c:v>-22.0</c:v>
                </c:pt>
                <c:pt idx="16">
                  <c:v>-24.0</c:v>
                </c:pt>
                <c:pt idx="17">
                  <c:v>-26.0</c:v>
                </c:pt>
                <c:pt idx="18">
                  <c:v>-28.0</c:v>
                </c:pt>
                <c:pt idx="19">
                  <c:v>-30.0</c:v>
                </c:pt>
                <c:pt idx="20">
                  <c:v>-32.0</c:v>
                </c:pt>
                <c:pt idx="21">
                  <c:v>-34.0</c:v>
                </c:pt>
                <c:pt idx="22">
                  <c:v>-36.0</c:v>
                </c:pt>
                <c:pt idx="23">
                  <c:v>-38.0</c:v>
                </c:pt>
                <c:pt idx="24">
                  <c:v>-40.0</c:v>
                </c:pt>
              </c:numCache>
            </c:numRef>
          </c:cat>
          <c:val>
            <c:numRef>
              <c:f>Лист1!$B$2:$B$26</c:f>
              <c:numCache>
                <c:formatCode>0.00</c:formatCode>
                <c:ptCount val="25"/>
                <c:pt idx="0">
                  <c:v>40.0</c:v>
                </c:pt>
                <c:pt idx="1">
                  <c:v>42.5</c:v>
                </c:pt>
                <c:pt idx="2">
                  <c:v>45.0</c:v>
                </c:pt>
                <c:pt idx="3">
                  <c:v>47.5</c:v>
                </c:pt>
                <c:pt idx="4">
                  <c:v>50.0</c:v>
                </c:pt>
                <c:pt idx="5">
                  <c:v>52.5</c:v>
                </c:pt>
                <c:pt idx="6">
                  <c:v>55.0</c:v>
                </c:pt>
                <c:pt idx="7">
                  <c:v>57.5</c:v>
                </c:pt>
                <c:pt idx="8">
                  <c:v>60.0</c:v>
                </c:pt>
                <c:pt idx="9">
                  <c:v>62.5</c:v>
                </c:pt>
                <c:pt idx="10">
                  <c:v>65.0</c:v>
                </c:pt>
                <c:pt idx="11">
                  <c:v>67.5</c:v>
                </c:pt>
                <c:pt idx="12">
                  <c:v>70.0</c:v>
                </c:pt>
                <c:pt idx="13">
                  <c:v>72.5</c:v>
                </c:pt>
                <c:pt idx="14">
                  <c:v>74.6</c:v>
                </c:pt>
                <c:pt idx="15">
                  <c:v>76.8</c:v>
                </c:pt>
                <c:pt idx="16">
                  <c:v>78.8</c:v>
                </c:pt>
                <c:pt idx="17">
                  <c:v>80.8</c:v>
                </c:pt>
                <c:pt idx="18">
                  <c:v>82.8</c:v>
                </c:pt>
                <c:pt idx="19">
                  <c:v>85.0</c:v>
                </c:pt>
                <c:pt idx="20">
                  <c:v>87.2</c:v>
                </c:pt>
                <c:pt idx="21">
                  <c:v>89.5</c:v>
                </c:pt>
                <c:pt idx="22">
                  <c:v>91.7</c:v>
                </c:pt>
                <c:pt idx="23">
                  <c:v>93.5</c:v>
                </c:pt>
                <c:pt idx="24">
                  <c:v>95.0</c:v>
                </c:pt>
              </c:numCache>
            </c:numRef>
          </c:val>
          <c:smooth val="1"/>
        </c:ser>
        <c:ser>
          <c:idx val="1"/>
          <c:order val="1"/>
          <c:tx>
            <c:v>Обратный трубопровод</c:v>
          </c:tx>
          <c:spPr>
            <a:ln>
              <a:solidFill>
                <a:schemeClr val="accent1">
                  <a:lumMod val="75000"/>
                </a:schemeClr>
              </a:solidFill>
            </a:ln>
          </c:spPr>
          <c:marker>
            <c:symbol val="none"/>
          </c:marker>
          <c:cat>
            <c:numRef>
              <c:f>Лист1!$A$2:$A$26</c:f>
              <c:numCache>
                <c:formatCode>0</c:formatCode>
                <c:ptCount val="25"/>
                <c:pt idx="0">
                  <c:v>8.0</c:v>
                </c:pt>
                <c:pt idx="1">
                  <c:v>6.0</c:v>
                </c:pt>
                <c:pt idx="2">
                  <c:v>4.0</c:v>
                </c:pt>
                <c:pt idx="3">
                  <c:v>2.0</c:v>
                </c:pt>
                <c:pt idx="4">
                  <c:v>0.0</c:v>
                </c:pt>
                <c:pt idx="5">
                  <c:v>-2.0</c:v>
                </c:pt>
                <c:pt idx="6">
                  <c:v>-4.0</c:v>
                </c:pt>
                <c:pt idx="7">
                  <c:v>-6.0</c:v>
                </c:pt>
                <c:pt idx="8">
                  <c:v>-8.0</c:v>
                </c:pt>
                <c:pt idx="9">
                  <c:v>-10.0</c:v>
                </c:pt>
                <c:pt idx="10">
                  <c:v>-12.0</c:v>
                </c:pt>
                <c:pt idx="11">
                  <c:v>-14.0</c:v>
                </c:pt>
                <c:pt idx="12">
                  <c:v>-16.0</c:v>
                </c:pt>
                <c:pt idx="13">
                  <c:v>-18.0</c:v>
                </c:pt>
                <c:pt idx="14">
                  <c:v>-20.0</c:v>
                </c:pt>
                <c:pt idx="15">
                  <c:v>-22.0</c:v>
                </c:pt>
                <c:pt idx="16">
                  <c:v>-24.0</c:v>
                </c:pt>
                <c:pt idx="17">
                  <c:v>-26.0</c:v>
                </c:pt>
                <c:pt idx="18">
                  <c:v>-28.0</c:v>
                </c:pt>
                <c:pt idx="19">
                  <c:v>-30.0</c:v>
                </c:pt>
                <c:pt idx="20">
                  <c:v>-32.0</c:v>
                </c:pt>
                <c:pt idx="21">
                  <c:v>-34.0</c:v>
                </c:pt>
                <c:pt idx="22">
                  <c:v>-36.0</c:v>
                </c:pt>
                <c:pt idx="23">
                  <c:v>-38.0</c:v>
                </c:pt>
                <c:pt idx="24">
                  <c:v>-40.0</c:v>
                </c:pt>
              </c:numCache>
            </c:numRef>
          </c:cat>
          <c:val>
            <c:numRef>
              <c:f>Лист1!$C$2:$C$26</c:f>
              <c:numCache>
                <c:formatCode>0.00</c:formatCode>
                <c:ptCount val="25"/>
                <c:pt idx="0">
                  <c:v>35.0</c:v>
                </c:pt>
                <c:pt idx="1">
                  <c:v>36.46</c:v>
                </c:pt>
                <c:pt idx="2">
                  <c:v>37.92</c:v>
                </c:pt>
                <c:pt idx="3">
                  <c:v>39.38</c:v>
                </c:pt>
                <c:pt idx="4">
                  <c:v>40.84</c:v>
                </c:pt>
                <c:pt idx="5">
                  <c:v>42.3</c:v>
                </c:pt>
                <c:pt idx="6">
                  <c:v>43.76</c:v>
                </c:pt>
                <c:pt idx="7">
                  <c:v>45.22</c:v>
                </c:pt>
                <c:pt idx="8">
                  <c:v>46.68</c:v>
                </c:pt>
                <c:pt idx="9">
                  <c:v>48.14</c:v>
                </c:pt>
                <c:pt idx="10">
                  <c:v>49.6</c:v>
                </c:pt>
                <c:pt idx="11">
                  <c:v>51.06</c:v>
                </c:pt>
                <c:pt idx="12">
                  <c:v>52.52</c:v>
                </c:pt>
                <c:pt idx="13">
                  <c:v>53.98</c:v>
                </c:pt>
                <c:pt idx="14">
                  <c:v>55.44</c:v>
                </c:pt>
                <c:pt idx="15">
                  <c:v>56.9</c:v>
                </c:pt>
                <c:pt idx="16">
                  <c:v>58.36</c:v>
                </c:pt>
                <c:pt idx="17">
                  <c:v>59.82</c:v>
                </c:pt>
                <c:pt idx="18">
                  <c:v>61.28</c:v>
                </c:pt>
                <c:pt idx="19">
                  <c:v>62.74</c:v>
                </c:pt>
                <c:pt idx="20">
                  <c:v>64.2</c:v>
                </c:pt>
                <c:pt idx="21">
                  <c:v>65.66</c:v>
                </c:pt>
                <c:pt idx="22">
                  <c:v>67.12</c:v>
                </c:pt>
                <c:pt idx="23">
                  <c:v>68.58</c:v>
                </c:pt>
                <c:pt idx="24">
                  <c:v>70.0</c:v>
                </c:pt>
              </c:numCache>
            </c:numRef>
          </c:val>
          <c:smooth val="0"/>
        </c:ser>
        <c:dLbls>
          <c:showLegendKey val="0"/>
          <c:showVal val="0"/>
          <c:showCatName val="0"/>
          <c:showSerName val="0"/>
          <c:showPercent val="0"/>
          <c:showBubbleSize val="0"/>
        </c:dLbls>
        <c:marker val="1"/>
        <c:smooth val="0"/>
        <c:axId val="-1941172728"/>
        <c:axId val="-1907180552"/>
      </c:lineChart>
      <c:catAx>
        <c:axId val="-1941172728"/>
        <c:scaling>
          <c:orientation val="minMax"/>
        </c:scaling>
        <c:delete val="0"/>
        <c:axPos val="b"/>
        <c:title>
          <c:tx>
            <c:rich>
              <a:bodyPr/>
              <a:lstStyle/>
              <a:p>
                <a:pPr>
                  <a:defRPr/>
                </a:pPr>
                <a:r>
                  <a:rPr lang="ru-RU"/>
                  <a:t>Температура</a:t>
                </a:r>
                <a:r>
                  <a:rPr lang="ru-RU" baseline="0"/>
                  <a:t> наружного воздуха, С</a:t>
                </a:r>
                <a:endParaRPr lang="ru-RU"/>
              </a:p>
            </c:rich>
          </c:tx>
          <c:layout>
            <c:manualLayout>
              <c:xMode val="edge"/>
              <c:yMode val="edge"/>
              <c:x val="0.312001793071635"/>
              <c:y val="0.879520862198028"/>
            </c:manualLayout>
          </c:layout>
          <c:overlay val="0"/>
        </c:title>
        <c:numFmt formatCode="0" sourceLinked="1"/>
        <c:majorTickMark val="out"/>
        <c:minorTickMark val="none"/>
        <c:tickLblPos val="nextTo"/>
        <c:crossAx val="-1907180552"/>
        <c:crosses val="autoZero"/>
        <c:auto val="1"/>
        <c:lblAlgn val="ctr"/>
        <c:lblOffset val="100"/>
        <c:noMultiLvlLbl val="0"/>
      </c:catAx>
      <c:valAx>
        <c:axId val="-1907180552"/>
        <c:scaling>
          <c:orientation val="minMax"/>
        </c:scaling>
        <c:delete val="0"/>
        <c:axPos val="l"/>
        <c:majorGridlines/>
        <c:title>
          <c:tx>
            <c:rich>
              <a:bodyPr rot="-5400000" vert="horz"/>
              <a:lstStyle/>
              <a:p>
                <a:pPr>
                  <a:defRPr/>
                </a:pPr>
                <a:r>
                  <a:rPr lang="ru-RU"/>
                  <a:t>Температура теплоносителя,</a:t>
                </a:r>
                <a:r>
                  <a:rPr lang="ru-RU" baseline="0"/>
                  <a:t> С</a:t>
                </a:r>
                <a:endParaRPr lang="ru-RU"/>
              </a:p>
            </c:rich>
          </c:tx>
          <c:layout>
            <c:manualLayout>
              <c:xMode val="edge"/>
              <c:yMode val="edge"/>
              <c:x val="0.0116093378012737"/>
              <c:y val="0.19069164406886"/>
            </c:manualLayout>
          </c:layout>
          <c:overlay val="0"/>
        </c:title>
        <c:numFmt formatCode="0" sourceLinked="0"/>
        <c:majorTickMark val="out"/>
        <c:minorTickMark val="none"/>
        <c:tickLblPos val="nextTo"/>
        <c:crossAx val="-1941172728"/>
        <c:crosses val="autoZero"/>
        <c:crossBetween val="between"/>
      </c:valAx>
    </c:plotArea>
    <c:legend>
      <c:legendPos val="b"/>
      <c:layout>
        <c:manualLayout>
          <c:xMode val="edge"/>
          <c:yMode val="edge"/>
          <c:x val="0.0"/>
          <c:y val="0.942790205255327"/>
          <c:w val="0.981096000786606"/>
          <c:h val="0.0486129256296361"/>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areaChart>
        <c:grouping val="stacked"/>
        <c:varyColors val="0"/>
        <c:ser>
          <c:idx val="0"/>
          <c:order val="0"/>
          <c:tx>
            <c:v>Полезная нагрузка</c:v>
          </c:tx>
          <c:cat>
            <c:numRef>
              <c:f>Балансы!$B$1:$I$1</c:f>
              <c:numCache>
                <c:formatCode>General</c:formatCode>
                <c:ptCount val="8"/>
                <c:pt idx="0">
                  <c:v>2014.0</c:v>
                </c:pt>
                <c:pt idx="1">
                  <c:v>2015.0</c:v>
                </c:pt>
                <c:pt idx="2">
                  <c:v>2016.0</c:v>
                </c:pt>
                <c:pt idx="3">
                  <c:v>2017.0</c:v>
                </c:pt>
                <c:pt idx="4">
                  <c:v>2018.0</c:v>
                </c:pt>
                <c:pt idx="5">
                  <c:v>2019.0</c:v>
                </c:pt>
                <c:pt idx="6">
                  <c:v>2024.0</c:v>
                </c:pt>
                <c:pt idx="7">
                  <c:v>2029.0</c:v>
                </c:pt>
              </c:numCache>
            </c:numRef>
          </c:cat>
          <c:val>
            <c:numRef>
              <c:f>Балансы!$B$8:$I$8</c:f>
              <c:numCache>
                <c:formatCode>0.0000</c:formatCode>
                <c:ptCount val="8"/>
                <c:pt idx="0">
                  <c:v>0.2399</c:v>
                </c:pt>
                <c:pt idx="1">
                  <c:v>0.2399</c:v>
                </c:pt>
                <c:pt idx="2">
                  <c:v>0.2399</c:v>
                </c:pt>
                <c:pt idx="3">
                  <c:v>0.2399</c:v>
                </c:pt>
                <c:pt idx="4">
                  <c:v>0.2569</c:v>
                </c:pt>
                <c:pt idx="5">
                  <c:v>0.2569</c:v>
                </c:pt>
                <c:pt idx="6">
                  <c:v>0.2569</c:v>
                </c:pt>
                <c:pt idx="7">
                  <c:v>0.2569</c:v>
                </c:pt>
              </c:numCache>
            </c:numRef>
          </c:val>
        </c:ser>
        <c:ser>
          <c:idx val="1"/>
          <c:order val="1"/>
          <c:tx>
            <c:v>Потери тепловой энергии</c:v>
          </c:tx>
          <c:spPr>
            <a:ln w="25400">
              <a:noFill/>
            </a:ln>
          </c:spPr>
          <c:val>
            <c:numRef>
              <c:f>Балансы!$B$7:$I$7</c:f>
              <c:numCache>
                <c:formatCode>0.0000</c:formatCode>
                <c:ptCount val="8"/>
                <c:pt idx="0">
                  <c:v>0.1187</c:v>
                </c:pt>
                <c:pt idx="1">
                  <c:v>0.0691916829902555</c:v>
                </c:pt>
                <c:pt idx="2">
                  <c:v>0.0691916829902555</c:v>
                </c:pt>
                <c:pt idx="3">
                  <c:v>0.0691916829902555</c:v>
                </c:pt>
                <c:pt idx="4">
                  <c:v>0.0691916829902555</c:v>
                </c:pt>
                <c:pt idx="5">
                  <c:v>0.0691916829902555</c:v>
                </c:pt>
                <c:pt idx="6">
                  <c:v>0.0691916829902555</c:v>
                </c:pt>
                <c:pt idx="7">
                  <c:v>0.0691916829902555</c:v>
                </c:pt>
              </c:numCache>
            </c:numRef>
          </c:val>
        </c:ser>
        <c:ser>
          <c:idx val="2"/>
          <c:order val="2"/>
          <c:tx>
            <c:v>Собственные нужды</c:v>
          </c:tx>
          <c:spPr>
            <a:ln w="25400">
              <a:noFill/>
            </a:ln>
          </c:spPr>
          <c:val>
            <c:numRef>
              <c:f>Балансы!$B$5:$I$5</c:f>
              <c:numCache>
                <c:formatCode>0.0000</c:formatCode>
                <c:ptCount val="8"/>
                <c:pt idx="0">
                  <c:v>0.0365</c:v>
                </c:pt>
                <c:pt idx="1">
                  <c:v>0.0365</c:v>
                </c:pt>
                <c:pt idx="2">
                  <c:v>0.0365</c:v>
                </c:pt>
                <c:pt idx="3">
                  <c:v>0.0365</c:v>
                </c:pt>
                <c:pt idx="4">
                  <c:v>0.0365</c:v>
                </c:pt>
                <c:pt idx="5">
                  <c:v>0.0365</c:v>
                </c:pt>
                <c:pt idx="6">
                  <c:v>0.0365</c:v>
                </c:pt>
                <c:pt idx="7">
                  <c:v>0.0365</c:v>
                </c:pt>
              </c:numCache>
            </c:numRef>
          </c:val>
        </c:ser>
        <c:ser>
          <c:idx val="3"/>
          <c:order val="3"/>
          <c:tx>
            <c:v>Резерв тепловой мощности</c:v>
          </c:tx>
          <c:spPr>
            <a:ln w="25400">
              <a:noFill/>
            </a:ln>
          </c:spPr>
          <c:val>
            <c:numRef>
              <c:f>Балансы!$B$11:$I$11</c:f>
              <c:numCache>
                <c:formatCode>0.0000</c:formatCode>
                <c:ptCount val="8"/>
                <c:pt idx="0">
                  <c:v>0.2499</c:v>
                </c:pt>
                <c:pt idx="1">
                  <c:v>0.299408317009745</c:v>
                </c:pt>
                <c:pt idx="2">
                  <c:v>0.299408317009745</c:v>
                </c:pt>
                <c:pt idx="3">
                  <c:v>0.299408317009745</c:v>
                </c:pt>
                <c:pt idx="4">
                  <c:v>0.282408317009745</c:v>
                </c:pt>
                <c:pt idx="5">
                  <c:v>0.282408317009745</c:v>
                </c:pt>
                <c:pt idx="6">
                  <c:v>0.282408317009745</c:v>
                </c:pt>
                <c:pt idx="7">
                  <c:v>0.282408317009745</c:v>
                </c:pt>
              </c:numCache>
            </c:numRef>
          </c:val>
        </c:ser>
        <c:dLbls>
          <c:showLegendKey val="0"/>
          <c:showVal val="0"/>
          <c:showCatName val="0"/>
          <c:showSerName val="0"/>
          <c:showPercent val="0"/>
          <c:showBubbleSize val="0"/>
        </c:dLbls>
        <c:axId val="2029139144"/>
        <c:axId val="-1899479272"/>
      </c:areaChart>
      <c:catAx>
        <c:axId val="2029139144"/>
        <c:scaling>
          <c:orientation val="minMax"/>
        </c:scaling>
        <c:delete val="0"/>
        <c:axPos val="b"/>
        <c:numFmt formatCode="General" sourceLinked="1"/>
        <c:majorTickMark val="out"/>
        <c:minorTickMark val="none"/>
        <c:tickLblPos val="nextTo"/>
        <c:crossAx val="-1899479272"/>
        <c:crosses val="autoZero"/>
        <c:auto val="1"/>
        <c:lblAlgn val="ctr"/>
        <c:lblOffset val="100"/>
        <c:noMultiLvlLbl val="0"/>
      </c:catAx>
      <c:valAx>
        <c:axId val="-1899479272"/>
        <c:scaling>
          <c:orientation val="minMax"/>
        </c:scaling>
        <c:delete val="0"/>
        <c:axPos val="l"/>
        <c:majorGridlines/>
        <c:title>
          <c:tx>
            <c:rich>
              <a:bodyPr rot="-5400000" vert="horz"/>
              <a:lstStyle/>
              <a:p>
                <a:pPr>
                  <a:defRPr/>
                </a:pPr>
                <a:r>
                  <a:rPr lang="ru-RU"/>
                  <a:t>Тепловая энергия, Гкал/ч</a:t>
                </a:r>
              </a:p>
            </c:rich>
          </c:tx>
          <c:layout>
            <c:manualLayout>
              <c:xMode val="edge"/>
              <c:yMode val="edge"/>
              <c:x val="0.0166666666666667"/>
              <c:y val="0.187999416739574"/>
            </c:manualLayout>
          </c:layout>
          <c:overlay val="0"/>
        </c:title>
        <c:numFmt formatCode="0.0" sourceLinked="0"/>
        <c:majorTickMark val="out"/>
        <c:minorTickMark val="none"/>
        <c:tickLblPos val="nextTo"/>
        <c:crossAx val="2029139144"/>
        <c:crosses val="autoZero"/>
        <c:crossBetween val="midCat"/>
      </c:valAx>
    </c:plotArea>
    <c:legend>
      <c:legendPos val="r"/>
      <c:overlay val="0"/>
    </c:legend>
    <c:plotVisOnly val="1"/>
    <c:dispBlanksAs val="zero"/>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КИУТМ!$A$2:$A$4</c:f>
              <c:strCache>
                <c:ptCount val="3"/>
                <c:pt idx="0">
                  <c:v>с. Турунтаево</c:v>
                </c:pt>
                <c:pt idx="1">
                  <c:v>с. Новоархангельское</c:v>
                </c:pt>
                <c:pt idx="2">
                  <c:v>д. Халдеево</c:v>
                </c:pt>
              </c:strCache>
            </c:strRef>
          </c:cat>
          <c:val>
            <c:numRef>
              <c:f>КИУТМ!$E$2:$E$4</c:f>
              <c:numCache>
                <c:formatCode>0.00</c:formatCode>
                <c:ptCount val="3"/>
                <c:pt idx="0">
                  <c:v>12.82127147562972</c:v>
                </c:pt>
                <c:pt idx="1">
                  <c:v>8.212197498781871</c:v>
                </c:pt>
                <c:pt idx="2">
                  <c:v>16.77120934177562</c:v>
                </c:pt>
              </c:numCache>
            </c:numRef>
          </c:val>
        </c:ser>
        <c:dLbls>
          <c:showLegendKey val="0"/>
          <c:showVal val="0"/>
          <c:showCatName val="0"/>
          <c:showSerName val="0"/>
          <c:showPercent val="0"/>
          <c:showBubbleSize val="0"/>
        </c:dLbls>
        <c:gapWidth val="150"/>
        <c:axId val="-2002824600"/>
        <c:axId val="-1906578568"/>
      </c:barChart>
      <c:catAx>
        <c:axId val="-2002824600"/>
        <c:scaling>
          <c:orientation val="minMax"/>
        </c:scaling>
        <c:delete val="0"/>
        <c:axPos val="b"/>
        <c:numFmt formatCode="General" sourceLinked="0"/>
        <c:majorTickMark val="out"/>
        <c:minorTickMark val="none"/>
        <c:tickLblPos val="nextTo"/>
        <c:crossAx val="-1906578568"/>
        <c:crosses val="autoZero"/>
        <c:auto val="1"/>
        <c:lblAlgn val="ctr"/>
        <c:lblOffset val="100"/>
        <c:noMultiLvlLbl val="0"/>
      </c:catAx>
      <c:valAx>
        <c:axId val="-1906578568"/>
        <c:scaling>
          <c:orientation val="minMax"/>
        </c:scaling>
        <c:delete val="0"/>
        <c:axPos val="l"/>
        <c:majorGridlines/>
        <c:title>
          <c:tx>
            <c:rich>
              <a:bodyPr rot="-5400000" vert="horz"/>
              <a:lstStyle/>
              <a:p>
                <a:pPr>
                  <a:defRPr/>
                </a:pPr>
                <a:r>
                  <a:rPr lang="ru-RU"/>
                  <a:t>КИУТМ, %</a:t>
                </a:r>
              </a:p>
            </c:rich>
          </c:tx>
          <c:layout>
            <c:manualLayout>
              <c:xMode val="edge"/>
              <c:yMode val="edge"/>
              <c:x val="0.0138888888888889"/>
              <c:y val="0.317629046369204"/>
            </c:manualLayout>
          </c:layout>
          <c:overlay val="0"/>
        </c:title>
        <c:numFmt formatCode="0" sourceLinked="0"/>
        <c:majorTickMark val="out"/>
        <c:minorTickMark val="none"/>
        <c:tickLblPos val="nextTo"/>
        <c:crossAx val="-200282460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0762018234563"/>
          <c:y val="0.0431372549019608"/>
          <c:w val="0.614221577565962"/>
          <c:h val="0.823470433842829"/>
        </c:manualLayout>
      </c:layout>
      <c:barChart>
        <c:barDir val="col"/>
        <c:grouping val="clustered"/>
        <c:varyColors val="0"/>
        <c:ser>
          <c:idx val="0"/>
          <c:order val="0"/>
          <c:tx>
            <c:v>с. Турунтаево</c:v>
          </c:tx>
          <c:invertIfNegative val="0"/>
          <c:dLbls>
            <c:dLbl>
              <c:idx val="1"/>
              <c:layout>
                <c:manualLayout>
                  <c:x val="-4.42829022887652E-17"/>
                  <c:y val="0.0126782905404978"/>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Сети!$C$8:$C$10</c:f>
              <c:numCache>
                <c:formatCode>General</c:formatCode>
                <c:ptCount val="3"/>
                <c:pt idx="0">
                  <c:v>57.0</c:v>
                </c:pt>
                <c:pt idx="1">
                  <c:v>110.0</c:v>
                </c:pt>
                <c:pt idx="2">
                  <c:v>180.0</c:v>
                </c:pt>
              </c:numCache>
            </c:numRef>
          </c:cat>
          <c:val>
            <c:numRef>
              <c:f>Сети!$D$8:$D$10</c:f>
              <c:numCache>
                <c:formatCode>General</c:formatCode>
                <c:ptCount val="3"/>
                <c:pt idx="1">
                  <c:v>560.0</c:v>
                </c:pt>
              </c:numCache>
            </c:numRef>
          </c:val>
        </c:ser>
        <c:ser>
          <c:idx val="1"/>
          <c:order val="1"/>
          <c:tx>
            <c:v>с. Новоархангельское</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Сети!$C$8:$C$10</c:f>
              <c:numCache>
                <c:formatCode>General</c:formatCode>
                <c:ptCount val="3"/>
                <c:pt idx="0">
                  <c:v>57.0</c:v>
                </c:pt>
                <c:pt idx="1">
                  <c:v>110.0</c:v>
                </c:pt>
                <c:pt idx="2">
                  <c:v>180.0</c:v>
                </c:pt>
              </c:numCache>
            </c:numRef>
          </c:cat>
          <c:val>
            <c:numRef>
              <c:f>Сети!$E$8:$E$10</c:f>
              <c:numCache>
                <c:formatCode>General</c:formatCode>
                <c:ptCount val="3"/>
                <c:pt idx="0">
                  <c:v>30.0</c:v>
                </c:pt>
                <c:pt idx="2">
                  <c:v>150.0</c:v>
                </c:pt>
              </c:numCache>
            </c:numRef>
          </c:val>
        </c:ser>
        <c:ser>
          <c:idx val="2"/>
          <c:order val="2"/>
          <c:tx>
            <c:v>с. Новоархангельское</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val>
            <c:numRef>
              <c:f>Сети!$G$8:$G$10</c:f>
              <c:numCache>
                <c:formatCode>General</c:formatCode>
                <c:ptCount val="3"/>
                <c:pt idx="0">
                  <c:v>30.0</c:v>
                </c:pt>
                <c:pt idx="2">
                  <c:v>150.0</c:v>
                </c:pt>
              </c:numCache>
            </c:numRef>
          </c:val>
        </c:ser>
        <c:dLbls>
          <c:showLegendKey val="0"/>
          <c:showVal val="0"/>
          <c:showCatName val="0"/>
          <c:showSerName val="0"/>
          <c:showPercent val="0"/>
          <c:showBubbleSize val="0"/>
        </c:dLbls>
        <c:gapWidth val="150"/>
        <c:axId val="-1941393528"/>
        <c:axId val="-1906761992"/>
      </c:barChart>
      <c:catAx>
        <c:axId val="-1941393528"/>
        <c:scaling>
          <c:orientation val="minMax"/>
        </c:scaling>
        <c:delete val="0"/>
        <c:axPos val="b"/>
        <c:title>
          <c:tx>
            <c:rich>
              <a:bodyPr/>
              <a:lstStyle/>
              <a:p>
                <a:pPr>
                  <a:defRPr/>
                </a:pPr>
                <a:r>
                  <a:rPr lang="ru-RU"/>
                  <a:t>Условный диаметр, мм</a:t>
                </a:r>
              </a:p>
            </c:rich>
          </c:tx>
          <c:layout>
            <c:manualLayout>
              <c:xMode val="edge"/>
              <c:yMode val="edge"/>
              <c:x val="0.296315789473684"/>
              <c:y val="0.935294117647059"/>
            </c:manualLayout>
          </c:layout>
          <c:overlay val="0"/>
        </c:title>
        <c:numFmt formatCode="General" sourceLinked="1"/>
        <c:majorTickMark val="out"/>
        <c:minorTickMark val="none"/>
        <c:tickLblPos val="nextTo"/>
        <c:crossAx val="-1906761992"/>
        <c:crosses val="autoZero"/>
        <c:auto val="1"/>
        <c:lblAlgn val="ctr"/>
        <c:lblOffset val="100"/>
        <c:noMultiLvlLbl val="0"/>
      </c:catAx>
      <c:valAx>
        <c:axId val="-1906761992"/>
        <c:scaling>
          <c:orientation val="minMax"/>
        </c:scaling>
        <c:delete val="0"/>
        <c:axPos val="l"/>
        <c:majorGridlines/>
        <c:title>
          <c:tx>
            <c:rich>
              <a:bodyPr rot="-5400000" vert="horz"/>
              <a:lstStyle/>
              <a:p>
                <a:pPr>
                  <a:defRPr/>
                </a:pPr>
                <a:r>
                  <a:rPr lang="ru-RU"/>
                  <a:t>Протяженность участков, м</a:t>
                </a:r>
              </a:p>
            </c:rich>
          </c:tx>
          <c:layout>
            <c:manualLayout>
              <c:xMode val="edge"/>
              <c:yMode val="edge"/>
              <c:x val="0.0120772946859903"/>
              <c:y val="0.143350868862218"/>
            </c:manualLayout>
          </c:layout>
          <c:overlay val="0"/>
        </c:title>
        <c:numFmt formatCode="General" sourceLinked="1"/>
        <c:majorTickMark val="out"/>
        <c:minorTickMark val="none"/>
        <c:tickLblPos val="nextTo"/>
        <c:crossAx val="-1941393528"/>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4086129200023"/>
          <c:y val="0.0464518531695825"/>
          <c:w val="0.847173901182849"/>
          <c:h val="0.750785641489452"/>
        </c:manualLayout>
      </c:layout>
      <c:scatterChart>
        <c:scatterStyle val="lineMarker"/>
        <c:varyColors val="0"/>
        <c:ser>
          <c:idx val="0"/>
          <c:order val="0"/>
          <c:tx>
            <c:v>Обратный трубопровод</c:v>
          </c:tx>
          <c:dLbls>
            <c:dLbl>
              <c:idx val="0"/>
              <c:layout>
                <c:manualLayout>
                  <c:x val="-0.00790377885683145"/>
                  <c:y val="0.0464518531695824"/>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289805224750486"/>
                  <c:y val="0.0464518531695825"/>
                </c:manualLayout>
              </c:layout>
              <c:tx>
                <c:rich>
                  <a:bodyPr/>
                  <a:lstStyle/>
                  <a:p>
                    <a:r>
                      <a:rPr lang="en-US"/>
                      <a:t>15,030</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95188942841573"/>
                  <c:y val="0.0506747489122718"/>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605956379023744"/>
                  <c:y val="0.0380060616842039"/>
                </c:manualLayout>
              </c:layout>
              <c:tx>
                <c:rich>
                  <a:bodyPr/>
                  <a:lstStyle/>
                  <a:p>
                    <a:r>
                      <a:rPr lang="en-US"/>
                      <a:t>15,480</a:t>
                    </a:r>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Учас!$E$14:$E$17</c:f>
              <c:numCache>
                <c:formatCode>General</c:formatCode>
                <c:ptCount val="4"/>
                <c:pt idx="0">
                  <c:v>0.0</c:v>
                </c:pt>
                <c:pt idx="1">
                  <c:v>100.0</c:v>
                </c:pt>
                <c:pt idx="2">
                  <c:v>209.0</c:v>
                </c:pt>
                <c:pt idx="3">
                  <c:v>299.0</c:v>
                </c:pt>
              </c:numCache>
            </c:numRef>
          </c:xVal>
          <c:yVal>
            <c:numRef>
              <c:f>Учас!$G$14:$G$17</c:f>
              <c:numCache>
                <c:formatCode>General</c:formatCode>
                <c:ptCount val="4"/>
                <c:pt idx="0">
                  <c:v>15.0</c:v>
                </c:pt>
                <c:pt idx="1">
                  <c:v>15.03</c:v>
                </c:pt>
                <c:pt idx="2">
                  <c:v>15.297</c:v>
                </c:pt>
                <c:pt idx="3">
                  <c:v>15.48</c:v>
                </c:pt>
              </c:numCache>
            </c:numRef>
          </c:yVal>
          <c:smooth val="0"/>
        </c:ser>
        <c:ser>
          <c:idx val="1"/>
          <c:order val="1"/>
          <c:tx>
            <c:v>Подающий трубопровод</c:v>
          </c:tx>
          <c:dLbls>
            <c:dLbl>
              <c:idx val="0"/>
              <c:layout>
                <c:manualLayout>
                  <c:x val="-0.0052691859045543"/>
                  <c:y val="-0.0464518531695825"/>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1844215066594"/>
                  <c:y val="-0.0380060616842039"/>
                </c:manualLayout>
              </c:layout>
              <c:tx>
                <c:rich>
                  <a:bodyPr/>
                  <a:lstStyle/>
                  <a:p>
                    <a:r>
                      <a:rPr lang="en-US"/>
                      <a:t>19,940</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368843013318802"/>
                  <c:y val="-0.0506747489122718"/>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500572660932658"/>
                  <c:y val="-0.0464518531695825"/>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Учас!$E$14:$E$17</c:f>
              <c:numCache>
                <c:formatCode>General</c:formatCode>
                <c:ptCount val="4"/>
                <c:pt idx="0">
                  <c:v>0.0</c:v>
                </c:pt>
                <c:pt idx="1">
                  <c:v>100.0</c:v>
                </c:pt>
                <c:pt idx="2">
                  <c:v>209.0</c:v>
                </c:pt>
                <c:pt idx="3">
                  <c:v>299.0</c:v>
                </c:pt>
              </c:numCache>
            </c:numRef>
          </c:xVal>
          <c:yVal>
            <c:numRef>
              <c:f>Учас!$F$14:$F$17</c:f>
              <c:numCache>
                <c:formatCode>General</c:formatCode>
                <c:ptCount val="4"/>
                <c:pt idx="0">
                  <c:v>20.0</c:v>
                </c:pt>
                <c:pt idx="1">
                  <c:v>19.94</c:v>
                </c:pt>
                <c:pt idx="2">
                  <c:v>19.405</c:v>
                </c:pt>
                <c:pt idx="3">
                  <c:v>19.039</c:v>
                </c:pt>
              </c:numCache>
            </c:numRef>
          </c:yVal>
          <c:smooth val="0"/>
        </c:ser>
        <c:dLbls>
          <c:showLegendKey val="0"/>
          <c:showVal val="0"/>
          <c:showCatName val="0"/>
          <c:showSerName val="0"/>
          <c:showPercent val="0"/>
          <c:showBubbleSize val="0"/>
        </c:dLbls>
        <c:axId val="-1907184568"/>
        <c:axId val="-1898804888"/>
      </c:scatterChart>
      <c:valAx>
        <c:axId val="-1907184568"/>
        <c:scaling>
          <c:orientation val="minMax"/>
        </c:scaling>
        <c:delete val="0"/>
        <c:axPos val="b"/>
        <c:majorGridlines/>
        <c:title>
          <c:tx>
            <c:rich>
              <a:bodyPr/>
              <a:lstStyle/>
              <a:p>
                <a:pPr>
                  <a:defRPr/>
                </a:pPr>
                <a:r>
                  <a:rPr lang="ru-RU"/>
                  <a:t>Протяженность сети, м</a:t>
                </a:r>
              </a:p>
            </c:rich>
          </c:tx>
          <c:layout>
            <c:manualLayout>
              <c:xMode val="edge"/>
              <c:yMode val="edge"/>
              <c:x val="0.378331074567486"/>
              <c:y val="0.866978784105286"/>
            </c:manualLayout>
          </c:layout>
          <c:overlay val="0"/>
        </c:title>
        <c:numFmt formatCode="General" sourceLinked="1"/>
        <c:majorTickMark val="out"/>
        <c:minorTickMark val="none"/>
        <c:tickLblPos val="nextTo"/>
        <c:crossAx val="-1898804888"/>
        <c:crosses val="autoZero"/>
        <c:crossBetween val="midCat"/>
      </c:valAx>
      <c:valAx>
        <c:axId val="-1898804888"/>
        <c:scaling>
          <c:orientation val="minMax"/>
        </c:scaling>
        <c:delete val="0"/>
        <c:axPos val="l"/>
        <c:minorGridlines/>
        <c:title>
          <c:tx>
            <c:rich>
              <a:bodyPr rot="-5400000" vert="horz"/>
              <a:lstStyle/>
              <a:p>
                <a:pPr>
                  <a:defRPr/>
                </a:pPr>
                <a:r>
                  <a:rPr lang="ru-RU"/>
                  <a:t>Напор, м вод. ст.</a:t>
                </a:r>
              </a:p>
            </c:rich>
          </c:tx>
          <c:layout>
            <c:manualLayout>
              <c:xMode val="edge"/>
              <c:yMode val="edge"/>
              <c:x val="0.0131729647613857"/>
              <c:y val="0.20442007504784"/>
            </c:manualLayout>
          </c:layout>
          <c:overlay val="0"/>
        </c:title>
        <c:numFmt formatCode="General" sourceLinked="1"/>
        <c:majorTickMark val="out"/>
        <c:minorTickMark val="none"/>
        <c:tickLblPos val="nextTo"/>
        <c:crossAx val="-1907184568"/>
        <c:crosses val="autoZero"/>
        <c:crossBetween val="midCat"/>
      </c:valAx>
    </c:plotArea>
    <c:legend>
      <c:legendPos val="b"/>
      <c:layout>
        <c:manualLayout>
          <c:xMode val="edge"/>
          <c:yMode val="edge"/>
          <c:x val="0.107425086184036"/>
          <c:y val="0.924137781974888"/>
          <c:w val="0.806364359586317"/>
          <c:h val="0.0716392450521388"/>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870389434536"/>
          <c:y val="0.0418449770900997"/>
          <c:w val="0.831548927408809"/>
          <c:h val="0.752813303407835"/>
        </c:manualLayout>
      </c:layout>
      <c:scatterChart>
        <c:scatterStyle val="lineMarker"/>
        <c:varyColors val="0"/>
        <c:ser>
          <c:idx val="0"/>
          <c:order val="0"/>
          <c:tx>
            <c:v>Обратный трубопровод</c:v>
          </c:tx>
          <c:dLbls>
            <c:dLbl>
              <c:idx val="0"/>
              <c:layout>
                <c:manualLayout>
                  <c:x val="-0.00998751560549314"/>
                  <c:y val="-0.038040888263727"/>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2434456928839"/>
                  <c:y val="-0.0342367994373544"/>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624219725343323"/>
                  <c:y val="-0.041844977090099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'Участки Новоарханг'!$A$11:$A$13</c:f>
              <c:numCache>
                <c:formatCode>General</c:formatCode>
                <c:ptCount val="3"/>
                <c:pt idx="0">
                  <c:v>0.0</c:v>
                </c:pt>
                <c:pt idx="1">
                  <c:v>50.0</c:v>
                </c:pt>
                <c:pt idx="2">
                  <c:v>150.0</c:v>
                </c:pt>
              </c:numCache>
            </c:numRef>
          </c:xVal>
          <c:yVal>
            <c:numRef>
              <c:f>'Участки Новоарханг'!$C$11:$C$13</c:f>
              <c:numCache>
                <c:formatCode>0.000</c:formatCode>
                <c:ptCount val="3"/>
                <c:pt idx="0">
                  <c:v>15.0</c:v>
                </c:pt>
                <c:pt idx="1">
                  <c:v>15.002</c:v>
                </c:pt>
                <c:pt idx="2">
                  <c:v>15.004</c:v>
                </c:pt>
              </c:numCache>
            </c:numRef>
          </c:yVal>
          <c:smooth val="0"/>
        </c:ser>
        <c:ser>
          <c:idx val="1"/>
          <c:order val="1"/>
          <c:tx>
            <c:v>Подающий трубопровод</c:v>
          </c:tx>
          <c:dLbls>
            <c:dLbl>
              <c:idx val="0"/>
              <c:layout>
                <c:manualLayout>
                  <c:x val="-0.00998751560549314"/>
                  <c:y val="-0.038040888263727"/>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499375780274657"/>
                  <c:y val="-0.0456490659164724"/>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599250936329588"/>
                  <c:y val="-0.0456490659164724"/>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'Участки Новоарханг'!$A$11:$A$13</c:f>
              <c:numCache>
                <c:formatCode>General</c:formatCode>
                <c:ptCount val="3"/>
                <c:pt idx="0">
                  <c:v>0.0</c:v>
                </c:pt>
                <c:pt idx="1">
                  <c:v>50.0</c:v>
                </c:pt>
                <c:pt idx="2">
                  <c:v>150.0</c:v>
                </c:pt>
              </c:numCache>
            </c:numRef>
          </c:xVal>
          <c:yVal>
            <c:numRef>
              <c:f>'Участки Новоарханг'!$B$11:$B$13</c:f>
              <c:numCache>
                <c:formatCode>0.000</c:formatCode>
                <c:ptCount val="3"/>
                <c:pt idx="0">
                  <c:v>18.0</c:v>
                </c:pt>
                <c:pt idx="1">
                  <c:v>17.997</c:v>
                </c:pt>
                <c:pt idx="2">
                  <c:v>17.996</c:v>
                </c:pt>
              </c:numCache>
            </c:numRef>
          </c:yVal>
          <c:smooth val="0"/>
        </c:ser>
        <c:dLbls>
          <c:showLegendKey val="0"/>
          <c:showVal val="0"/>
          <c:showCatName val="0"/>
          <c:showSerName val="0"/>
          <c:showPercent val="0"/>
          <c:showBubbleSize val="0"/>
        </c:dLbls>
        <c:axId val="-1899007912"/>
        <c:axId val="-1899388952"/>
      </c:scatterChart>
      <c:valAx>
        <c:axId val="-1899007912"/>
        <c:scaling>
          <c:orientation val="minMax"/>
        </c:scaling>
        <c:delete val="0"/>
        <c:axPos val="b"/>
        <c:majorGridlines/>
        <c:title>
          <c:tx>
            <c:rich>
              <a:bodyPr/>
              <a:lstStyle/>
              <a:p>
                <a:pPr>
                  <a:defRPr/>
                </a:pPr>
                <a:r>
                  <a:rPr lang="ru-RU"/>
                  <a:t>Протяженность сети, м</a:t>
                </a:r>
              </a:p>
            </c:rich>
          </c:tx>
          <c:layout>
            <c:manualLayout>
              <c:xMode val="edge"/>
              <c:yMode val="edge"/>
              <c:x val="0.397688433822097"/>
              <c:y val="0.853678868406383"/>
            </c:manualLayout>
          </c:layout>
          <c:overlay val="0"/>
        </c:title>
        <c:numFmt formatCode="General" sourceLinked="1"/>
        <c:majorTickMark val="out"/>
        <c:minorTickMark val="none"/>
        <c:tickLblPos val="nextTo"/>
        <c:crossAx val="-1899388952"/>
        <c:crosses val="autoZero"/>
        <c:crossBetween val="midCat"/>
      </c:valAx>
      <c:valAx>
        <c:axId val="-1899388952"/>
        <c:scaling>
          <c:orientation val="minMax"/>
        </c:scaling>
        <c:delete val="0"/>
        <c:axPos val="l"/>
        <c:minorGridlines/>
        <c:title>
          <c:tx>
            <c:rich>
              <a:bodyPr rot="-5400000" vert="horz"/>
              <a:lstStyle/>
              <a:p>
                <a:pPr>
                  <a:defRPr/>
                </a:pPr>
                <a:r>
                  <a:rPr lang="ru-RU"/>
                  <a:t>Напор,</a:t>
                </a:r>
                <a:r>
                  <a:rPr lang="ru-RU" baseline="0"/>
                  <a:t> м. вод. ст.</a:t>
                </a:r>
                <a:endParaRPr lang="ru-RU"/>
              </a:p>
            </c:rich>
          </c:tx>
          <c:layout>
            <c:manualLayout>
              <c:xMode val="edge"/>
              <c:yMode val="edge"/>
              <c:x val="0.0149812734082397"/>
              <c:y val="0.349025149819695"/>
            </c:manualLayout>
          </c:layout>
          <c:overlay val="0"/>
        </c:title>
        <c:numFmt formatCode="0.0" sourceLinked="0"/>
        <c:majorTickMark val="out"/>
        <c:minorTickMark val="none"/>
        <c:tickLblPos val="nextTo"/>
        <c:crossAx val="-1899007912"/>
        <c:crosses val="autoZero"/>
        <c:crossBetween val="midCat"/>
      </c:valAx>
    </c:plotArea>
    <c:legend>
      <c:legendPos val="b"/>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v>Полезная нагрузка</c:v>
          </c:tx>
          <c:invertIfNegative val="0"/>
          <c:cat>
            <c:strRef>
              <c:f>Балансы!$A$41:$A$43</c:f>
              <c:strCache>
                <c:ptCount val="3"/>
                <c:pt idx="0">
                  <c:v>с. Турунтаево</c:v>
                </c:pt>
                <c:pt idx="1">
                  <c:v>с. Новоархангельское</c:v>
                </c:pt>
                <c:pt idx="2">
                  <c:v>д. Халдеево</c:v>
                </c:pt>
              </c:strCache>
            </c:strRef>
          </c:cat>
          <c:val>
            <c:numRef>
              <c:f>Балансы!$B$41:$B$43</c:f>
              <c:numCache>
                <c:formatCode>0.0000</c:formatCode>
                <c:ptCount val="3"/>
                <c:pt idx="0">
                  <c:v>0.2399</c:v>
                </c:pt>
                <c:pt idx="1">
                  <c:v>0.1567</c:v>
                </c:pt>
                <c:pt idx="2">
                  <c:v>0.1262</c:v>
                </c:pt>
              </c:numCache>
            </c:numRef>
          </c:val>
        </c:ser>
        <c:ser>
          <c:idx val="1"/>
          <c:order val="1"/>
          <c:tx>
            <c:v>Тепловые потери</c:v>
          </c:tx>
          <c:invertIfNegative val="0"/>
          <c:val>
            <c:numRef>
              <c:f>Балансы!$C$41:$C$43</c:f>
              <c:numCache>
                <c:formatCode>0.0000</c:formatCode>
                <c:ptCount val="3"/>
                <c:pt idx="0">
                  <c:v>0.1187</c:v>
                </c:pt>
                <c:pt idx="1">
                  <c:v>0.0153</c:v>
                </c:pt>
                <c:pt idx="2">
                  <c:v>0.0</c:v>
                </c:pt>
              </c:numCache>
            </c:numRef>
          </c:val>
        </c:ser>
        <c:ser>
          <c:idx val="2"/>
          <c:order val="2"/>
          <c:tx>
            <c:v>Собственные нужды</c:v>
          </c:tx>
          <c:invertIfNegative val="0"/>
          <c:val>
            <c:numRef>
              <c:f>Балансы!$D$41:$D$43</c:f>
              <c:numCache>
                <c:formatCode>0.0000</c:formatCode>
                <c:ptCount val="3"/>
                <c:pt idx="0">
                  <c:v>0.0365</c:v>
                </c:pt>
                <c:pt idx="1">
                  <c:v>0.0565891472868217</c:v>
                </c:pt>
                <c:pt idx="2">
                  <c:v>0.0</c:v>
                </c:pt>
              </c:numCache>
            </c:numRef>
          </c:val>
        </c:ser>
        <c:ser>
          <c:idx val="3"/>
          <c:order val="3"/>
          <c:tx>
            <c:v>Резерв тепловой мощности</c:v>
          </c:tx>
          <c:invertIfNegative val="0"/>
          <c:val>
            <c:numRef>
              <c:f>Балансы!$E$41:$E$43</c:f>
              <c:numCache>
                <c:formatCode>0.0000</c:formatCode>
                <c:ptCount val="3"/>
                <c:pt idx="0">
                  <c:v>0.2499</c:v>
                </c:pt>
                <c:pt idx="1">
                  <c:v>0.711410852713178</c:v>
                </c:pt>
                <c:pt idx="2">
                  <c:v>0.1318</c:v>
                </c:pt>
              </c:numCache>
            </c:numRef>
          </c:val>
        </c:ser>
        <c:dLbls>
          <c:showLegendKey val="0"/>
          <c:showVal val="0"/>
          <c:showCatName val="0"/>
          <c:showSerName val="0"/>
          <c:showPercent val="0"/>
          <c:showBubbleSize val="0"/>
        </c:dLbls>
        <c:gapWidth val="150"/>
        <c:overlap val="100"/>
        <c:axId val="2127748664"/>
        <c:axId val="-1176900360"/>
      </c:barChart>
      <c:catAx>
        <c:axId val="2127748664"/>
        <c:scaling>
          <c:orientation val="minMax"/>
        </c:scaling>
        <c:delete val="0"/>
        <c:axPos val="b"/>
        <c:numFmt formatCode="General" sourceLinked="0"/>
        <c:majorTickMark val="out"/>
        <c:minorTickMark val="none"/>
        <c:tickLblPos val="nextTo"/>
        <c:crossAx val="-1176900360"/>
        <c:crosses val="autoZero"/>
        <c:auto val="1"/>
        <c:lblAlgn val="ctr"/>
        <c:lblOffset val="100"/>
        <c:noMultiLvlLbl val="0"/>
      </c:catAx>
      <c:valAx>
        <c:axId val="-1176900360"/>
        <c:scaling>
          <c:orientation val="minMax"/>
        </c:scaling>
        <c:delete val="0"/>
        <c:axPos val="l"/>
        <c:majorGridlines/>
        <c:title>
          <c:tx>
            <c:rich>
              <a:bodyPr rot="-5400000" vert="horz"/>
              <a:lstStyle/>
              <a:p>
                <a:pPr>
                  <a:defRPr/>
                </a:pPr>
                <a:r>
                  <a:rPr lang="ru-RU"/>
                  <a:t>Тепловая энергия, Гкал/ч</a:t>
                </a:r>
              </a:p>
            </c:rich>
          </c:tx>
          <c:layout>
            <c:manualLayout>
              <c:xMode val="edge"/>
              <c:yMode val="edge"/>
              <c:x val="0.0130505819910558"/>
              <c:y val="0.117243291400118"/>
            </c:manualLayout>
          </c:layout>
          <c:overlay val="0"/>
        </c:title>
        <c:numFmt formatCode="0.0" sourceLinked="0"/>
        <c:majorTickMark val="out"/>
        <c:minorTickMark val="none"/>
        <c:tickLblPos val="nextTo"/>
        <c:crossAx val="212774866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и</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Лист1!$B$94:$J$94</c:f>
              <c:numCache>
                <c:formatCode>General</c:formatCode>
                <c:ptCount val="9"/>
                <c:pt idx="0">
                  <c:v>2013.0</c:v>
                </c:pt>
                <c:pt idx="1">
                  <c:v>2014.0</c:v>
                </c:pt>
                <c:pt idx="2">
                  <c:v>2015.0</c:v>
                </c:pt>
                <c:pt idx="3">
                  <c:v>2016.0</c:v>
                </c:pt>
                <c:pt idx="4">
                  <c:v>2017.0</c:v>
                </c:pt>
                <c:pt idx="5">
                  <c:v>2018.0</c:v>
                </c:pt>
                <c:pt idx="6">
                  <c:v>2019.0</c:v>
                </c:pt>
                <c:pt idx="7">
                  <c:v>2024.0</c:v>
                </c:pt>
                <c:pt idx="8">
                  <c:v>2029.0</c:v>
                </c:pt>
              </c:numCache>
            </c:numRef>
          </c:cat>
          <c:val>
            <c:numRef>
              <c:f>Лист1!$B$95:$J$95</c:f>
              <c:numCache>
                <c:formatCode>General</c:formatCode>
                <c:ptCount val="9"/>
                <c:pt idx="0">
                  <c:v>38.6</c:v>
                </c:pt>
                <c:pt idx="1">
                  <c:v>40.01</c:v>
                </c:pt>
                <c:pt idx="2">
                  <c:v>41.42</c:v>
                </c:pt>
                <c:pt idx="3">
                  <c:v>42.83</c:v>
                </c:pt>
                <c:pt idx="4">
                  <c:v>44.24</c:v>
                </c:pt>
                <c:pt idx="5">
                  <c:v>45.65</c:v>
                </c:pt>
                <c:pt idx="6">
                  <c:v>47.05999999999998</c:v>
                </c:pt>
                <c:pt idx="7">
                  <c:v>58.26999999999998</c:v>
                </c:pt>
                <c:pt idx="8">
                  <c:v>69.47999999999997</c:v>
                </c:pt>
              </c:numCache>
            </c:numRef>
          </c:val>
        </c:ser>
        <c:dLbls>
          <c:showLegendKey val="0"/>
          <c:showVal val="0"/>
          <c:showCatName val="0"/>
          <c:showSerName val="0"/>
          <c:showPercent val="0"/>
          <c:showBubbleSize val="0"/>
        </c:dLbls>
        <c:gapWidth val="150"/>
        <c:axId val="-1177024136"/>
        <c:axId val="-1259539960"/>
      </c:barChart>
      <c:catAx>
        <c:axId val="-1177024136"/>
        <c:scaling>
          <c:orientation val="minMax"/>
        </c:scaling>
        <c:delete val="0"/>
        <c:axPos val="b"/>
        <c:numFmt formatCode="General" sourceLinked="1"/>
        <c:majorTickMark val="out"/>
        <c:minorTickMark val="none"/>
        <c:tickLblPos val="nextTo"/>
        <c:crossAx val="-1259539960"/>
        <c:crosses val="autoZero"/>
        <c:auto val="1"/>
        <c:lblAlgn val="ctr"/>
        <c:lblOffset val="100"/>
        <c:noMultiLvlLbl val="0"/>
      </c:catAx>
      <c:valAx>
        <c:axId val="-1259539960"/>
        <c:scaling>
          <c:orientation val="minMax"/>
        </c:scaling>
        <c:delete val="0"/>
        <c:axPos val="l"/>
        <c:majorGridlines/>
        <c:title>
          <c:tx>
            <c:rich>
              <a:bodyPr rot="-5400000" vert="horz"/>
              <a:lstStyle/>
              <a:p>
                <a:pPr>
                  <a:defRPr/>
                </a:pPr>
                <a:r>
                  <a:rPr lang="ru-RU"/>
                  <a:t>Площадь</a:t>
                </a:r>
                <a:r>
                  <a:rPr lang="ru-RU" baseline="0"/>
                  <a:t> жилья, кв. м</a:t>
                </a:r>
                <a:endParaRPr lang="ru-RU"/>
              </a:p>
            </c:rich>
          </c:tx>
          <c:layout>
            <c:manualLayout>
              <c:xMode val="edge"/>
              <c:yMode val="edge"/>
              <c:x val="0.00833333333333333"/>
              <c:y val="0.219039078448527"/>
            </c:manualLayout>
          </c:layout>
          <c:overlay val="0"/>
        </c:title>
        <c:numFmt formatCode="General" sourceLinked="1"/>
        <c:majorTickMark val="out"/>
        <c:minorTickMark val="none"/>
        <c:tickLblPos val="nextTo"/>
        <c:crossAx val="-117702413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dLbls>
            <c:dLbl>
              <c:idx val="0"/>
              <c:layout>
                <c:manualLayout>
                  <c:x val="-0.0666666666666667"/>
                  <c:y val="-0.060185185185185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0638888888888889"/>
                  <c:y val="-0.055555555555555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0638888888888889"/>
                  <c:y val="-0.0509259259259259"/>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0666666666666667"/>
                  <c:y val="-0.041666666666666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0694444444444445"/>
                  <c:y val="-0.0509259259259259"/>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0666666666666668"/>
                  <c:y val="-0.0509259259259259"/>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0.0805555555555556"/>
                  <c:y val="-0.0555555555555555"/>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Лист1!$B$94:$J$94</c:f>
              <c:numCache>
                <c:formatCode>General</c:formatCode>
                <c:ptCount val="9"/>
                <c:pt idx="0">
                  <c:v>2013.0</c:v>
                </c:pt>
                <c:pt idx="1">
                  <c:v>2014.0</c:v>
                </c:pt>
                <c:pt idx="2">
                  <c:v>2015.0</c:v>
                </c:pt>
                <c:pt idx="3">
                  <c:v>2016.0</c:v>
                </c:pt>
                <c:pt idx="4">
                  <c:v>2017.0</c:v>
                </c:pt>
                <c:pt idx="5">
                  <c:v>2018.0</c:v>
                </c:pt>
                <c:pt idx="6">
                  <c:v>2019.0</c:v>
                </c:pt>
                <c:pt idx="7">
                  <c:v>2024.0</c:v>
                </c:pt>
                <c:pt idx="8">
                  <c:v>2029.0</c:v>
                </c:pt>
              </c:numCache>
            </c:numRef>
          </c:cat>
          <c:val>
            <c:numRef>
              <c:f>Лист1!$B$100:$J$100</c:f>
              <c:numCache>
                <c:formatCode>0.00</c:formatCode>
                <c:ptCount val="9"/>
                <c:pt idx="0">
                  <c:v>17.15555555555555</c:v>
                </c:pt>
                <c:pt idx="1">
                  <c:v>17.78222222222219</c:v>
                </c:pt>
                <c:pt idx="2">
                  <c:v>18.1587023235423</c:v>
                </c:pt>
                <c:pt idx="3">
                  <c:v>18.52508650519031</c:v>
                </c:pt>
                <c:pt idx="4">
                  <c:v>18.87372013651877</c:v>
                </c:pt>
                <c:pt idx="5">
                  <c:v>19.22105263157894</c:v>
                </c:pt>
                <c:pt idx="6">
                  <c:v>19.55943474646715</c:v>
                </c:pt>
                <c:pt idx="7">
                  <c:v>22.78842393429796</c:v>
                </c:pt>
                <c:pt idx="8">
                  <c:v>25.65731166912851</c:v>
                </c:pt>
              </c:numCache>
            </c:numRef>
          </c:val>
          <c:smooth val="0"/>
        </c:ser>
        <c:dLbls>
          <c:showLegendKey val="0"/>
          <c:showVal val="0"/>
          <c:showCatName val="0"/>
          <c:showSerName val="0"/>
          <c:showPercent val="0"/>
          <c:showBubbleSize val="0"/>
        </c:dLbls>
        <c:marker val="1"/>
        <c:smooth val="0"/>
        <c:axId val="-1899082248"/>
        <c:axId val="-1946256760"/>
      </c:lineChart>
      <c:catAx>
        <c:axId val="-1899082248"/>
        <c:scaling>
          <c:orientation val="minMax"/>
        </c:scaling>
        <c:delete val="0"/>
        <c:axPos val="b"/>
        <c:numFmt formatCode="General" sourceLinked="1"/>
        <c:majorTickMark val="out"/>
        <c:minorTickMark val="none"/>
        <c:tickLblPos val="nextTo"/>
        <c:crossAx val="-1946256760"/>
        <c:crosses val="autoZero"/>
        <c:auto val="1"/>
        <c:lblAlgn val="ctr"/>
        <c:lblOffset val="100"/>
        <c:noMultiLvlLbl val="0"/>
      </c:catAx>
      <c:valAx>
        <c:axId val="-1946256760"/>
        <c:scaling>
          <c:orientation val="minMax"/>
          <c:min val="10.0"/>
        </c:scaling>
        <c:delete val="0"/>
        <c:axPos val="l"/>
        <c:majorGridlines/>
        <c:title>
          <c:tx>
            <c:rich>
              <a:bodyPr rot="-5400000" vert="horz"/>
              <a:lstStyle/>
              <a:p>
                <a:pPr>
                  <a:defRPr/>
                </a:pPr>
                <a:r>
                  <a:rPr lang="ru-RU"/>
                  <a:t>Обеспеченность жильем, кв. м/чел.</a:t>
                </a:r>
              </a:p>
            </c:rich>
          </c:tx>
          <c:layout>
            <c:manualLayout>
              <c:xMode val="edge"/>
              <c:yMode val="edge"/>
              <c:x val="0.0138888888888889"/>
              <c:y val="0.140277777777778"/>
            </c:manualLayout>
          </c:layout>
          <c:overlay val="0"/>
        </c:title>
        <c:numFmt formatCode="0" sourceLinked="0"/>
        <c:majorTickMark val="out"/>
        <c:minorTickMark val="none"/>
        <c:tickLblPos val="nextTo"/>
        <c:crossAx val="-1899082248"/>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pieChart>
        <c:varyColors val="1"/>
        <c:ser>
          <c:idx val="0"/>
          <c:order val="0"/>
          <c:cat>
            <c:strRef>
              <c:f>Лист1!$B$70:$B$76</c:f>
              <c:strCache>
                <c:ptCount val="7"/>
                <c:pt idx="0">
                  <c:v>с. Турунтаевское</c:v>
                </c:pt>
                <c:pt idx="1">
                  <c:v>с. Новоархангельское</c:v>
                </c:pt>
                <c:pt idx="2">
                  <c:v>д. Спасо-Яйское</c:v>
                </c:pt>
                <c:pt idx="3">
                  <c:v>д. Подломск</c:v>
                </c:pt>
                <c:pt idx="4">
                  <c:v>д. Перовка</c:v>
                </c:pt>
                <c:pt idx="5">
                  <c:v>д. Халдеево</c:v>
                </c:pt>
                <c:pt idx="6">
                  <c:v>д. Суетиловка</c:v>
                </c:pt>
              </c:strCache>
            </c:strRef>
          </c:cat>
          <c:val>
            <c:numRef>
              <c:f>Лист1!$P$70:$P$76</c:f>
              <c:numCache>
                <c:formatCode>0.00</c:formatCode>
                <c:ptCount val="7"/>
                <c:pt idx="0">
                  <c:v>37.46654772524527</c:v>
                </c:pt>
                <c:pt idx="1">
                  <c:v>9.36663693131133</c:v>
                </c:pt>
                <c:pt idx="2">
                  <c:v>3.122212310437109</c:v>
                </c:pt>
                <c:pt idx="3">
                  <c:v>4.727921498661908</c:v>
                </c:pt>
                <c:pt idx="4">
                  <c:v>3.122212310437109</c:v>
                </c:pt>
                <c:pt idx="5">
                  <c:v>4.727921498661908</c:v>
                </c:pt>
                <c:pt idx="6">
                  <c:v>37.46654772524527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449650-61BC-F24B-ABFA-D8F1BA32D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3961</TotalTime>
  <Pages>37</Pages>
  <Words>22280</Words>
  <Characters>126998</Characters>
  <Application>Microsoft Macintosh Word</Application>
  <DocSecurity>0</DocSecurity>
  <Lines>1058</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148981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Juliana</dc:creator>
  <cp:keywords/>
  <dc:description/>
  <cp:lastModifiedBy>Olga Maryasova</cp:lastModifiedBy>
  <cp:revision>25</cp:revision>
  <cp:lastPrinted>2014-10-25T07:11:00Z</cp:lastPrinted>
  <dcterms:created xsi:type="dcterms:W3CDTF">2014-10-25T16:33:00Z</dcterms:created>
  <dcterms:modified xsi:type="dcterms:W3CDTF">2015-05-14T09:44:00Z</dcterms:modified>
</cp:coreProperties>
</file>